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11F" w:rsidRPr="00142459" w:rsidRDefault="00C950FB" w:rsidP="00142459">
      <w:pPr>
        <w:spacing w:line="360" w:lineRule="auto"/>
        <w:rPr>
          <w:rFonts w:ascii="Trebuchet MS" w:hAnsi="Trebuchet MS"/>
          <w:b/>
          <w:sz w:val="28"/>
          <w:lang w:val="es-MX"/>
        </w:rPr>
      </w:pPr>
      <w:bookmarkStart w:id="0" w:name="_GoBack"/>
      <w:bookmarkEnd w:id="0"/>
      <w:r>
        <w:rPr>
          <w:noProof/>
          <w:lang w:val="es-MX" w:eastAsia="es-MX"/>
        </w:rPr>
        <w:drawing>
          <wp:anchor distT="0" distB="0" distL="114300" distR="114300" simplePos="0" relativeHeight="251654144" behindDoc="0" locked="0" layoutInCell="1" allowOverlap="1">
            <wp:simplePos x="0" y="0"/>
            <wp:positionH relativeFrom="column">
              <wp:posOffset>1596390</wp:posOffset>
            </wp:positionH>
            <wp:positionV relativeFrom="paragraph">
              <wp:posOffset>52705</wp:posOffset>
            </wp:positionV>
            <wp:extent cx="2171700" cy="2019300"/>
            <wp:effectExtent l="0" t="0" r="0" b="0"/>
            <wp:wrapNone/>
            <wp:docPr id="12" name="Imagen 7" descr="Descripción: Logo%20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Logo%20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142459" w:rsidRPr="00142459" w:rsidRDefault="00142459" w:rsidP="00142459">
      <w:pPr>
        <w:spacing w:line="360" w:lineRule="auto"/>
        <w:jc w:val="center"/>
        <w:rPr>
          <w:rFonts w:ascii="Trebuchet MS" w:hAnsi="Trebuchet MS"/>
          <w:b/>
          <w:sz w:val="28"/>
          <w:szCs w:val="40"/>
        </w:rPr>
      </w:pPr>
    </w:p>
    <w:p w:rsidR="0006511F" w:rsidRPr="00142459" w:rsidRDefault="0006511F" w:rsidP="00142459">
      <w:pPr>
        <w:spacing w:line="360" w:lineRule="auto"/>
        <w:jc w:val="center"/>
        <w:rPr>
          <w:rFonts w:ascii="Trebuchet MS" w:hAnsi="Trebuchet MS"/>
          <w:b/>
          <w:sz w:val="40"/>
          <w:szCs w:val="40"/>
        </w:rPr>
      </w:pPr>
      <w:r w:rsidRPr="00142459">
        <w:rPr>
          <w:rFonts w:ascii="Trebuchet MS" w:hAnsi="Trebuchet MS"/>
          <w:b/>
          <w:sz w:val="40"/>
          <w:szCs w:val="40"/>
        </w:rPr>
        <w:t>Campus Guanajuato</w:t>
      </w:r>
    </w:p>
    <w:p w:rsidR="0006511F" w:rsidRPr="00142459" w:rsidRDefault="0006511F" w:rsidP="00142459">
      <w:pPr>
        <w:spacing w:line="360" w:lineRule="auto"/>
        <w:jc w:val="center"/>
        <w:rPr>
          <w:rFonts w:ascii="Trebuchet MS" w:hAnsi="Trebuchet MS"/>
          <w:b/>
          <w:sz w:val="40"/>
          <w:szCs w:val="40"/>
        </w:rPr>
      </w:pPr>
      <w:r w:rsidRPr="00142459">
        <w:rPr>
          <w:rFonts w:ascii="Trebuchet MS" w:hAnsi="Trebuchet MS"/>
          <w:b/>
          <w:sz w:val="40"/>
          <w:szCs w:val="40"/>
        </w:rPr>
        <w:t>División de Ciencias Naturales y Exactas</w:t>
      </w:r>
    </w:p>
    <w:p w:rsidR="0006511F" w:rsidRDefault="0006511F" w:rsidP="00142459">
      <w:pPr>
        <w:spacing w:line="360" w:lineRule="auto"/>
        <w:jc w:val="right"/>
        <w:rPr>
          <w:rFonts w:ascii="Trebuchet MS" w:hAnsi="Trebuchet MS"/>
          <w:b/>
          <w:sz w:val="28"/>
        </w:rPr>
      </w:pPr>
    </w:p>
    <w:p w:rsidR="00142459" w:rsidRDefault="00142459" w:rsidP="00142459">
      <w:pPr>
        <w:spacing w:line="360" w:lineRule="auto"/>
        <w:jc w:val="right"/>
        <w:rPr>
          <w:rFonts w:ascii="Trebuchet MS" w:hAnsi="Trebuchet MS"/>
          <w:b/>
          <w:sz w:val="28"/>
        </w:rPr>
      </w:pPr>
    </w:p>
    <w:p w:rsidR="008303F2" w:rsidRPr="00142459" w:rsidRDefault="008303F2" w:rsidP="00142459">
      <w:pPr>
        <w:spacing w:line="360" w:lineRule="auto"/>
        <w:jc w:val="right"/>
        <w:rPr>
          <w:rFonts w:ascii="Trebuchet MS" w:hAnsi="Trebuchet MS"/>
          <w:b/>
          <w:sz w:val="28"/>
        </w:rPr>
      </w:pPr>
    </w:p>
    <w:p w:rsidR="000E306C" w:rsidRPr="00142459" w:rsidRDefault="0006511F" w:rsidP="00142459">
      <w:pPr>
        <w:spacing w:line="360" w:lineRule="auto"/>
        <w:jc w:val="center"/>
        <w:rPr>
          <w:rFonts w:ascii="Trebuchet MS" w:hAnsi="Trebuchet MS"/>
          <w:b/>
          <w:sz w:val="44"/>
        </w:rPr>
      </w:pPr>
      <w:r w:rsidRPr="00142459">
        <w:rPr>
          <w:rFonts w:ascii="Trebuchet MS" w:hAnsi="Trebuchet MS"/>
          <w:b/>
          <w:sz w:val="44"/>
        </w:rPr>
        <w:t>Licenciatura</w:t>
      </w:r>
      <w:r w:rsidR="00142459">
        <w:rPr>
          <w:rFonts w:ascii="Trebuchet MS" w:hAnsi="Trebuchet MS"/>
          <w:b/>
          <w:sz w:val="44"/>
        </w:rPr>
        <w:t xml:space="preserve"> en:</w:t>
      </w:r>
      <w:r w:rsidRPr="00142459">
        <w:rPr>
          <w:rFonts w:ascii="Trebuchet MS" w:hAnsi="Trebuchet MS"/>
          <w:b/>
          <w:sz w:val="44"/>
        </w:rPr>
        <w:t xml:space="preserve"> </w:t>
      </w:r>
    </w:p>
    <w:p w:rsidR="0006511F" w:rsidRDefault="0006511F" w:rsidP="00142459">
      <w:pPr>
        <w:spacing w:line="360" w:lineRule="auto"/>
        <w:jc w:val="center"/>
        <w:rPr>
          <w:rFonts w:ascii="Trebuchet MS" w:hAnsi="Trebuchet MS"/>
          <w:b/>
          <w:sz w:val="44"/>
        </w:rPr>
      </w:pPr>
      <w:r w:rsidRPr="00142459">
        <w:rPr>
          <w:rFonts w:ascii="Trebuchet MS" w:hAnsi="Trebuchet MS"/>
          <w:b/>
          <w:sz w:val="44"/>
        </w:rPr>
        <w:t xml:space="preserve"> Químico </w:t>
      </w:r>
    </w:p>
    <w:p w:rsidR="00142459" w:rsidRPr="00142459" w:rsidRDefault="00142459" w:rsidP="00142459">
      <w:pPr>
        <w:spacing w:line="360" w:lineRule="auto"/>
        <w:jc w:val="center"/>
        <w:rPr>
          <w:rFonts w:ascii="Trebuchet MS" w:hAnsi="Trebuchet MS"/>
          <w:b/>
          <w:sz w:val="32"/>
        </w:rPr>
      </w:pPr>
    </w:p>
    <w:p w:rsidR="0006511F" w:rsidRPr="00142459" w:rsidRDefault="00142459" w:rsidP="00142459">
      <w:pPr>
        <w:spacing w:line="360" w:lineRule="auto"/>
        <w:jc w:val="center"/>
        <w:rPr>
          <w:rFonts w:ascii="Trebuchet MS" w:hAnsi="Trebuchet MS"/>
          <w:b/>
          <w:sz w:val="36"/>
          <w:lang w:val="es-MX"/>
        </w:rPr>
      </w:pPr>
      <w:r w:rsidRPr="00142459">
        <w:rPr>
          <w:rFonts w:ascii="Trebuchet MS" w:hAnsi="Trebuchet MS"/>
          <w:b/>
          <w:sz w:val="36"/>
          <w:lang w:val="es-MX"/>
        </w:rPr>
        <w:t>Evaluación y Rediseño Curricular</w:t>
      </w: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6511F" w:rsidRPr="00142459" w:rsidRDefault="0006511F"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142459" w:rsidRDefault="00142459" w:rsidP="00142459">
      <w:pPr>
        <w:spacing w:line="360" w:lineRule="auto"/>
        <w:jc w:val="right"/>
        <w:rPr>
          <w:rFonts w:ascii="Trebuchet MS" w:hAnsi="Trebuchet MS"/>
          <w:b/>
          <w:sz w:val="28"/>
          <w:lang w:val="es-MX"/>
        </w:rPr>
      </w:pPr>
    </w:p>
    <w:p w:rsidR="0006511F" w:rsidRPr="00142459" w:rsidRDefault="0006511F" w:rsidP="00142459">
      <w:pPr>
        <w:spacing w:line="360" w:lineRule="auto"/>
        <w:jc w:val="center"/>
        <w:rPr>
          <w:rFonts w:ascii="Trebuchet MS" w:hAnsi="Trebuchet MS"/>
          <w:b/>
          <w:sz w:val="28"/>
          <w:lang w:val="es-MX"/>
        </w:rPr>
      </w:pPr>
      <w:r w:rsidRPr="00142459">
        <w:rPr>
          <w:rFonts w:ascii="Trebuchet MS" w:hAnsi="Trebuchet MS"/>
          <w:b/>
          <w:sz w:val="28"/>
          <w:lang w:val="es-MX"/>
        </w:rPr>
        <w:t xml:space="preserve">Guanajuato, Gto., </w:t>
      </w:r>
      <w:r w:rsidR="009334CE">
        <w:rPr>
          <w:rFonts w:ascii="Trebuchet MS" w:hAnsi="Trebuchet MS"/>
          <w:b/>
          <w:sz w:val="28"/>
          <w:lang w:val="es-MX"/>
        </w:rPr>
        <w:t>J</w:t>
      </w:r>
      <w:r w:rsidR="007B6470">
        <w:rPr>
          <w:rFonts w:ascii="Trebuchet MS" w:hAnsi="Trebuchet MS"/>
          <w:b/>
          <w:sz w:val="28"/>
          <w:lang w:val="es-MX"/>
        </w:rPr>
        <w:t xml:space="preserve">unio </w:t>
      </w:r>
      <w:r w:rsidRPr="00142459">
        <w:rPr>
          <w:rFonts w:ascii="Trebuchet MS" w:hAnsi="Trebuchet MS"/>
          <w:b/>
          <w:sz w:val="28"/>
          <w:lang w:val="es-MX"/>
        </w:rPr>
        <w:t>de 2014</w:t>
      </w:r>
    </w:p>
    <w:p w:rsidR="001C12B7" w:rsidRDefault="001C12B7" w:rsidP="00142459">
      <w:pPr>
        <w:spacing w:line="360" w:lineRule="auto"/>
        <w:rPr>
          <w:rFonts w:ascii="Trebuchet MS" w:hAnsi="Trebuchet MS"/>
          <w:b/>
          <w:sz w:val="28"/>
          <w:lang w:val="es-MX"/>
        </w:rPr>
      </w:pPr>
    </w:p>
    <w:p w:rsidR="00394E6E" w:rsidRDefault="00394E6E" w:rsidP="00142459">
      <w:pPr>
        <w:spacing w:line="360" w:lineRule="auto"/>
        <w:rPr>
          <w:rFonts w:ascii="Trebuchet MS" w:hAnsi="Trebuchet MS"/>
          <w:b/>
          <w:sz w:val="28"/>
          <w:lang w:val="es-MX"/>
        </w:rPr>
      </w:pPr>
    </w:p>
    <w:p w:rsidR="000E306C" w:rsidRPr="00394E6E" w:rsidRDefault="000E306C" w:rsidP="00142459">
      <w:pPr>
        <w:spacing w:line="360" w:lineRule="auto"/>
        <w:jc w:val="center"/>
        <w:rPr>
          <w:rFonts w:ascii="Trebuchet MS" w:hAnsi="Trebuchet MS"/>
          <w:b/>
          <w:sz w:val="32"/>
          <w:lang w:val="es-MX"/>
        </w:rPr>
      </w:pPr>
      <w:r w:rsidRPr="00394E6E">
        <w:rPr>
          <w:rFonts w:ascii="Trebuchet MS" w:hAnsi="Trebuchet MS"/>
          <w:b/>
          <w:sz w:val="32"/>
          <w:lang w:val="es-MX"/>
        </w:rPr>
        <w:t>DIRECTORIO</w:t>
      </w:r>
    </w:p>
    <w:p w:rsidR="000E306C" w:rsidRPr="00394E6E" w:rsidRDefault="000E306C" w:rsidP="00142459">
      <w:pPr>
        <w:spacing w:line="360" w:lineRule="auto"/>
        <w:jc w:val="center"/>
        <w:rPr>
          <w:rFonts w:ascii="Trebuchet MS" w:hAnsi="Trebuchet MS"/>
          <w:b/>
          <w:sz w:val="28"/>
          <w:lang w:val="es-MX"/>
        </w:rPr>
      </w:pPr>
    </w:p>
    <w:p w:rsidR="000E306C" w:rsidRPr="00394E6E" w:rsidRDefault="000E306C" w:rsidP="00142459">
      <w:pPr>
        <w:spacing w:line="360" w:lineRule="auto"/>
        <w:jc w:val="center"/>
        <w:rPr>
          <w:rFonts w:ascii="Trebuchet MS" w:hAnsi="Trebuchet MS"/>
          <w:b/>
          <w:sz w:val="28"/>
          <w:lang w:val="es-MX"/>
        </w:rPr>
      </w:pPr>
      <w:r w:rsidRPr="00394E6E">
        <w:rPr>
          <w:rFonts w:ascii="Trebuchet MS" w:hAnsi="Trebuchet MS"/>
          <w:b/>
          <w:sz w:val="28"/>
          <w:lang w:val="es-MX"/>
        </w:rPr>
        <w:t>Dr. José M</w:t>
      </w:r>
      <w:r w:rsidR="001C12B7" w:rsidRPr="00394E6E">
        <w:rPr>
          <w:rFonts w:ascii="Trebuchet MS" w:hAnsi="Trebuchet MS"/>
          <w:b/>
          <w:sz w:val="28"/>
          <w:lang w:val="es-MX"/>
        </w:rPr>
        <w:t>anuel C</w:t>
      </w:r>
      <w:r w:rsidRPr="00394E6E">
        <w:rPr>
          <w:rFonts w:ascii="Trebuchet MS" w:hAnsi="Trebuchet MS"/>
          <w:b/>
          <w:sz w:val="28"/>
          <w:lang w:val="es-MX"/>
        </w:rPr>
        <w:t>abrera Sixto</w:t>
      </w:r>
    </w:p>
    <w:p w:rsidR="000E306C" w:rsidRPr="00394E6E" w:rsidRDefault="000E306C" w:rsidP="00142459">
      <w:pPr>
        <w:spacing w:line="360" w:lineRule="auto"/>
        <w:jc w:val="center"/>
        <w:rPr>
          <w:rFonts w:ascii="Trebuchet MS" w:hAnsi="Trebuchet MS"/>
          <w:sz w:val="28"/>
          <w:lang w:val="es-MX"/>
        </w:rPr>
      </w:pPr>
      <w:r w:rsidRPr="00394E6E">
        <w:rPr>
          <w:rFonts w:ascii="Trebuchet MS" w:hAnsi="Trebuchet MS"/>
          <w:sz w:val="28"/>
          <w:lang w:val="es-MX"/>
        </w:rPr>
        <w:t>Rector General</w:t>
      </w:r>
    </w:p>
    <w:p w:rsidR="000E306C" w:rsidRPr="00394E6E" w:rsidRDefault="000E306C" w:rsidP="00142459">
      <w:pPr>
        <w:spacing w:line="360" w:lineRule="auto"/>
        <w:jc w:val="center"/>
        <w:rPr>
          <w:rFonts w:ascii="Trebuchet MS" w:hAnsi="Trebuchet MS"/>
          <w:b/>
          <w:sz w:val="28"/>
          <w:lang w:val="es-MX"/>
        </w:rPr>
      </w:pPr>
    </w:p>
    <w:p w:rsidR="000E306C" w:rsidRPr="00394E6E" w:rsidRDefault="0074614D" w:rsidP="00142459">
      <w:pPr>
        <w:spacing w:line="360" w:lineRule="auto"/>
        <w:jc w:val="center"/>
        <w:rPr>
          <w:rFonts w:ascii="Trebuchet MS" w:hAnsi="Trebuchet MS"/>
          <w:b/>
          <w:sz w:val="28"/>
          <w:lang w:val="es-MX"/>
        </w:rPr>
      </w:pPr>
      <w:r>
        <w:rPr>
          <w:rFonts w:ascii="Trebuchet MS" w:hAnsi="Trebuchet MS"/>
          <w:b/>
          <w:sz w:val="28"/>
          <w:lang w:val="es-MX"/>
        </w:rPr>
        <w:t>Dr. Manuel Vidaurri Aréchiga</w:t>
      </w:r>
    </w:p>
    <w:p w:rsidR="000E306C" w:rsidRPr="00394E6E" w:rsidRDefault="00394E6E" w:rsidP="00142459">
      <w:pPr>
        <w:spacing w:line="360" w:lineRule="auto"/>
        <w:jc w:val="center"/>
        <w:rPr>
          <w:rFonts w:ascii="Trebuchet MS" w:hAnsi="Trebuchet MS"/>
          <w:sz w:val="28"/>
          <w:lang w:val="es-MX"/>
        </w:rPr>
      </w:pPr>
      <w:r w:rsidRPr="00394E6E">
        <w:rPr>
          <w:rFonts w:ascii="Trebuchet MS" w:hAnsi="Trebuchet MS"/>
          <w:sz w:val="28"/>
          <w:lang w:val="es-MX"/>
        </w:rPr>
        <w:t>Secretario General</w:t>
      </w:r>
    </w:p>
    <w:p w:rsidR="00394E6E" w:rsidRPr="00394E6E" w:rsidRDefault="00394E6E" w:rsidP="00142459">
      <w:pPr>
        <w:spacing w:line="360" w:lineRule="auto"/>
        <w:jc w:val="center"/>
        <w:rPr>
          <w:rFonts w:ascii="Trebuchet MS" w:hAnsi="Trebuchet MS"/>
          <w:sz w:val="28"/>
          <w:lang w:val="es-MX"/>
        </w:rPr>
      </w:pPr>
    </w:p>
    <w:p w:rsidR="00394E6E" w:rsidRPr="009C1A33" w:rsidRDefault="009C1A33" w:rsidP="00142459">
      <w:pPr>
        <w:spacing w:line="360" w:lineRule="auto"/>
        <w:jc w:val="center"/>
        <w:rPr>
          <w:rFonts w:ascii="Trebuchet MS" w:hAnsi="Trebuchet MS"/>
          <w:sz w:val="40"/>
          <w:lang w:val="es-MX"/>
        </w:rPr>
      </w:pPr>
      <w:r w:rsidRPr="009C1A33">
        <w:rPr>
          <w:rStyle w:val="Textoennegrita"/>
          <w:rFonts w:ascii="Trebuchet MS" w:hAnsi="Trebuchet MS"/>
          <w:sz w:val="28"/>
          <w:szCs w:val="20"/>
          <w:shd w:val="clear" w:color="auto" w:fill="FFFFFF"/>
        </w:rPr>
        <w:t>Mtra. Rosa Alicia Pérez Luque</w:t>
      </w:r>
    </w:p>
    <w:p w:rsidR="00394E6E" w:rsidRDefault="0074614D" w:rsidP="00142459">
      <w:pPr>
        <w:spacing w:line="360" w:lineRule="auto"/>
        <w:jc w:val="center"/>
        <w:rPr>
          <w:rFonts w:ascii="Trebuchet MS" w:hAnsi="Trebuchet MS"/>
          <w:sz w:val="28"/>
          <w:lang w:val="es-MX"/>
        </w:rPr>
      </w:pPr>
      <w:r>
        <w:rPr>
          <w:rFonts w:ascii="Trebuchet MS" w:hAnsi="Trebuchet MS"/>
          <w:sz w:val="28"/>
          <w:lang w:val="es-MX"/>
        </w:rPr>
        <w:t>Secretaria Académica</w:t>
      </w:r>
    </w:p>
    <w:p w:rsidR="007B6470" w:rsidRDefault="007B6470" w:rsidP="00142459">
      <w:pPr>
        <w:spacing w:line="360" w:lineRule="auto"/>
        <w:jc w:val="center"/>
        <w:rPr>
          <w:rFonts w:ascii="Trebuchet MS" w:hAnsi="Trebuchet MS"/>
          <w:sz w:val="28"/>
          <w:lang w:val="es-MX"/>
        </w:rPr>
      </w:pPr>
    </w:p>
    <w:p w:rsidR="007B6470" w:rsidRDefault="007B6470" w:rsidP="00142459">
      <w:pPr>
        <w:spacing w:line="360" w:lineRule="auto"/>
        <w:jc w:val="center"/>
        <w:rPr>
          <w:rFonts w:ascii="Trebuchet MS" w:hAnsi="Trebuchet MS"/>
          <w:b/>
          <w:sz w:val="28"/>
          <w:lang w:val="es-MX"/>
        </w:rPr>
      </w:pPr>
      <w:r w:rsidRPr="007B6470">
        <w:rPr>
          <w:rFonts w:ascii="Trebuchet MS" w:hAnsi="Trebuchet MS"/>
          <w:b/>
          <w:sz w:val="28"/>
          <w:lang w:val="es-MX"/>
        </w:rPr>
        <w:t xml:space="preserve">M. en C. Bulmaro Valdéz </w:t>
      </w:r>
      <w:r>
        <w:rPr>
          <w:rFonts w:ascii="Trebuchet MS" w:hAnsi="Trebuchet MS"/>
          <w:b/>
          <w:sz w:val="28"/>
          <w:lang w:val="es-MX"/>
        </w:rPr>
        <w:t xml:space="preserve">Pérez </w:t>
      </w:r>
      <w:r w:rsidRPr="007B6470">
        <w:rPr>
          <w:rFonts w:ascii="Trebuchet MS" w:hAnsi="Trebuchet MS"/>
          <w:b/>
          <w:sz w:val="28"/>
          <w:lang w:val="es-MX"/>
        </w:rPr>
        <w:t>Gasca</w:t>
      </w:r>
    </w:p>
    <w:p w:rsidR="007B6470" w:rsidRPr="007B6470" w:rsidRDefault="007B6470" w:rsidP="00142459">
      <w:pPr>
        <w:spacing w:line="360" w:lineRule="auto"/>
        <w:jc w:val="center"/>
        <w:rPr>
          <w:rFonts w:ascii="Trebuchet MS" w:hAnsi="Trebuchet MS"/>
          <w:sz w:val="28"/>
          <w:lang w:val="es-MX"/>
        </w:rPr>
      </w:pPr>
      <w:r w:rsidRPr="007B6470">
        <w:rPr>
          <w:rFonts w:ascii="Trebuchet MS" w:hAnsi="Trebuchet MS"/>
          <w:sz w:val="28"/>
          <w:lang w:val="es-MX"/>
        </w:rPr>
        <w:t>Secretario de Gestión y Desarrollo</w:t>
      </w:r>
    </w:p>
    <w:p w:rsidR="000E306C" w:rsidRPr="00394E6E" w:rsidRDefault="000E306C" w:rsidP="00142459">
      <w:pPr>
        <w:spacing w:line="360" w:lineRule="auto"/>
        <w:jc w:val="center"/>
        <w:rPr>
          <w:rFonts w:ascii="Trebuchet MS" w:hAnsi="Trebuchet MS"/>
          <w:b/>
          <w:sz w:val="28"/>
          <w:lang w:val="es-MX"/>
        </w:rPr>
      </w:pPr>
    </w:p>
    <w:p w:rsidR="000E306C" w:rsidRPr="00394E6E" w:rsidRDefault="000E306C" w:rsidP="00142459">
      <w:pPr>
        <w:spacing w:line="360" w:lineRule="auto"/>
        <w:jc w:val="center"/>
        <w:rPr>
          <w:rFonts w:ascii="Trebuchet MS" w:hAnsi="Trebuchet MS"/>
          <w:b/>
          <w:sz w:val="28"/>
          <w:lang w:val="es-MX"/>
        </w:rPr>
      </w:pPr>
      <w:r w:rsidRPr="00394E6E">
        <w:rPr>
          <w:rFonts w:ascii="Trebuchet MS" w:hAnsi="Trebuchet MS"/>
          <w:b/>
          <w:sz w:val="28"/>
          <w:lang w:val="es-MX"/>
        </w:rPr>
        <w:t xml:space="preserve">Dr. </w:t>
      </w:r>
      <w:r w:rsidR="00394E6E">
        <w:rPr>
          <w:rFonts w:ascii="Trebuchet MS" w:hAnsi="Trebuchet MS"/>
          <w:b/>
          <w:sz w:val="28"/>
          <w:lang w:val="es-MX"/>
        </w:rPr>
        <w:t xml:space="preserve">Luis Felipe </w:t>
      </w:r>
      <w:r w:rsidRPr="00394E6E">
        <w:rPr>
          <w:rFonts w:ascii="Trebuchet MS" w:hAnsi="Trebuchet MS"/>
          <w:b/>
          <w:sz w:val="28"/>
          <w:lang w:val="es-MX"/>
        </w:rPr>
        <w:t>Guerrero Agripino</w:t>
      </w:r>
    </w:p>
    <w:p w:rsidR="000E306C" w:rsidRPr="00394E6E" w:rsidRDefault="000E306C" w:rsidP="00142459">
      <w:pPr>
        <w:spacing w:line="360" w:lineRule="auto"/>
        <w:jc w:val="center"/>
        <w:rPr>
          <w:rFonts w:ascii="Trebuchet MS" w:hAnsi="Trebuchet MS"/>
          <w:sz w:val="28"/>
          <w:lang w:val="es-MX"/>
        </w:rPr>
      </w:pPr>
      <w:r w:rsidRPr="00394E6E">
        <w:rPr>
          <w:rFonts w:ascii="Trebuchet MS" w:hAnsi="Trebuchet MS"/>
          <w:sz w:val="28"/>
          <w:lang w:val="es-MX"/>
        </w:rPr>
        <w:t>Rector del Campus Guanajuato</w:t>
      </w:r>
    </w:p>
    <w:p w:rsidR="000E306C" w:rsidRPr="00394E6E" w:rsidRDefault="000E306C" w:rsidP="00142459">
      <w:pPr>
        <w:spacing w:line="360" w:lineRule="auto"/>
        <w:jc w:val="center"/>
        <w:rPr>
          <w:rFonts w:ascii="Trebuchet MS" w:hAnsi="Trebuchet MS"/>
          <w:b/>
          <w:sz w:val="28"/>
          <w:lang w:val="es-MX"/>
        </w:rPr>
      </w:pPr>
    </w:p>
    <w:p w:rsidR="000E306C" w:rsidRPr="00394E6E" w:rsidRDefault="000E306C" w:rsidP="00142459">
      <w:pPr>
        <w:spacing w:line="360" w:lineRule="auto"/>
        <w:jc w:val="center"/>
        <w:rPr>
          <w:rFonts w:ascii="Trebuchet MS" w:hAnsi="Trebuchet MS"/>
          <w:b/>
          <w:sz w:val="28"/>
          <w:lang w:val="es-MX"/>
        </w:rPr>
      </w:pPr>
      <w:r w:rsidRPr="00394E6E">
        <w:rPr>
          <w:rFonts w:ascii="Trebuchet MS" w:hAnsi="Trebuchet MS"/>
          <w:b/>
          <w:sz w:val="28"/>
          <w:lang w:val="es-MX"/>
        </w:rPr>
        <w:t>Dr. Martín Picón Núñez</w:t>
      </w:r>
    </w:p>
    <w:p w:rsidR="000E306C" w:rsidRPr="00394E6E" w:rsidRDefault="000E306C" w:rsidP="00142459">
      <w:pPr>
        <w:spacing w:line="360" w:lineRule="auto"/>
        <w:jc w:val="center"/>
        <w:rPr>
          <w:rFonts w:ascii="Trebuchet MS" w:hAnsi="Trebuchet MS"/>
          <w:sz w:val="28"/>
          <w:lang w:val="es-MX"/>
        </w:rPr>
      </w:pPr>
      <w:r w:rsidRPr="00394E6E">
        <w:rPr>
          <w:rFonts w:ascii="Trebuchet MS" w:hAnsi="Trebuchet MS"/>
          <w:sz w:val="28"/>
          <w:lang w:val="es-MX"/>
        </w:rPr>
        <w:t>Director de la División de Ciencias Naturales y Exactas</w:t>
      </w:r>
    </w:p>
    <w:p w:rsidR="000E306C" w:rsidRPr="00394E6E" w:rsidRDefault="000E306C" w:rsidP="00142459">
      <w:pPr>
        <w:spacing w:line="360" w:lineRule="auto"/>
        <w:jc w:val="center"/>
        <w:rPr>
          <w:rFonts w:ascii="Trebuchet MS" w:hAnsi="Trebuchet MS"/>
          <w:b/>
          <w:sz w:val="28"/>
          <w:lang w:val="es-MX"/>
        </w:rPr>
      </w:pPr>
    </w:p>
    <w:p w:rsidR="000E306C" w:rsidRPr="00394E6E" w:rsidRDefault="000E306C" w:rsidP="00142459">
      <w:pPr>
        <w:spacing w:line="360" w:lineRule="auto"/>
        <w:jc w:val="center"/>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Default="000E306C" w:rsidP="00142459">
      <w:pPr>
        <w:spacing w:line="360" w:lineRule="auto"/>
        <w:rPr>
          <w:rFonts w:ascii="Trebuchet MS" w:hAnsi="Trebuchet MS"/>
          <w:b/>
          <w:sz w:val="28"/>
          <w:lang w:val="es-MX"/>
        </w:rPr>
      </w:pPr>
    </w:p>
    <w:p w:rsidR="008303F2" w:rsidRDefault="008303F2" w:rsidP="00142459">
      <w:pPr>
        <w:spacing w:line="360" w:lineRule="auto"/>
        <w:rPr>
          <w:rFonts w:ascii="Trebuchet MS" w:hAnsi="Trebuchet MS"/>
          <w:b/>
          <w:sz w:val="28"/>
          <w:lang w:val="es-MX"/>
        </w:rPr>
      </w:pPr>
    </w:p>
    <w:p w:rsidR="00394E6E" w:rsidRDefault="00394E6E" w:rsidP="00142459">
      <w:pPr>
        <w:spacing w:line="360" w:lineRule="auto"/>
        <w:rPr>
          <w:rFonts w:ascii="Trebuchet MS" w:hAnsi="Trebuchet MS"/>
          <w:b/>
          <w:sz w:val="28"/>
          <w:lang w:val="es-MX"/>
        </w:rPr>
      </w:pPr>
    </w:p>
    <w:p w:rsidR="00394E6E" w:rsidRDefault="00394E6E" w:rsidP="00142459">
      <w:pPr>
        <w:spacing w:line="360" w:lineRule="auto"/>
        <w:rPr>
          <w:rFonts w:ascii="Trebuchet MS" w:hAnsi="Trebuchet MS"/>
          <w:b/>
          <w:sz w:val="28"/>
          <w:lang w:val="es-MX"/>
        </w:rPr>
      </w:pPr>
    </w:p>
    <w:p w:rsidR="00394E6E" w:rsidRPr="00142459" w:rsidRDefault="00394E6E" w:rsidP="00142459">
      <w:pPr>
        <w:spacing w:line="360" w:lineRule="auto"/>
        <w:rPr>
          <w:rFonts w:ascii="Trebuchet MS" w:hAnsi="Trebuchet MS"/>
          <w:b/>
          <w:sz w:val="28"/>
          <w:lang w:val="es-MX"/>
        </w:rPr>
      </w:pPr>
    </w:p>
    <w:p w:rsidR="000E306C" w:rsidRPr="00142459" w:rsidRDefault="000E306C" w:rsidP="00142459">
      <w:pPr>
        <w:spacing w:line="360" w:lineRule="auto"/>
        <w:jc w:val="center"/>
        <w:rPr>
          <w:rFonts w:ascii="Trebuchet MS" w:hAnsi="Trebuchet MS"/>
          <w:b/>
          <w:sz w:val="28"/>
          <w:lang w:val="es-MX"/>
        </w:rPr>
      </w:pPr>
      <w:r w:rsidRPr="00142459">
        <w:rPr>
          <w:rFonts w:ascii="Trebuchet MS" w:hAnsi="Trebuchet MS"/>
          <w:b/>
          <w:sz w:val="28"/>
          <w:lang w:val="es-MX"/>
        </w:rPr>
        <w:t xml:space="preserve">Comité de </w:t>
      </w:r>
      <w:r w:rsidR="008303F2">
        <w:rPr>
          <w:rFonts w:ascii="Trebuchet MS" w:hAnsi="Trebuchet MS"/>
          <w:b/>
          <w:sz w:val="28"/>
          <w:lang w:val="es-MX"/>
        </w:rPr>
        <w:t xml:space="preserve">Evaluación y </w:t>
      </w:r>
      <w:r w:rsidRPr="00142459">
        <w:rPr>
          <w:rFonts w:ascii="Trebuchet MS" w:hAnsi="Trebuchet MS"/>
          <w:b/>
          <w:sz w:val="28"/>
          <w:lang w:val="es-MX"/>
        </w:rPr>
        <w:t>Rediseño Curricular de la Licenciatura en</w:t>
      </w:r>
    </w:p>
    <w:p w:rsidR="000E306C" w:rsidRDefault="000E306C" w:rsidP="00142459">
      <w:pPr>
        <w:spacing w:line="360" w:lineRule="auto"/>
        <w:jc w:val="center"/>
        <w:rPr>
          <w:rFonts w:ascii="Trebuchet MS" w:hAnsi="Trebuchet MS"/>
          <w:b/>
          <w:sz w:val="28"/>
          <w:lang w:val="es-MX"/>
        </w:rPr>
      </w:pPr>
      <w:r w:rsidRPr="00142459">
        <w:rPr>
          <w:rFonts w:ascii="Trebuchet MS" w:hAnsi="Trebuchet MS"/>
          <w:b/>
          <w:sz w:val="28"/>
          <w:lang w:val="es-MX"/>
        </w:rPr>
        <w:t xml:space="preserve">Químico </w:t>
      </w:r>
    </w:p>
    <w:p w:rsidR="00B52E0D" w:rsidRPr="00142459" w:rsidRDefault="00B52E0D" w:rsidP="00142459">
      <w:pPr>
        <w:spacing w:line="360" w:lineRule="auto"/>
        <w:jc w:val="center"/>
        <w:rPr>
          <w:rFonts w:ascii="Trebuchet MS" w:hAnsi="Trebuchet MS"/>
          <w:b/>
          <w:sz w:val="28"/>
          <w:lang w:val="es-MX"/>
        </w:rPr>
      </w:pPr>
    </w:p>
    <w:p w:rsidR="000E306C" w:rsidRDefault="00AE0ED6" w:rsidP="00142459">
      <w:pPr>
        <w:spacing w:line="360" w:lineRule="auto"/>
        <w:jc w:val="center"/>
        <w:rPr>
          <w:rFonts w:ascii="Trebuchet MS" w:hAnsi="Trebuchet MS"/>
          <w:sz w:val="28"/>
          <w:lang w:val="es-MX"/>
        </w:rPr>
      </w:pPr>
      <w:r w:rsidRPr="00142459">
        <w:rPr>
          <w:rFonts w:ascii="Trebuchet MS" w:hAnsi="Trebuchet MS"/>
          <w:sz w:val="28"/>
          <w:lang w:val="es-MX"/>
        </w:rPr>
        <w:t xml:space="preserve">Dra. </w:t>
      </w:r>
      <w:r w:rsidR="00B52E0D">
        <w:rPr>
          <w:rFonts w:ascii="Trebuchet MS" w:hAnsi="Trebuchet MS"/>
          <w:sz w:val="28"/>
          <w:lang w:val="es-MX"/>
        </w:rPr>
        <w:t>Araceli Jacobo</w:t>
      </w:r>
      <w:r w:rsidR="00FD6B40">
        <w:rPr>
          <w:rFonts w:ascii="Trebuchet MS" w:hAnsi="Trebuchet MS"/>
          <w:sz w:val="28"/>
          <w:lang w:val="es-MX"/>
        </w:rPr>
        <w:t xml:space="preserve"> Azuara</w:t>
      </w:r>
    </w:p>
    <w:p w:rsidR="00FD6B40" w:rsidRDefault="00FD6B40" w:rsidP="00142459">
      <w:pPr>
        <w:spacing w:line="360" w:lineRule="auto"/>
        <w:jc w:val="center"/>
        <w:rPr>
          <w:rFonts w:ascii="Trebuchet MS" w:hAnsi="Trebuchet MS"/>
          <w:sz w:val="28"/>
          <w:lang w:val="es-MX"/>
        </w:rPr>
      </w:pPr>
    </w:p>
    <w:p w:rsidR="00FD6B40" w:rsidRPr="00142459" w:rsidRDefault="00FD6B40" w:rsidP="00142459">
      <w:pPr>
        <w:spacing w:line="360" w:lineRule="auto"/>
        <w:jc w:val="center"/>
        <w:rPr>
          <w:rFonts w:ascii="Trebuchet MS" w:hAnsi="Trebuchet MS"/>
          <w:sz w:val="28"/>
          <w:lang w:val="es-MX"/>
        </w:rPr>
      </w:pPr>
      <w:r>
        <w:rPr>
          <w:rFonts w:ascii="Trebuchet MS" w:hAnsi="Trebuchet MS"/>
          <w:sz w:val="28"/>
          <w:lang w:val="es-MX"/>
        </w:rPr>
        <w:t xml:space="preserve">Dra. Ma. Del Pilar </w:t>
      </w:r>
      <w:r w:rsidR="00B52E0D">
        <w:rPr>
          <w:rFonts w:ascii="Trebuchet MS" w:hAnsi="Trebuchet MS"/>
          <w:sz w:val="28"/>
          <w:lang w:val="es-MX"/>
        </w:rPr>
        <w:t>González</w:t>
      </w:r>
    </w:p>
    <w:p w:rsidR="001C12B7" w:rsidRPr="00142459" w:rsidRDefault="001C12B7" w:rsidP="00142459">
      <w:pPr>
        <w:spacing w:line="360" w:lineRule="auto"/>
        <w:jc w:val="center"/>
        <w:rPr>
          <w:rFonts w:ascii="Trebuchet MS" w:hAnsi="Trebuchet MS"/>
          <w:sz w:val="28"/>
          <w:lang w:val="es-MX"/>
        </w:rPr>
      </w:pPr>
    </w:p>
    <w:p w:rsidR="000E306C" w:rsidRPr="00142459" w:rsidRDefault="000E306C" w:rsidP="00142459">
      <w:pPr>
        <w:spacing w:line="360" w:lineRule="auto"/>
        <w:jc w:val="center"/>
        <w:rPr>
          <w:rFonts w:ascii="Trebuchet MS" w:hAnsi="Trebuchet MS"/>
          <w:sz w:val="28"/>
          <w:lang w:val="es-MX"/>
        </w:rPr>
      </w:pPr>
      <w:r w:rsidRPr="00142459">
        <w:rPr>
          <w:rFonts w:ascii="Trebuchet MS" w:hAnsi="Trebuchet MS"/>
          <w:sz w:val="28"/>
          <w:lang w:val="es-MX"/>
        </w:rPr>
        <w:t xml:space="preserve">Dr. </w:t>
      </w:r>
      <w:r w:rsidR="00B52E0D">
        <w:rPr>
          <w:rFonts w:ascii="Trebuchet MS" w:hAnsi="Trebuchet MS"/>
          <w:sz w:val="28"/>
          <w:lang w:val="es-MX"/>
        </w:rPr>
        <w:t>Miguel Ángel Vázquez Guevara</w:t>
      </w:r>
    </w:p>
    <w:p w:rsidR="001C12B7" w:rsidRPr="00142459" w:rsidRDefault="001C12B7" w:rsidP="00142459">
      <w:pPr>
        <w:spacing w:line="360" w:lineRule="auto"/>
        <w:jc w:val="center"/>
        <w:rPr>
          <w:rFonts w:ascii="Trebuchet MS" w:hAnsi="Trebuchet MS"/>
          <w:sz w:val="28"/>
          <w:lang w:val="es-MX"/>
        </w:rPr>
      </w:pPr>
    </w:p>
    <w:p w:rsidR="000E306C" w:rsidRPr="00142459" w:rsidRDefault="000E306C" w:rsidP="00142459">
      <w:pPr>
        <w:spacing w:line="360" w:lineRule="auto"/>
        <w:jc w:val="center"/>
        <w:rPr>
          <w:rFonts w:ascii="Trebuchet MS" w:hAnsi="Trebuchet MS"/>
          <w:sz w:val="28"/>
          <w:lang w:val="es-MX"/>
        </w:rPr>
      </w:pPr>
      <w:r w:rsidRPr="00142459">
        <w:rPr>
          <w:rFonts w:ascii="Trebuchet MS" w:hAnsi="Trebuchet MS"/>
          <w:sz w:val="28"/>
          <w:lang w:val="es-MX"/>
        </w:rPr>
        <w:t>Dr. Lucio Martín Bribiesca Acevedo</w:t>
      </w:r>
    </w:p>
    <w:p w:rsidR="001C12B7" w:rsidRPr="00142459" w:rsidRDefault="001C12B7" w:rsidP="00142459">
      <w:pPr>
        <w:spacing w:line="360" w:lineRule="auto"/>
        <w:jc w:val="center"/>
        <w:rPr>
          <w:rFonts w:ascii="Trebuchet MS" w:hAnsi="Trebuchet MS"/>
          <w:sz w:val="28"/>
          <w:lang w:val="es-MX"/>
        </w:rPr>
      </w:pPr>
    </w:p>
    <w:p w:rsidR="000E306C" w:rsidRDefault="00FD6B40" w:rsidP="00142459">
      <w:pPr>
        <w:spacing w:line="360" w:lineRule="auto"/>
        <w:jc w:val="center"/>
        <w:rPr>
          <w:rFonts w:ascii="Trebuchet MS" w:hAnsi="Trebuchet MS"/>
          <w:sz w:val="28"/>
          <w:lang w:val="es-MX"/>
        </w:rPr>
      </w:pPr>
      <w:r>
        <w:rPr>
          <w:rFonts w:ascii="Trebuchet MS" w:hAnsi="Trebuchet MS"/>
          <w:sz w:val="28"/>
          <w:lang w:val="es-MX"/>
        </w:rPr>
        <w:t>Q</w:t>
      </w:r>
      <w:r w:rsidR="000E306C" w:rsidRPr="00142459">
        <w:rPr>
          <w:rFonts w:ascii="Trebuchet MS" w:hAnsi="Trebuchet MS"/>
          <w:sz w:val="28"/>
          <w:lang w:val="es-MX"/>
        </w:rPr>
        <w:t xml:space="preserve">. </w:t>
      </w:r>
      <w:r>
        <w:rPr>
          <w:rFonts w:ascii="Trebuchet MS" w:hAnsi="Trebuchet MS"/>
          <w:sz w:val="28"/>
          <w:lang w:val="es-MX"/>
        </w:rPr>
        <w:t>Fernando de Jesús Amézquita López</w:t>
      </w:r>
    </w:p>
    <w:p w:rsidR="00FD6B40" w:rsidRDefault="00FD6B40" w:rsidP="00142459">
      <w:pPr>
        <w:spacing w:line="360" w:lineRule="auto"/>
        <w:jc w:val="center"/>
        <w:rPr>
          <w:rFonts w:ascii="Trebuchet MS" w:hAnsi="Trebuchet MS"/>
          <w:sz w:val="28"/>
          <w:lang w:val="es-MX"/>
        </w:rPr>
      </w:pPr>
    </w:p>
    <w:p w:rsidR="00FD6B40" w:rsidRDefault="00FD6B40" w:rsidP="00142459">
      <w:pPr>
        <w:spacing w:line="360" w:lineRule="auto"/>
        <w:jc w:val="center"/>
        <w:rPr>
          <w:rFonts w:ascii="Trebuchet MS" w:hAnsi="Trebuchet MS"/>
          <w:sz w:val="28"/>
          <w:lang w:val="es-MX"/>
        </w:rPr>
      </w:pPr>
      <w:r>
        <w:rPr>
          <w:rFonts w:ascii="Trebuchet MS" w:hAnsi="Trebuchet MS"/>
          <w:sz w:val="28"/>
          <w:lang w:val="es-MX"/>
        </w:rPr>
        <w:t>Dr. Jorge Albino López Jiménez</w:t>
      </w:r>
    </w:p>
    <w:p w:rsidR="00394E6E" w:rsidRDefault="00394E6E" w:rsidP="00142459">
      <w:pPr>
        <w:spacing w:line="360" w:lineRule="auto"/>
        <w:jc w:val="center"/>
        <w:rPr>
          <w:rFonts w:ascii="Trebuchet MS" w:hAnsi="Trebuchet MS"/>
          <w:sz w:val="28"/>
          <w:lang w:val="es-MX"/>
        </w:rPr>
      </w:pPr>
    </w:p>
    <w:p w:rsidR="00394E6E" w:rsidRPr="00142459" w:rsidRDefault="00394E6E" w:rsidP="00142459">
      <w:pPr>
        <w:spacing w:line="360" w:lineRule="auto"/>
        <w:jc w:val="center"/>
        <w:rPr>
          <w:rFonts w:ascii="Trebuchet MS" w:hAnsi="Trebuchet MS"/>
          <w:sz w:val="28"/>
          <w:lang w:val="es-MX"/>
        </w:rPr>
      </w:pPr>
      <w:r>
        <w:rPr>
          <w:rFonts w:ascii="Trebuchet MS" w:hAnsi="Trebuchet MS"/>
          <w:sz w:val="28"/>
          <w:lang w:val="es-MX"/>
        </w:rPr>
        <w:t>M.C. Gabriel Alejandro Andreu de Riquer</w:t>
      </w:r>
    </w:p>
    <w:p w:rsidR="000E306C" w:rsidRPr="00142459" w:rsidRDefault="000E306C" w:rsidP="00142459">
      <w:pPr>
        <w:spacing w:line="360" w:lineRule="auto"/>
        <w:rPr>
          <w:rFonts w:ascii="Trebuchet MS" w:hAnsi="Trebuchet MS"/>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Pr="00142459" w:rsidRDefault="000E306C" w:rsidP="00142459">
      <w:pPr>
        <w:spacing w:line="360" w:lineRule="auto"/>
        <w:rPr>
          <w:rFonts w:ascii="Trebuchet MS" w:hAnsi="Trebuchet MS"/>
          <w:b/>
          <w:sz w:val="28"/>
          <w:lang w:val="es-MX"/>
        </w:rPr>
      </w:pPr>
    </w:p>
    <w:p w:rsidR="000E306C" w:rsidRDefault="000E306C" w:rsidP="00142459">
      <w:pPr>
        <w:spacing w:line="360" w:lineRule="auto"/>
        <w:rPr>
          <w:rFonts w:ascii="Trebuchet MS" w:hAnsi="Trebuchet MS"/>
          <w:b/>
          <w:sz w:val="28"/>
          <w:lang w:val="es-MX"/>
        </w:rPr>
      </w:pPr>
    </w:p>
    <w:p w:rsidR="00877B47" w:rsidRPr="00142459" w:rsidRDefault="00877B47" w:rsidP="00142459">
      <w:pPr>
        <w:spacing w:line="360" w:lineRule="auto"/>
        <w:rPr>
          <w:rFonts w:ascii="Trebuchet MS" w:hAnsi="Trebuchet MS"/>
          <w:b/>
          <w:sz w:val="28"/>
          <w:lang w:val="es-MX"/>
        </w:rPr>
      </w:pPr>
    </w:p>
    <w:p w:rsidR="000E306C" w:rsidRDefault="000E306C" w:rsidP="00142459">
      <w:pPr>
        <w:spacing w:line="360" w:lineRule="auto"/>
        <w:rPr>
          <w:rFonts w:ascii="Trebuchet MS" w:hAnsi="Trebuchet MS"/>
          <w:b/>
          <w:sz w:val="28"/>
          <w:lang w:val="es-MX"/>
        </w:rPr>
      </w:pPr>
    </w:p>
    <w:p w:rsidR="00D1275A" w:rsidRDefault="00D1275A" w:rsidP="00142459">
      <w:pPr>
        <w:spacing w:line="360" w:lineRule="auto"/>
        <w:rPr>
          <w:rFonts w:ascii="Trebuchet MS" w:hAnsi="Trebuchet MS"/>
          <w:b/>
          <w:sz w:val="28"/>
          <w:lang w:val="es-MX"/>
        </w:rPr>
      </w:pPr>
    </w:p>
    <w:p w:rsidR="001C12B7" w:rsidRPr="00142459" w:rsidRDefault="00AB0687" w:rsidP="00142459">
      <w:pPr>
        <w:spacing w:line="360" w:lineRule="auto"/>
        <w:jc w:val="center"/>
        <w:rPr>
          <w:rFonts w:ascii="Trebuchet MS" w:hAnsi="Trebuchet MS"/>
          <w:b/>
          <w:sz w:val="28"/>
        </w:rPr>
      </w:pPr>
      <w:r w:rsidRPr="00142459">
        <w:rPr>
          <w:rFonts w:ascii="Trebuchet MS" w:hAnsi="Trebuchet MS"/>
          <w:b/>
          <w:sz w:val="28"/>
        </w:rPr>
        <w:t>Contenido</w:t>
      </w:r>
    </w:p>
    <w:p w:rsidR="00AC7356" w:rsidRPr="00142459" w:rsidRDefault="00AC7356" w:rsidP="00142459">
      <w:pPr>
        <w:spacing w:line="360" w:lineRule="auto"/>
        <w:jc w:val="center"/>
        <w:rPr>
          <w:rFonts w:ascii="Trebuchet MS" w:hAnsi="Trebuchet MS"/>
          <w:b/>
          <w:sz w:val="28"/>
        </w:rPr>
      </w:pPr>
    </w:p>
    <w:tbl>
      <w:tblPr>
        <w:tblW w:w="0" w:type="auto"/>
        <w:tblLayout w:type="fixed"/>
        <w:tblLook w:val="00A0" w:firstRow="1" w:lastRow="0" w:firstColumn="1" w:lastColumn="0" w:noHBand="0" w:noVBand="0"/>
      </w:tblPr>
      <w:tblGrid>
        <w:gridCol w:w="7433"/>
        <w:gridCol w:w="360"/>
        <w:gridCol w:w="679"/>
        <w:gridCol w:w="59"/>
      </w:tblGrid>
      <w:tr w:rsidR="00AB0687" w:rsidRPr="006B6567" w:rsidTr="00374FDB">
        <w:trPr>
          <w:gridAfter w:val="1"/>
          <w:wAfter w:w="59" w:type="dxa"/>
        </w:trPr>
        <w:tc>
          <w:tcPr>
            <w:tcW w:w="7433" w:type="dxa"/>
            <w:tcBorders>
              <w:bottom w:val="nil"/>
            </w:tcBorders>
            <w:shd w:val="clear" w:color="auto" w:fill="auto"/>
          </w:tcPr>
          <w:p w:rsidR="00EC540D" w:rsidRPr="00EC08F2" w:rsidRDefault="00EC540D"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PRESENTACIÓN</w:t>
            </w:r>
          </w:p>
          <w:p w:rsidR="00AB0687" w:rsidRPr="00EC08F2" w:rsidRDefault="00394E6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INTRODUCCIÓN</w:t>
            </w:r>
          </w:p>
        </w:tc>
        <w:tc>
          <w:tcPr>
            <w:tcW w:w="360" w:type="dxa"/>
            <w:tcBorders>
              <w:bottom w:val="nil"/>
            </w:tcBorders>
            <w:shd w:val="clear" w:color="auto" w:fill="auto"/>
          </w:tcPr>
          <w:p w:rsidR="00AB0687" w:rsidRPr="00EC08F2" w:rsidRDefault="00AB0687"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bottom w:val="nil"/>
            </w:tcBorders>
            <w:shd w:val="clear" w:color="auto" w:fill="auto"/>
          </w:tcPr>
          <w:p w:rsidR="006B6567" w:rsidRPr="00EC08F2" w:rsidRDefault="006B6567" w:rsidP="00EC08F2">
            <w:pPr>
              <w:overflowPunct w:val="0"/>
              <w:autoSpaceDE w:val="0"/>
              <w:autoSpaceDN w:val="0"/>
              <w:adjustRightInd w:val="0"/>
              <w:spacing w:line="360" w:lineRule="auto"/>
              <w:jc w:val="center"/>
              <w:textAlignment w:val="baseline"/>
              <w:rPr>
                <w:rFonts w:ascii="Trebuchet MS" w:hAnsi="Trebuchet MS"/>
                <w:b/>
              </w:rPr>
            </w:pPr>
            <w:r w:rsidRPr="00EC08F2">
              <w:rPr>
                <w:rFonts w:ascii="Trebuchet MS" w:hAnsi="Trebuchet MS"/>
                <w:b/>
              </w:rPr>
              <w:t>1</w:t>
            </w:r>
          </w:p>
          <w:p w:rsidR="00AB0687" w:rsidRPr="00EC08F2" w:rsidRDefault="00AB0687" w:rsidP="00EC08F2">
            <w:pPr>
              <w:overflowPunct w:val="0"/>
              <w:autoSpaceDE w:val="0"/>
              <w:autoSpaceDN w:val="0"/>
              <w:adjustRightInd w:val="0"/>
              <w:spacing w:line="360" w:lineRule="auto"/>
              <w:jc w:val="center"/>
              <w:textAlignment w:val="baseline"/>
              <w:rPr>
                <w:rFonts w:ascii="Trebuchet MS" w:hAnsi="Trebuchet MS"/>
                <w:b/>
              </w:rPr>
            </w:pPr>
            <w:r w:rsidRPr="00EC08F2">
              <w:rPr>
                <w:rFonts w:ascii="Trebuchet MS" w:hAnsi="Trebuchet MS"/>
                <w:b/>
              </w:rPr>
              <w:t>1</w:t>
            </w:r>
          </w:p>
        </w:tc>
      </w:tr>
      <w:tr w:rsidR="00860B1E" w:rsidRPr="006B6567"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center"/>
              <w:textAlignment w:val="baseline"/>
              <w:rPr>
                <w:rFonts w:ascii="Trebuchet MS" w:hAnsi="Trebuchet MS"/>
                <w:b/>
              </w:rPr>
            </w:pPr>
          </w:p>
        </w:tc>
      </w:tr>
      <w:tr w:rsidR="00AB0687" w:rsidRPr="00142459" w:rsidTr="00374FDB">
        <w:trPr>
          <w:gridAfter w:val="1"/>
          <w:wAfter w:w="59" w:type="dxa"/>
        </w:trPr>
        <w:tc>
          <w:tcPr>
            <w:tcW w:w="7433" w:type="dxa"/>
            <w:tcBorders>
              <w:top w:val="nil"/>
              <w:left w:val="nil"/>
              <w:bottom w:val="nil"/>
              <w:right w:val="nil"/>
            </w:tcBorders>
            <w:shd w:val="clear" w:color="auto" w:fill="D9D9D9"/>
          </w:tcPr>
          <w:p w:rsidR="00AB0687"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FASE I. FUNDAMENTACIÓN</w:t>
            </w:r>
          </w:p>
        </w:tc>
        <w:tc>
          <w:tcPr>
            <w:tcW w:w="360" w:type="dxa"/>
            <w:tcBorders>
              <w:top w:val="nil"/>
              <w:left w:val="nil"/>
              <w:bottom w:val="nil"/>
              <w:right w:val="nil"/>
            </w:tcBorders>
            <w:shd w:val="clear" w:color="auto" w:fill="D9D9D9"/>
          </w:tcPr>
          <w:p w:rsidR="00AB0687" w:rsidRPr="00EC08F2" w:rsidRDefault="00AB0687"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D9D9D9"/>
          </w:tcPr>
          <w:p w:rsidR="00AB0687"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5</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 Necesidades sociales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5</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1.1 Diagnóstico general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5</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1.2 Diagnóstico específico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8</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 Diagnóstico de avance del conocimiento y tecnología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9</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2. Mercado laboral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2.1 Resultados del estudio de egresados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2.2 Situación del mercado laboral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2.3 Demanda de empleo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12</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2.4 Oferta de empleo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3. Demanda estudiantil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14</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3.1 Demanda potencial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14</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3.2 Demanda real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81004" w:rsidP="00F41186">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w:t>
            </w:r>
            <w:r w:rsidR="00F41186">
              <w:rPr>
                <w:rFonts w:ascii="Trebuchet MS" w:hAnsi="Trebuchet MS"/>
                <w:b/>
              </w:rPr>
              <w:t>6</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3.3 Intereses vocacionales de los demandantes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18</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3.4 Cobertura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18</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3.5 Demanda atendida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19</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4. Oferta educativa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21</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4.1 Instituciones y programas educativos </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21</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4.2 Análisis de la oferta existente</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22</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Conclusión de la Fase I</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22</w:t>
            </w:r>
          </w:p>
        </w:tc>
      </w:tr>
      <w:tr w:rsidR="00860B1E" w:rsidRPr="00142459" w:rsidTr="00374FDB">
        <w:trPr>
          <w:gridAfter w:val="1"/>
          <w:wAfter w:w="59" w:type="dxa"/>
        </w:trPr>
        <w:tc>
          <w:tcPr>
            <w:tcW w:w="7433" w:type="dxa"/>
            <w:tcBorders>
              <w:top w:val="nil"/>
              <w:left w:val="nil"/>
              <w:bottom w:val="nil"/>
              <w:right w:val="nil"/>
            </w:tcBorders>
            <w:shd w:val="clear" w:color="auto" w:fill="D9D9D9"/>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FASE II. PLANEACIÓN TÉCNICA CURRICULAR</w:t>
            </w:r>
          </w:p>
        </w:tc>
        <w:tc>
          <w:tcPr>
            <w:tcW w:w="360" w:type="dxa"/>
            <w:tcBorders>
              <w:top w:val="nil"/>
              <w:left w:val="nil"/>
              <w:bottom w:val="nil"/>
              <w:right w:val="nil"/>
            </w:tcBorders>
            <w:shd w:val="clear" w:color="auto" w:fill="D9D9D9"/>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D9D9D9"/>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5. Orientación del programa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6. Principios pedagógicos del aprendizaje</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7. Perfil por competencias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26</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7.1 Diseño de una competencia genérica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27</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7.2 Diseño de una competencia específica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28</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8. Objetivo curricular</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30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9. Sistema de docencia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30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10. Perfil de ingreso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30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11. Perfil del profesor</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31</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12. Cuerpos académicos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33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tabs>
                <w:tab w:val="left" w:pos="6180"/>
              </w:tabs>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13. Plan de estudios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36</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13.1 Descripción del Plan de Estudios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40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13.2 Identificación de contenidos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46</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13.3 Definición de materias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47</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13.4 Caracterización de materias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49</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13.5 Red de materias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52</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13.6 Propuesta de plan de estudios por inscripción</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55</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13.7 Sistema de créditos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59</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13.8 Movilidad estudiantil</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61</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13.9 Flexibilidad del plan de estudios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61</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14. Programas de estudio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15. Requisitos académicos de ingreso y de admisión</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63</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16. Requisitos de egreso y titulación</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67</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16.1 Requisitos de egreso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67</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16.2 Requisitos de titulación</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68</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17. Programa de evaluación del plan de estudios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68</w:t>
            </w:r>
          </w:p>
        </w:tc>
      </w:tr>
      <w:tr w:rsidR="00860B1E" w:rsidRPr="00142459" w:rsidTr="00374FDB">
        <w:trPr>
          <w:gridAfter w:val="1"/>
          <w:wAfter w:w="59" w:type="dxa"/>
        </w:trPr>
        <w:tc>
          <w:tcPr>
            <w:tcW w:w="7433" w:type="dxa"/>
            <w:tcBorders>
              <w:top w:val="nil"/>
              <w:left w:val="nil"/>
              <w:bottom w:val="nil"/>
              <w:right w:val="nil"/>
            </w:tcBorders>
            <w:shd w:val="clear" w:color="auto" w:fill="D9D9D9"/>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FASE III. OPERACIÓN DEL PROGRAMA EDUCATIVO</w:t>
            </w:r>
          </w:p>
        </w:tc>
        <w:tc>
          <w:tcPr>
            <w:tcW w:w="360" w:type="dxa"/>
            <w:tcBorders>
              <w:top w:val="nil"/>
              <w:left w:val="nil"/>
              <w:bottom w:val="nil"/>
              <w:right w:val="nil"/>
            </w:tcBorders>
            <w:shd w:val="clear" w:color="auto" w:fill="D9D9D9"/>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D9D9D9"/>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70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18. Población Estudiantil a atender</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70</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19. Recursos Humanos</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F41186"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71</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20. Infraestructura Física</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374FDB"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8</w:t>
            </w:r>
            <w:r w:rsidR="00F41186">
              <w:rPr>
                <w:rFonts w:ascii="Trebuchet MS" w:hAnsi="Trebuchet MS"/>
                <w:b/>
              </w:rPr>
              <w:t>8</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 xml:space="preserve">   21. Material y Equipo</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374FDB"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91</w:t>
            </w:r>
          </w:p>
        </w:tc>
      </w:tr>
      <w:tr w:rsidR="00860B1E" w:rsidRPr="00142459" w:rsidTr="00374FDB">
        <w:tc>
          <w:tcPr>
            <w:tcW w:w="7433"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Fuentes de información</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738" w:type="dxa"/>
            <w:gridSpan w:val="2"/>
            <w:tcBorders>
              <w:top w:val="nil"/>
              <w:left w:val="nil"/>
              <w:bottom w:val="nil"/>
              <w:right w:val="nil"/>
            </w:tcBorders>
            <w:shd w:val="clear" w:color="auto" w:fill="auto"/>
          </w:tcPr>
          <w:p w:rsidR="00860B1E" w:rsidRPr="00EC08F2" w:rsidRDefault="00374FDB"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104</w:t>
            </w:r>
          </w:p>
        </w:tc>
      </w:tr>
      <w:tr w:rsidR="00860B1E" w:rsidRPr="00142459" w:rsidTr="00374FDB">
        <w:trPr>
          <w:gridAfter w:val="1"/>
          <w:wAfter w:w="59" w:type="dxa"/>
        </w:trPr>
        <w:tc>
          <w:tcPr>
            <w:tcW w:w="7433" w:type="dxa"/>
            <w:tcBorders>
              <w:top w:val="nil"/>
              <w:left w:val="nil"/>
              <w:bottom w:val="nil"/>
              <w:right w:val="nil"/>
            </w:tcBorders>
            <w:shd w:val="clear" w:color="auto" w:fill="auto"/>
          </w:tcPr>
          <w:p w:rsidR="00860B1E" w:rsidRPr="00EC08F2" w:rsidRDefault="009334C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Anexo 1 UNIDADES DE APRENDIZAJE</w:t>
            </w:r>
          </w:p>
        </w:tc>
        <w:tc>
          <w:tcPr>
            <w:tcW w:w="360" w:type="dxa"/>
            <w:tcBorders>
              <w:top w:val="nil"/>
              <w:left w:val="nil"/>
              <w:bottom w:val="nil"/>
              <w:right w:val="nil"/>
            </w:tcBorders>
            <w:shd w:val="clear" w:color="auto" w:fill="auto"/>
          </w:tcPr>
          <w:p w:rsidR="00860B1E" w:rsidRPr="00EC08F2" w:rsidRDefault="00860B1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860B1E" w:rsidRPr="00EC08F2" w:rsidRDefault="00374FDB"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106</w:t>
            </w:r>
          </w:p>
        </w:tc>
      </w:tr>
      <w:tr w:rsidR="009334CE" w:rsidRPr="00142459" w:rsidTr="00374FDB">
        <w:trPr>
          <w:gridAfter w:val="1"/>
          <w:wAfter w:w="59" w:type="dxa"/>
        </w:trPr>
        <w:tc>
          <w:tcPr>
            <w:tcW w:w="7433" w:type="dxa"/>
            <w:tcBorders>
              <w:top w:val="nil"/>
              <w:left w:val="nil"/>
              <w:bottom w:val="nil"/>
              <w:right w:val="nil"/>
            </w:tcBorders>
            <w:shd w:val="clear" w:color="auto" w:fill="auto"/>
          </w:tcPr>
          <w:p w:rsidR="009334CE" w:rsidRPr="00EC08F2" w:rsidRDefault="009334C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Anexo 2 PROYECTOS APOYADOS EN LA DCNE</w:t>
            </w:r>
          </w:p>
        </w:tc>
        <w:tc>
          <w:tcPr>
            <w:tcW w:w="360" w:type="dxa"/>
            <w:tcBorders>
              <w:top w:val="nil"/>
              <w:left w:val="nil"/>
              <w:bottom w:val="nil"/>
              <w:right w:val="nil"/>
            </w:tcBorders>
            <w:shd w:val="clear" w:color="auto" w:fill="auto"/>
          </w:tcPr>
          <w:p w:rsidR="009334CE" w:rsidRPr="00EC08F2" w:rsidRDefault="009334C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9334CE" w:rsidRPr="00EC08F2" w:rsidRDefault="00374FDB"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107</w:t>
            </w:r>
          </w:p>
        </w:tc>
      </w:tr>
      <w:tr w:rsidR="009334CE" w:rsidRPr="00142459" w:rsidTr="00374FDB">
        <w:trPr>
          <w:gridAfter w:val="1"/>
          <w:wAfter w:w="59" w:type="dxa"/>
        </w:trPr>
        <w:tc>
          <w:tcPr>
            <w:tcW w:w="7433" w:type="dxa"/>
            <w:tcBorders>
              <w:top w:val="nil"/>
              <w:left w:val="nil"/>
              <w:bottom w:val="nil"/>
              <w:right w:val="nil"/>
            </w:tcBorders>
            <w:shd w:val="clear" w:color="auto" w:fill="auto"/>
          </w:tcPr>
          <w:p w:rsidR="009334CE" w:rsidRPr="00EC08F2" w:rsidRDefault="009334CE" w:rsidP="00EC08F2">
            <w:pPr>
              <w:overflowPunct w:val="0"/>
              <w:autoSpaceDE w:val="0"/>
              <w:autoSpaceDN w:val="0"/>
              <w:adjustRightInd w:val="0"/>
              <w:spacing w:line="360" w:lineRule="auto"/>
              <w:jc w:val="both"/>
              <w:textAlignment w:val="baseline"/>
              <w:rPr>
                <w:rFonts w:ascii="Trebuchet MS" w:hAnsi="Trebuchet MS"/>
                <w:b/>
              </w:rPr>
            </w:pPr>
            <w:r w:rsidRPr="00EC08F2">
              <w:rPr>
                <w:rFonts w:ascii="Trebuchet MS" w:hAnsi="Trebuchet MS"/>
                <w:b/>
              </w:rPr>
              <w:t>Anexo 3 BIBLIOGRAFÍA EXISTENTE EN LA DCNE</w:t>
            </w:r>
          </w:p>
        </w:tc>
        <w:tc>
          <w:tcPr>
            <w:tcW w:w="360" w:type="dxa"/>
            <w:tcBorders>
              <w:top w:val="nil"/>
              <w:left w:val="nil"/>
              <w:bottom w:val="nil"/>
              <w:right w:val="nil"/>
            </w:tcBorders>
            <w:shd w:val="clear" w:color="auto" w:fill="auto"/>
          </w:tcPr>
          <w:p w:rsidR="009334CE" w:rsidRPr="00EC08F2" w:rsidRDefault="009334CE" w:rsidP="00EC08F2">
            <w:pPr>
              <w:overflowPunct w:val="0"/>
              <w:autoSpaceDE w:val="0"/>
              <w:autoSpaceDN w:val="0"/>
              <w:adjustRightInd w:val="0"/>
              <w:spacing w:line="360" w:lineRule="auto"/>
              <w:jc w:val="both"/>
              <w:textAlignment w:val="baseline"/>
              <w:rPr>
                <w:rFonts w:ascii="Trebuchet MS" w:hAnsi="Trebuchet MS"/>
                <w:b/>
              </w:rPr>
            </w:pPr>
          </w:p>
        </w:tc>
        <w:tc>
          <w:tcPr>
            <w:tcW w:w="679" w:type="dxa"/>
            <w:tcBorders>
              <w:top w:val="nil"/>
              <w:left w:val="nil"/>
              <w:bottom w:val="nil"/>
              <w:right w:val="nil"/>
            </w:tcBorders>
            <w:shd w:val="clear" w:color="auto" w:fill="auto"/>
          </w:tcPr>
          <w:p w:rsidR="009334CE" w:rsidRPr="00EC08F2" w:rsidRDefault="00374FDB" w:rsidP="00EC08F2">
            <w:pPr>
              <w:overflowPunct w:val="0"/>
              <w:autoSpaceDE w:val="0"/>
              <w:autoSpaceDN w:val="0"/>
              <w:adjustRightInd w:val="0"/>
              <w:spacing w:line="360" w:lineRule="auto"/>
              <w:jc w:val="center"/>
              <w:textAlignment w:val="baseline"/>
              <w:rPr>
                <w:rFonts w:ascii="Trebuchet MS" w:hAnsi="Trebuchet MS"/>
                <w:b/>
              </w:rPr>
            </w:pPr>
            <w:r>
              <w:rPr>
                <w:rFonts w:ascii="Trebuchet MS" w:hAnsi="Trebuchet MS"/>
                <w:b/>
              </w:rPr>
              <w:t>116</w:t>
            </w:r>
          </w:p>
        </w:tc>
      </w:tr>
    </w:tbl>
    <w:p w:rsidR="00AB0687" w:rsidRPr="00142459" w:rsidRDefault="00AB0687" w:rsidP="00142459">
      <w:pPr>
        <w:spacing w:line="360" w:lineRule="auto"/>
        <w:jc w:val="center"/>
        <w:rPr>
          <w:rFonts w:ascii="Trebuchet MS" w:hAnsi="Trebuchet MS"/>
          <w:b/>
          <w:sz w:val="28"/>
        </w:rPr>
      </w:pPr>
    </w:p>
    <w:p w:rsidR="00511E48" w:rsidRDefault="00511E48" w:rsidP="00142459">
      <w:pPr>
        <w:spacing w:line="360" w:lineRule="auto"/>
        <w:rPr>
          <w:rFonts w:ascii="Trebuchet MS" w:hAnsi="Trebuchet MS"/>
          <w:b/>
          <w:sz w:val="28"/>
          <w:lang w:val="es-MX"/>
        </w:rPr>
        <w:sectPr w:rsidR="00511E48" w:rsidSect="00D1275A">
          <w:headerReference w:type="default" r:id="rId11"/>
          <w:footerReference w:type="even" r:id="rId12"/>
          <w:footerReference w:type="default" r:id="rId13"/>
          <w:headerReference w:type="first" r:id="rId14"/>
          <w:footerReference w:type="first" r:id="rId15"/>
          <w:type w:val="nextColumn"/>
          <w:pgSz w:w="11906" w:h="16838"/>
          <w:pgMar w:top="1418" w:right="1418" w:bottom="1418" w:left="1418" w:header="709" w:footer="709" w:gutter="0"/>
          <w:pgNumType w:start="1" w:chapStyle="1"/>
          <w:cols w:space="708"/>
          <w:titlePg/>
          <w:docGrid w:linePitch="360"/>
        </w:sectPr>
      </w:pPr>
    </w:p>
    <w:p w:rsidR="00F46F16" w:rsidRDefault="00F46F16" w:rsidP="00142459">
      <w:pPr>
        <w:spacing w:line="360" w:lineRule="auto"/>
        <w:jc w:val="center"/>
        <w:rPr>
          <w:rFonts w:ascii="Trebuchet MS" w:hAnsi="Trebuchet MS"/>
          <w:b/>
          <w:sz w:val="28"/>
          <w:lang w:val="es-MX"/>
        </w:rPr>
      </w:pPr>
      <w:r>
        <w:rPr>
          <w:rFonts w:ascii="Trebuchet MS" w:hAnsi="Trebuchet MS"/>
          <w:b/>
          <w:sz w:val="28"/>
          <w:lang w:val="es-MX"/>
        </w:rPr>
        <w:t>PRESENTACIÓN</w:t>
      </w:r>
    </w:p>
    <w:p w:rsidR="00F46F16" w:rsidRDefault="00F46F16" w:rsidP="00142459">
      <w:pPr>
        <w:spacing w:line="360" w:lineRule="auto"/>
        <w:jc w:val="center"/>
        <w:rPr>
          <w:rFonts w:ascii="Trebuchet MS" w:hAnsi="Trebuchet MS"/>
          <w:lang w:val="es-MX"/>
        </w:rPr>
      </w:pPr>
    </w:p>
    <w:p w:rsidR="00165BE0" w:rsidRPr="00142459" w:rsidRDefault="00F46F16" w:rsidP="00165BE0">
      <w:pPr>
        <w:spacing w:line="360" w:lineRule="auto"/>
        <w:jc w:val="both"/>
        <w:rPr>
          <w:rFonts w:ascii="Trebuchet MS" w:hAnsi="Trebuchet MS"/>
        </w:rPr>
      </w:pPr>
      <w:r>
        <w:rPr>
          <w:rFonts w:ascii="Trebuchet MS" w:hAnsi="Trebuchet MS"/>
          <w:lang w:val="es-MX"/>
        </w:rPr>
        <w:t xml:space="preserve">La presente propuesta </w:t>
      </w:r>
      <w:r w:rsidR="00BF1D26">
        <w:rPr>
          <w:rFonts w:ascii="Trebuchet MS" w:hAnsi="Trebuchet MS"/>
          <w:lang w:val="es-MX"/>
        </w:rPr>
        <w:t xml:space="preserve">recoge </w:t>
      </w:r>
      <w:r w:rsidR="00283E9D">
        <w:rPr>
          <w:rFonts w:ascii="Trebuchet MS" w:hAnsi="Trebuchet MS"/>
          <w:lang w:val="es-MX"/>
        </w:rPr>
        <w:t xml:space="preserve">el rediseño curricular </w:t>
      </w:r>
      <w:r w:rsidR="007B369B">
        <w:rPr>
          <w:rFonts w:ascii="Trebuchet MS" w:hAnsi="Trebuchet MS"/>
          <w:lang w:val="es-MX"/>
        </w:rPr>
        <w:t xml:space="preserve">que </w:t>
      </w:r>
      <w:r w:rsidR="00283E9D">
        <w:rPr>
          <w:rFonts w:ascii="Trebuchet MS" w:hAnsi="Trebuchet MS"/>
          <w:lang w:val="es-MX"/>
        </w:rPr>
        <w:t xml:space="preserve">surge </w:t>
      </w:r>
      <w:r w:rsidR="00A27679">
        <w:rPr>
          <w:rFonts w:ascii="Trebuchet MS" w:hAnsi="Trebuchet MS"/>
          <w:lang w:val="es-MX"/>
        </w:rPr>
        <w:t xml:space="preserve">como una necesidad del Departamento de Química, </w:t>
      </w:r>
      <w:r w:rsidR="00292115">
        <w:rPr>
          <w:rFonts w:ascii="Trebuchet MS" w:hAnsi="Trebuchet MS"/>
          <w:lang w:val="es-MX"/>
        </w:rPr>
        <w:t xml:space="preserve">de la </w:t>
      </w:r>
      <w:r w:rsidR="00A27679">
        <w:rPr>
          <w:rFonts w:ascii="Trebuchet MS" w:hAnsi="Trebuchet MS"/>
          <w:lang w:val="es-MX"/>
        </w:rPr>
        <w:t>División de Ciencias Naturales y Exactas (CNE)</w:t>
      </w:r>
      <w:r w:rsidR="002642A1">
        <w:rPr>
          <w:rFonts w:ascii="Trebuchet MS" w:hAnsi="Trebuchet MS"/>
          <w:lang w:val="es-MX"/>
        </w:rPr>
        <w:t>,</w:t>
      </w:r>
      <w:r w:rsidR="00A27679">
        <w:rPr>
          <w:rFonts w:ascii="Trebuchet MS" w:hAnsi="Trebuchet MS"/>
          <w:lang w:val="es-MX"/>
        </w:rPr>
        <w:t xml:space="preserve"> de realizar una revisión curricular al menos cada cinco años, y </w:t>
      </w:r>
      <w:r w:rsidR="00D51425">
        <w:rPr>
          <w:rFonts w:ascii="Trebuchet MS" w:hAnsi="Trebuchet MS"/>
          <w:lang w:val="es-MX"/>
        </w:rPr>
        <w:t>es el resultado de las aportaciones de los profesores y alumnos del Departamento de Qu</w:t>
      </w:r>
      <w:r w:rsidR="00375B7B">
        <w:rPr>
          <w:rFonts w:ascii="Trebuchet MS" w:hAnsi="Trebuchet MS"/>
          <w:lang w:val="es-MX"/>
        </w:rPr>
        <w:t xml:space="preserve">ímica, </w:t>
      </w:r>
      <w:r w:rsidR="00D51425">
        <w:rPr>
          <w:rFonts w:ascii="Trebuchet MS" w:hAnsi="Trebuchet MS"/>
          <w:lang w:val="es-MX"/>
        </w:rPr>
        <w:t>de profesores de la División que imparten alguna materia en la licenciatura de química</w:t>
      </w:r>
      <w:r w:rsidR="00375B7B">
        <w:rPr>
          <w:rFonts w:ascii="Trebuchet MS" w:hAnsi="Trebuchet MS"/>
          <w:lang w:val="es-MX"/>
        </w:rPr>
        <w:t xml:space="preserve">, de egresados de esta carrera, </w:t>
      </w:r>
      <w:r w:rsidR="00292115">
        <w:rPr>
          <w:rFonts w:ascii="Trebuchet MS" w:hAnsi="Trebuchet MS"/>
          <w:lang w:val="es-MX"/>
        </w:rPr>
        <w:t>y</w:t>
      </w:r>
      <w:r w:rsidR="00375B7B">
        <w:rPr>
          <w:rFonts w:ascii="Trebuchet MS" w:hAnsi="Trebuchet MS"/>
          <w:lang w:val="es-MX"/>
        </w:rPr>
        <w:t xml:space="preserve"> de algunos empleadores</w:t>
      </w:r>
      <w:r w:rsidR="00D51425">
        <w:rPr>
          <w:rFonts w:ascii="Trebuchet MS" w:hAnsi="Trebuchet MS"/>
          <w:lang w:val="es-MX"/>
        </w:rPr>
        <w:t>. T</w:t>
      </w:r>
      <w:r w:rsidR="00A27679">
        <w:rPr>
          <w:rFonts w:ascii="Trebuchet MS" w:hAnsi="Trebuchet MS"/>
          <w:lang w:val="es-MX"/>
        </w:rPr>
        <w:t>oma en cuenta</w:t>
      </w:r>
      <w:r w:rsidR="00283E9D">
        <w:rPr>
          <w:rFonts w:ascii="Trebuchet MS" w:hAnsi="Trebuchet MS"/>
          <w:lang w:val="es-MX"/>
        </w:rPr>
        <w:t xml:space="preserve"> el</w:t>
      </w:r>
      <w:r w:rsidR="00A27679">
        <w:rPr>
          <w:rFonts w:ascii="Trebuchet MS" w:hAnsi="Trebuchet MS"/>
          <w:lang w:val="es-MX"/>
        </w:rPr>
        <w:t xml:space="preserve"> </w:t>
      </w:r>
      <w:r w:rsidR="00A27679" w:rsidRPr="00A01CED">
        <w:rPr>
          <w:rFonts w:ascii="Trebuchet MS" w:hAnsi="Trebuchet MS"/>
          <w:b/>
          <w:lang w:val="es-MX"/>
        </w:rPr>
        <w:t>Modelo educativo</w:t>
      </w:r>
      <w:r w:rsidR="00A27679">
        <w:rPr>
          <w:rFonts w:ascii="Trebuchet MS" w:hAnsi="Trebuchet MS"/>
          <w:lang w:val="es-MX"/>
        </w:rPr>
        <w:t xml:space="preserve"> de la Universidad de Guanajuato, </w:t>
      </w:r>
      <w:r w:rsidR="002642A1">
        <w:rPr>
          <w:rFonts w:ascii="Trebuchet MS" w:hAnsi="Trebuchet MS"/>
          <w:lang w:val="es-MX"/>
        </w:rPr>
        <w:t>la</w:t>
      </w:r>
      <w:r w:rsidR="00A27679">
        <w:rPr>
          <w:rFonts w:ascii="Trebuchet MS" w:hAnsi="Trebuchet MS"/>
          <w:lang w:val="es-MX"/>
        </w:rPr>
        <w:t>s</w:t>
      </w:r>
      <w:r w:rsidR="002642A1">
        <w:rPr>
          <w:rFonts w:ascii="Trebuchet MS" w:hAnsi="Trebuchet MS"/>
          <w:lang w:val="es-MX"/>
        </w:rPr>
        <w:t xml:space="preserve"> sugerencias de diversos</w:t>
      </w:r>
      <w:r w:rsidR="00A27679">
        <w:rPr>
          <w:rFonts w:ascii="Trebuchet MS" w:hAnsi="Trebuchet MS"/>
          <w:lang w:val="es-MX"/>
        </w:rPr>
        <w:t xml:space="preserve"> órganos acreditadores nacionales </w:t>
      </w:r>
      <w:r w:rsidR="002642A1">
        <w:rPr>
          <w:rFonts w:ascii="Trebuchet MS" w:hAnsi="Trebuchet MS"/>
          <w:lang w:val="es-MX"/>
        </w:rPr>
        <w:t xml:space="preserve">(COPAES, CONAECQ) </w:t>
      </w:r>
      <w:r w:rsidR="00A27679">
        <w:rPr>
          <w:rFonts w:ascii="Trebuchet MS" w:hAnsi="Trebuchet MS"/>
          <w:lang w:val="es-MX"/>
        </w:rPr>
        <w:t xml:space="preserve">y los acuerdos </w:t>
      </w:r>
      <w:r w:rsidR="002642A1">
        <w:rPr>
          <w:rFonts w:ascii="Trebuchet MS" w:hAnsi="Trebuchet MS"/>
          <w:lang w:val="es-MX"/>
        </w:rPr>
        <w:t>celebrados</w:t>
      </w:r>
      <w:r w:rsidR="00A27679">
        <w:rPr>
          <w:rFonts w:ascii="Trebuchet MS" w:hAnsi="Trebuchet MS"/>
          <w:lang w:val="es-MX"/>
        </w:rPr>
        <w:t xml:space="preserve"> en el</w:t>
      </w:r>
      <w:r w:rsidR="00283E9D">
        <w:rPr>
          <w:rFonts w:ascii="Trebuchet MS" w:hAnsi="Trebuchet MS"/>
          <w:lang w:val="es-MX"/>
        </w:rPr>
        <w:t xml:space="preserve"> consejo General Universitario</w:t>
      </w:r>
      <w:r w:rsidR="00A27679">
        <w:rPr>
          <w:rFonts w:ascii="Trebuchet MS" w:hAnsi="Trebuchet MS"/>
          <w:lang w:val="es-MX"/>
        </w:rPr>
        <w:t xml:space="preserve"> en su sesión </w:t>
      </w:r>
      <w:r w:rsidR="00A01CED">
        <w:rPr>
          <w:rFonts w:ascii="Trebuchet MS" w:hAnsi="Trebuchet MS"/>
          <w:lang w:val="es-MX"/>
        </w:rPr>
        <w:t>d</w:t>
      </w:r>
      <w:r w:rsidR="00A27679">
        <w:rPr>
          <w:rFonts w:ascii="Trebuchet MS" w:hAnsi="Trebuchet MS"/>
          <w:lang w:val="es-MX"/>
        </w:rPr>
        <w:t>el 29 de agosto del 2013</w:t>
      </w:r>
      <w:r w:rsidR="00BF1D26">
        <w:rPr>
          <w:rFonts w:ascii="Trebuchet MS" w:hAnsi="Trebuchet MS"/>
          <w:lang w:val="es-MX"/>
        </w:rPr>
        <w:t>.</w:t>
      </w:r>
      <w:r w:rsidR="00165BE0" w:rsidRPr="00165BE0">
        <w:rPr>
          <w:rFonts w:ascii="Trebuchet MS" w:hAnsi="Trebuchet MS"/>
        </w:rPr>
        <w:t xml:space="preserve"> </w:t>
      </w:r>
      <w:r w:rsidR="00165BE0" w:rsidRPr="00142459">
        <w:rPr>
          <w:rFonts w:ascii="Trebuchet MS" w:hAnsi="Trebuchet MS"/>
        </w:rPr>
        <w:t xml:space="preserve">Es importante remarcar la gran influencia que en la </w:t>
      </w:r>
      <w:r w:rsidR="00165BE0">
        <w:rPr>
          <w:rFonts w:ascii="Trebuchet MS" w:hAnsi="Trebuchet MS"/>
        </w:rPr>
        <w:t>presente evaluación y rediseño curricular</w:t>
      </w:r>
      <w:r w:rsidR="00165BE0" w:rsidRPr="00142459">
        <w:rPr>
          <w:rFonts w:ascii="Trebuchet MS" w:hAnsi="Trebuchet MS"/>
        </w:rPr>
        <w:t xml:space="preserve"> han tenido los cambios </w:t>
      </w:r>
      <w:r w:rsidR="00165BE0">
        <w:rPr>
          <w:rFonts w:ascii="Trebuchet MS" w:hAnsi="Trebuchet MS"/>
        </w:rPr>
        <w:t>que se presentan continuamente</w:t>
      </w:r>
      <w:r w:rsidR="00165BE0" w:rsidRPr="00142459">
        <w:rPr>
          <w:rFonts w:ascii="Trebuchet MS" w:hAnsi="Trebuchet MS"/>
        </w:rPr>
        <w:t xml:space="preserve"> </w:t>
      </w:r>
      <w:r w:rsidR="00165BE0">
        <w:rPr>
          <w:rFonts w:ascii="Trebuchet MS" w:hAnsi="Trebuchet MS"/>
        </w:rPr>
        <w:t xml:space="preserve">en </w:t>
      </w:r>
      <w:r w:rsidR="00165BE0" w:rsidRPr="00142459">
        <w:rPr>
          <w:rFonts w:ascii="Trebuchet MS" w:hAnsi="Trebuchet MS"/>
        </w:rPr>
        <w:t xml:space="preserve">nuestra Universidad </w:t>
      </w:r>
      <w:r w:rsidR="00165BE0">
        <w:rPr>
          <w:rFonts w:ascii="Trebuchet MS" w:hAnsi="Trebuchet MS"/>
        </w:rPr>
        <w:t>y en el</w:t>
      </w:r>
      <w:r w:rsidR="00165BE0" w:rsidRPr="00142459">
        <w:rPr>
          <w:rFonts w:ascii="Trebuchet MS" w:hAnsi="Trebuchet MS"/>
        </w:rPr>
        <w:t xml:space="preserve"> país.</w:t>
      </w:r>
      <w:r w:rsidR="00165BE0">
        <w:rPr>
          <w:rFonts w:ascii="Trebuchet MS" w:hAnsi="Trebuchet MS"/>
        </w:rPr>
        <w:t xml:space="preserve"> </w:t>
      </w:r>
    </w:p>
    <w:p w:rsidR="002642A1" w:rsidRPr="00165BE0" w:rsidRDefault="002642A1" w:rsidP="00F46F16">
      <w:pPr>
        <w:spacing w:line="360" w:lineRule="auto"/>
        <w:jc w:val="both"/>
        <w:rPr>
          <w:rFonts w:ascii="Trebuchet MS" w:hAnsi="Trebuchet MS"/>
        </w:rPr>
      </w:pPr>
    </w:p>
    <w:p w:rsidR="00F46F16" w:rsidRDefault="00A35F1E" w:rsidP="00F46F16">
      <w:pPr>
        <w:spacing w:line="360" w:lineRule="auto"/>
        <w:jc w:val="both"/>
        <w:rPr>
          <w:rFonts w:ascii="Trebuchet MS" w:hAnsi="Trebuchet MS"/>
          <w:lang w:val="es-MX"/>
        </w:rPr>
      </w:pPr>
      <w:r>
        <w:rPr>
          <w:rFonts w:ascii="Trebuchet MS" w:hAnsi="Trebuchet MS"/>
          <w:lang w:val="es-MX"/>
        </w:rPr>
        <w:t xml:space="preserve">El rediseño de este programa </w:t>
      </w:r>
      <w:r w:rsidR="00E1284D">
        <w:rPr>
          <w:rFonts w:ascii="Trebuchet MS" w:hAnsi="Trebuchet MS"/>
          <w:lang w:val="es-MX"/>
        </w:rPr>
        <w:t xml:space="preserve">sigue la </w:t>
      </w:r>
      <w:r w:rsidR="00E1284D" w:rsidRPr="009F061E">
        <w:rPr>
          <w:rFonts w:ascii="Trebuchet MS" w:hAnsi="Trebuchet MS"/>
          <w:i/>
          <w:lang w:val="es-MX"/>
        </w:rPr>
        <w:t>Guía metodológica para la Planeación, Diseño</w:t>
      </w:r>
      <w:r w:rsidR="00716407" w:rsidRPr="009F061E">
        <w:rPr>
          <w:rFonts w:ascii="Trebuchet MS" w:hAnsi="Trebuchet MS"/>
          <w:i/>
          <w:lang w:val="es-MX"/>
        </w:rPr>
        <w:t xml:space="preserve"> y Evaluación Curricular del Técnico Superior Universitario y la Licenciatura de la Universidad de Guanajuato</w:t>
      </w:r>
      <w:r w:rsidR="00716407">
        <w:rPr>
          <w:rFonts w:ascii="Trebuchet MS" w:hAnsi="Trebuchet MS"/>
          <w:lang w:val="es-MX"/>
        </w:rPr>
        <w:t>.</w:t>
      </w:r>
      <w:r w:rsidR="00F7726F">
        <w:rPr>
          <w:rFonts w:ascii="Trebuchet MS" w:hAnsi="Trebuchet MS"/>
          <w:lang w:val="es-MX"/>
        </w:rPr>
        <w:t xml:space="preserve"> </w:t>
      </w:r>
      <w:r w:rsidR="002642A1">
        <w:rPr>
          <w:rFonts w:ascii="Trebuchet MS" w:hAnsi="Trebuchet MS"/>
          <w:lang w:val="es-MX"/>
        </w:rPr>
        <w:t xml:space="preserve">Así, </w:t>
      </w:r>
      <w:r w:rsidR="00716407">
        <w:rPr>
          <w:rFonts w:ascii="Trebuchet MS" w:hAnsi="Trebuchet MS"/>
          <w:lang w:val="es-MX"/>
        </w:rPr>
        <w:t xml:space="preserve">este documento se divide en </w:t>
      </w:r>
      <w:r w:rsidR="00F7726F">
        <w:rPr>
          <w:rFonts w:ascii="Trebuchet MS" w:hAnsi="Trebuchet MS"/>
          <w:lang w:val="es-MX"/>
        </w:rPr>
        <w:t>tres</w:t>
      </w:r>
      <w:r w:rsidR="00716407">
        <w:rPr>
          <w:rFonts w:ascii="Trebuchet MS" w:hAnsi="Trebuchet MS"/>
          <w:lang w:val="es-MX"/>
        </w:rPr>
        <w:t xml:space="preserve"> fases. En la Fase I se proporciona la Fundamentación del rediseño. En la siguiente Fase</w:t>
      </w:r>
      <w:r w:rsidR="00F7726F">
        <w:rPr>
          <w:rFonts w:ascii="Trebuchet MS" w:hAnsi="Trebuchet MS"/>
          <w:lang w:val="es-MX"/>
        </w:rPr>
        <w:t>, se da la planeación técnica curricular, la cual recoge entre otros, los principios pedagógicos del aprendizaje; el objetivo, los perfiles tanto de ingreso como de egreso, así como el Plan de estudios de la carrera. Finalmente, la fase III versa sobre la Operación del Programa</w:t>
      </w:r>
      <w:r w:rsidR="009B3F65">
        <w:rPr>
          <w:rFonts w:ascii="Trebuchet MS" w:hAnsi="Trebuchet MS"/>
          <w:lang w:val="es-MX"/>
        </w:rPr>
        <w:t>.</w:t>
      </w:r>
    </w:p>
    <w:p w:rsidR="00F46F16" w:rsidRPr="00F46F16" w:rsidRDefault="00F46F16" w:rsidP="002012C3">
      <w:pPr>
        <w:spacing w:line="360" w:lineRule="auto"/>
        <w:rPr>
          <w:rFonts w:ascii="Trebuchet MS" w:hAnsi="Trebuchet MS"/>
          <w:lang w:val="es-MX"/>
        </w:rPr>
      </w:pPr>
    </w:p>
    <w:p w:rsidR="00CB5AC2" w:rsidRPr="00142459" w:rsidRDefault="009C1A33" w:rsidP="002012C3">
      <w:pPr>
        <w:spacing w:line="360" w:lineRule="auto"/>
        <w:jc w:val="center"/>
        <w:rPr>
          <w:rFonts w:ascii="Trebuchet MS" w:hAnsi="Trebuchet MS"/>
          <w:b/>
          <w:sz w:val="28"/>
          <w:lang w:val="es-MX"/>
        </w:rPr>
      </w:pPr>
      <w:r>
        <w:rPr>
          <w:rFonts w:ascii="Trebuchet MS" w:hAnsi="Trebuchet MS"/>
          <w:b/>
          <w:sz w:val="28"/>
          <w:lang w:val="es-MX"/>
        </w:rPr>
        <w:t>I</w:t>
      </w:r>
      <w:r w:rsidR="008B4401">
        <w:rPr>
          <w:rFonts w:ascii="Trebuchet MS" w:hAnsi="Trebuchet MS"/>
          <w:b/>
          <w:sz w:val="28"/>
          <w:lang w:val="es-MX"/>
        </w:rPr>
        <w:t>NTRODUCC</w:t>
      </w:r>
      <w:r w:rsidR="00CB5AC2" w:rsidRPr="00142459">
        <w:rPr>
          <w:rFonts w:ascii="Trebuchet MS" w:hAnsi="Trebuchet MS"/>
          <w:b/>
          <w:sz w:val="28"/>
          <w:lang w:val="es-MX"/>
        </w:rPr>
        <w:t>IÓN</w:t>
      </w:r>
    </w:p>
    <w:p w:rsidR="00CB5AC2" w:rsidRDefault="00CB5AC2" w:rsidP="00142459">
      <w:pPr>
        <w:spacing w:line="360" w:lineRule="auto"/>
        <w:jc w:val="center"/>
        <w:rPr>
          <w:rFonts w:ascii="Trebuchet MS" w:hAnsi="Trebuchet MS"/>
          <w:b/>
          <w:sz w:val="28"/>
          <w:lang w:val="es-MX"/>
        </w:rPr>
      </w:pPr>
    </w:p>
    <w:p w:rsidR="008B4401" w:rsidRPr="00142459" w:rsidRDefault="008B4401" w:rsidP="008B4401">
      <w:pPr>
        <w:spacing w:line="360" w:lineRule="auto"/>
        <w:jc w:val="both"/>
        <w:rPr>
          <w:rFonts w:ascii="Trebuchet MS" w:hAnsi="Trebuchet MS"/>
        </w:rPr>
      </w:pPr>
      <w:r w:rsidRPr="00142459">
        <w:rPr>
          <w:rFonts w:ascii="Trebuchet MS" w:hAnsi="Trebuchet MS"/>
        </w:rPr>
        <w:t xml:space="preserve">El actual plan de estudios del programa </w:t>
      </w:r>
      <w:r w:rsidR="00391ECF">
        <w:rPr>
          <w:rFonts w:ascii="Trebuchet MS" w:hAnsi="Trebuchet MS"/>
        </w:rPr>
        <w:t xml:space="preserve">educativo </w:t>
      </w:r>
      <w:r w:rsidRPr="00142459">
        <w:rPr>
          <w:rFonts w:ascii="Trebuchet MS" w:hAnsi="Trebuchet MS"/>
        </w:rPr>
        <w:t>de Químico fue aprobado por el Consejo</w:t>
      </w:r>
      <w:r w:rsidRPr="00142459">
        <w:rPr>
          <w:rFonts w:ascii="Trebuchet MS" w:hAnsi="Trebuchet MS"/>
          <w:lang w:val="es-MX"/>
        </w:rPr>
        <w:t xml:space="preserve"> Académico</w:t>
      </w:r>
      <w:r w:rsidRPr="00142459">
        <w:rPr>
          <w:rFonts w:ascii="Trebuchet MS" w:hAnsi="Trebuchet MS"/>
        </w:rPr>
        <w:t xml:space="preserve"> de Ciencias Naturales y Exactas en </w:t>
      </w:r>
      <w:r w:rsidR="009F061E">
        <w:rPr>
          <w:rFonts w:ascii="Trebuchet MS" w:hAnsi="Trebuchet MS"/>
        </w:rPr>
        <w:t>octubre</w:t>
      </w:r>
      <w:r w:rsidRPr="00142459">
        <w:rPr>
          <w:rFonts w:ascii="Trebuchet MS" w:hAnsi="Trebuchet MS"/>
        </w:rPr>
        <w:t xml:space="preserve"> de 2008, </w:t>
      </w:r>
      <w:r w:rsidR="009F061E">
        <w:rPr>
          <w:rFonts w:ascii="Trebuchet MS" w:hAnsi="Trebuchet MS"/>
        </w:rPr>
        <w:t>siendo su primer ingreso</w:t>
      </w:r>
      <w:r w:rsidRPr="00142459">
        <w:rPr>
          <w:rFonts w:ascii="Trebuchet MS" w:hAnsi="Trebuchet MS"/>
        </w:rPr>
        <w:t xml:space="preserve"> el</w:t>
      </w:r>
      <w:r w:rsidR="009F061E">
        <w:rPr>
          <w:rFonts w:ascii="Trebuchet MS" w:hAnsi="Trebuchet MS"/>
        </w:rPr>
        <w:t xml:space="preserve"> semestre enero–</w:t>
      </w:r>
      <w:r w:rsidR="00A01CED">
        <w:rPr>
          <w:rFonts w:ascii="Trebuchet MS" w:hAnsi="Trebuchet MS"/>
        </w:rPr>
        <w:t>junio de 2009</w:t>
      </w:r>
      <w:r w:rsidRPr="00142459">
        <w:rPr>
          <w:rFonts w:ascii="Trebuchet MS" w:hAnsi="Trebuchet MS"/>
          <w:lang w:val="es-MX"/>
        </w:rPr>
        <w:t xml:space="preserve">. </w:t>
      </w:r>
      <w:r w:rsidR="00A01CED">
        <w:rPr>
          <w:rFonts w:ascii="Trebuchet MS" w:hAnsi="Trebuchet MS"/>
          <w:lang w:val="es-MX"/>
        </w:rPr>
        <w:t xml:space="preserve">De ahí, </w:t>
      </w:r>
      <w:r w:rsidR="00A01CED">
        <w:rPr>
          <w:rFonts w:ascii="Trebuchet MS" w:hAnsi="Trebuchet MS"/>
        </w:rPr>
        <w:t>hasta el semestre enero–</w:t>
      </w:r>
      <w:r w:rsidRPr="00142459">
        <w:rPr>
          <w:rFonts w:ascii="Trebuchet MS" w:hAnsi="Trebuchet MS"/>
        </w:rPr>
        <w:t xml:space="preserve">junio de 2014, </w:t>
      </w:r>
      <w:r w:rsidR="00A01CED">
        <w:rPr>
          <w:rFonts w:ascii="Trebuchet MS" w:hAnsi="Trebuchet MS"/>
        </w:rPr>
        <w:t>se ha atendido a aproximadamente a 1</w:t>
      </w:r>
      <w:r w:rsidRPr="00142459">
        <w:rPr>
          <w:rFonts w:ascii="Trebuchet MS" w:hAnsi="Trebuchet MS"/>
        </w:rPr>
        <w:t xml:space="preserve">50 estudiantes, con un promedio de </w:t>
      </w:r>
      <w:r w:rsidR="00A01CED">
        <w:rPr>
          <w:rFonts w:ascii="Trebuchet MS" w:hAnsi="Trebuchet MS"/>
        </w:rPr>
        <w:t>15</w:t>
      </w:r>
      <w:r w:rsidRPr="00142459">
        <w:rPr>
          <w:rFonts w:ascii="Trebuchet MS" w:hAnsi="Trebuchet MS"/>
        </w:rPr>
        <w:t xml:space="preserve"> estudiantes por semestre.</w:t>
      </w:r>
    </w:p>
    <w:p w:rsidR="00391ECF" w:rsidRDefault="00391ECF" w:rsidP="00142459">
      <w:pPr>
        <w:spacing w:line="360" w:lineRule="auto"/>
        <w:jc w:val="both"/>
        <w:rPr>
          <w:rFonts w:ascii="Trebuchet MS" w:hAnsi="Trebuchet MS"/>
        </w:rPr>
      </w:pPr>
    </w:p>
    <w:p w:rsidR="00C83F9F" w:rsidRDefault="009F061E" w:rsidP="00C83F9F">
      <w:pPr>
        <w:spacing w:line="360" w:lineRule="auto"/>
        <w:jc w:val="both"/>
        <w:rPr>
          <w:rFonts w:ascii="Trebuchet MS" w:hAnsi="Trebuchet MS"/>
        </w:rPr>
      </w:pPr>
      <w:r w:rsidRPr="009F061E">
        <w:rPr>
          <w:rFonts w:ascii="Trebuchet MS" w:hAnsi="Trebuchet MS"/>
        </w:rPr>
        <w:t>El programa de la licenciatura en Química tiene sus orígenes desde 1828 cuando en el Real Colegio de la Purísima Concepción se da validez oficial a los estudios de Química. En 1870, con la creación del Colegio del Estado, se ofrece la carrera de Farmacia, que en 1938 se transforma en la Licenciatura en Químico Farmacéutico.  En 1945, el Colegio del Estado se convierte en la Universidad de Guanajuato y dentro de ésta,  la Escuela de Química y Farmacia. En 1947 inicia la Licenciatura en Química Industrial y en 1967 se crea la Licenciatura en Química.  El programa de esta licenciatura sufre una</w:t>
      </w:r>
      <w:r>
        <w:rPr>
          <w:rFonts w:ascii="Trebuchet MS" w:hAnsi="Trebuchet MS"/>
        </w:rPr>
        <w:t xml:space="preserve"> revisión y adecuación en 1976, </w:t>
      </w:r>
      <w:r w:rsidR="006B6567">
        <w:rPr>
          <w:rFonts w:ascii="Trebuchet MS" w:hAnsi="Trebuchet MS"/>
        </w:rPr>
        <w:t>a continuación</w:t>
      </w:r>
      <w:r w:rsidRPr="009F061E">
        <w:rPr>
          <w:rFonts w:ascii="Trebuchet MS" w:hAnsi="Trebuchet MS"/>
        </w:rPr>
        <w:t xml:space="preserve"> en el 2001 se</w:t>
      </w:r>
      <w:r w:rsidR="00165BE0">
        <w:rPr>
          <w:rFonts w:ascii="Trebuchet MS" w:hAnsi="Trebuchet MS"/>
        </w:rPr>
        <w:t xml:space="preserve"> </w:t>
      </w:r>
      <w:r w:rsidR="00C83F9F">
        <w:rPr>
          <w:rFonts w:ascii="Trebuchet MS" w:hAnsi="Trebuchet MS"/>
        </w:rPr>
        <w:t>vuelve a modificar el programa.</w:t>
      </w:r>
      <w:r w:rsidR="006B6567">
        <w:rPr>
          <w:rFonts w:ascii="Trebuchet MS" w:hAnsi="Trebuchet MS"/>
        </w:rPr>
        <w:t xml:space="preserve"> </w:t>
      </w:r>
      <w:r w:rsidR="00AF4575" w:rsidRPr="002F285A">
        <w:rPr>
          <w:rFonts w:ascii="Trebuchet MS" w:hAnsi="Trebuchet MS"/>
        </w:rPr>
        <w:t xml:space="preserve">Posteriormente, en el año 2008 </w:t>
      </w:r>
      <w:r w:rsidR="002F285A">
        <w:rPr>
          <w:rFonts w:ascii="Trebuchet MS" w:hAnsi="Trebuchet MS"/>
        </w:rPr>
        <w:t xml:space="preserve">atendiendo a la </w:t>
      </w:r>
      <w:r w:rsidR="002F285A" w:rsidRPr="002F285A">
        <w:rPr>
          <w:rFonts w:ascii="Trebuchet MS" w:hAnsi="Trebuchet MS" w:cs="Arial"/>
        </w:rPr>
        <w:t xml:space="preserve">política </w:t>
      </w:r>
      <w:r w:rsidR="002F285A">
        <w:rPr>
          <w:rFonts w:ascii="Trebuchet MS" w:hAnsi="Trebuchet MS" w:cs="Arial"/>
        </w:rPr>
        <w:t>del</w:t>
      </w:r>
      <w:r w:rsidR="002F285A" w:rsidRPr="002F285A">
        <w:rPr>
          <w:rFonts w:ascii="Trebuchet MS" w:hAnsi="Trebuchet MS" w:cs="Arial"/>
        </w:rPr>
        <w:t xml:space="preserve"> Plan de Desarrollo </w:t>
      </w:r>
      <w:r w:rsidR="002F285A" w:rsidRPr="002F285A">
        <w:rPr>
          <w:rFonts w:ascii="Trebuchet MS" w:hAnsi="Trebuchet MS" w:cs="Arial"/>
          <w:lang w:val="es-MX"/>
        </w:rPr>
        <w:t>2002 – 2010</w:t>
      </w:r>
      <w:r w:rsidR="002F285A">
        <w:rPr>
          <w:rFonts w:ascii="Trebuchet MS" w:hAnsi="Trebuchet MS" w:cs="Arial"/>
          <w:lang w:val="es-MX"/>
        </w:rPr>
        <w:t xml:space="preserve"> de la Universidad de Guanajuato</w:t>
      </w:r>
      <w:r w:rsidR="002F285A" w:rsidRPr="002F285A">
        <w:rPr>
          <w:rFonts w:ascii="Trebuchet MS" w:hAnsi="Trebuchet MS" w:cs="Arial"/>
        </w:rPr>
        <w:t xml:space="preserve">, </w:t>
      </w:r>
      <w:r w:rsidR="002F285A">
        <w:rPr>
          <w:rFonts w:ascii="Trebuchet MS" w:hAnsi="Trebuchet MS" w:cs="Arial"/>
        </w:rPr>
        <w:t>en donde</w:t>
      </w:r>
      <w:r w:rsidR="002F285A" w:rsidRPr="002F285A">
        <w:rPr>
          <w:rFonts w:ascii="Trebuchet MS" w:hAnsi="Trebuchet MS" w:cs="Arial"/>
        </w:rPr>
        <w:t xml:space="preserve"> todos los programas académicos deben entrar en la dinámica de actualización de currículos, como una de las acciones fundamentales para fortalecerlos y mantener su pertinencia social, científica y cultural</w:t>
      </w:r>
      <w:r w:rsidR="002F285A">
        <w:rPr>
          <w:rFonts w:ascii="Trebuchet MS" w:hAnsi="Trebuchet MS" w:cs="Arial"/>
        </w:rPr>
        <w:t>,</w:t>
      </w:r>
      <w:r w:rsidR="002F285A" w:rsidRPr="002F285A">
        <w:rPr>
          <w:rFonts w:ascii="Trebuchet MS" w:hAnsi="Trebuchet MS" w:cs="Arial"/>
        </w:rPr>
        <w:t xml:space="preserve"> </w:t>
      </w:r>
      <w:r w:rsidR="00AF4575" w:rsidRPr="002F285A">
        <w:rPr>
          <w:rFonts w:ascii="Trebuchet MS" w:hAnsi="Trebuchet MS"/>
        </w:rPr>
        <w:t>se llevó a cabo una nueva modificación curricular</w:t>
      </w:r>
      <w:r w:rsidR="002F285A">
        <w:rPr>
          <w:rFonts w:ascii="Trebuchet MS" w:hAnsi="Trebuchet MS"/>
        </w:rPr>
        <w:t xml:space="preserve">, </w:t>
      </w:r>
      <w:r w:rsidR="00C83F9F">
        <w:rPr>
          <w:rFonts w:ascii="Trebuchet MS" w:hAnsi="Trebuchet MS"/>
        </w:rPr>
        <w:t xml:space="preserve">la cual incluyó </w:t>
      </w:r>
      <w:r w:rsidR="002F285A">
        <w:rPr>
          <w:rFonts w:ascii="Trebuchet MS" w:hAnsi="Trebuchet MS"/>
        </w:rPr>
        <w:t>las líneas terminales</w:t>
      </w:r>
      <w:r w:rsidR="00C83F9F">
        <w:rPr>
          <w:rFonts w:ascii="Trebuchet MS" w:hAnsi="Trebuchet MS"/>
        </w:rPr>
        <w:t xml:space="preserve"> de Química Analítica, Química Orgánica, Química Inorgánica, Fisicoquímica, Polímeros y Materiales, entre otras</w:t>
      </w:r>
      <w:r w:rsidR="002F285A">
        <w:rPr>
          <w:rFonts w:ascii="Trebuchet MS" w:hAnsi="Trebuchet MS"/>
        </w:rPr>
        <w:t xml:space="preserve"> y </w:t>
      </w:r>
      <w:r w:rsidR="00C83F9F">
        <w:rPr>
          <w:rFonts w:ascii="Trebuchet MS" w:hAnsi="Trebuchet MS"/>
        </w:rPr>
        <w:t xml:space="preserve">fortaleció una orientación predominantemente científica. </w:t>
      </w:r>
    </w:p>
    <w:p w:rsidR="00165BE0" w:rsidRPr="009F061E" w:rsidRDefault="006B6567" w:rsidP="00165BE0">
      <w:pPr>
        <w:spacing w:line="360" w:lineRule="auto"/>
        <w:jc w:val="both"/>
        <w:rPr>
          <w:rFonts w:ascii="Trebuchet MS" w:hAnsi="Trebuchet MS"/>
        </w:rPr>
      </w:pPr>
      <w:r>
        <w:rPr>
          <w:rFonts w:ascii="Trebuchet MS" w:hAnsi="Trebuchet MS"/>
        </w:rPr>
        <w:t xml:space="preserve">La presente revisión curricular mejora </w:t>
      </w:r>
      <w:r w:rsidR="00165BE0">
        <w:rPr>
          <w:rFonts w:ascii="Trebuchet MS" w:hAnsi="Trebuchet MS"/>
        </w:rPr>
        <w:t>el</w:t>
      </w:r>
      <w:r w:rsidR="00165BE0" w:rsidRPr="009F061E">
        <w:rPr>
          <w:rFonts w:ascii="Trebuchet MS" w:hAnsi="Trebuchet MS"/>
        </w:rPr>
        <w:t xml:space="preserve"> perfil </w:t>
      </w:r>
      <w:r>
        <w:rPr>
          <w:rFonts w:ascii="Trebuchet MS" w:hAnsi="Trebuchet MS"/>
        </w:rPr>
        <w:t xml:space="preserve">de egreso </w:t>
      </w:r>
      <w:r w:rsidR="00165BE0" w:rsidRPr="009F061E">
        <w:rPr>
          <w:rFonts w:ascii="Trebuchet MS" w:hAnsi="Trebuchet MS"/>
        </w:rPr>
        <w:t xml:space="preserve">con el objetivo de atender </w:t>
      </w:r>
      <w:r w:rsidR="00921738">
        <w:rPr>
          <w:rFonts w:ascii="Trebuchet MS" w:hAnsi="Trebuchet MS"/>
        </w:rPr>
        <w:t xml:space="preserve">a </w:t>
      </w:r>
      <w:r w:rsidR="00165BE0" w:rsidRPr="009F061E">
        <w:rPr>
          <w:rFonts w:ascii="Trebuchet MS" w:hAnsi="Trebuchet MS"/>
        </w:rPr>
        <w:t xml:space="preserve">más </w:t>
      </w:r>
      <w:r w:rsidR="00165BE0">
        <w:rPr>
          <w:rFonts w:ascii="Trebuchet MS" w:hAnsi="Trebuchet MS"/>
        </w:rPr>
        <w:t xml:space="preserve">estudiantes </w:t>
      </w:r>
      <w:r w:rsidR="00165BE0" w:rsidRPr="009F061E">
        <w:rPr>
          <w:rFonts w:ascii="Trebuchet MS" w:hAnsi="Trebuchet MS"/>
        </w:rPr>
        <w:t xml:space="preserve">y de buscar un equilibrio entre una orientación científica básica y una orientación práctica que provea a los egresados los conocimientos y habilidades necesarios para que se incorporen exitosamente al mercado laboral o para emprender estudios de posgrado. Este cambio de perfil de la carrera </w:t>
      </w:r>
      <w:r>
        <w:rPr>
          <w:rFonts w:ascii="Trebuchet MS" w:hAnsi="Trebuchet MS"/>
        </w:rPr>
        <w:t>pretende además, aumentar</w:t>
      </w:r>
      <w:r w:rsidR="00165BE0" w:rsidRPr="009F061E">
        <w:rPr>
          <w:rFonts w:ascii="Trebuchet MS" w:hAnsi="Trebuchet MS"/>
        </w:rPr>
        <w:t xml:space="preserve"> la matrícula </w:t>
      </w:r>
      <w:r>
        <w:rPr>
          <w:rFonts w:ascii="Trebuchet MS" w:hAnsi="Trebuchet MS"/>
        </w:rPr>
        <w:t>de la carrera</w:t>
      </w:r>
      <w:r w:rsidR="00165BE0" w:rsidRPr="009F061E">
        <w:rPr>
          <w:rFonts w:ascii="Trebuchet MS" w:hAnsi="Trebuchet MS"/>
        </w:rPr>
        <w:t xml:space="preserve">. </w:t>
      </w:r>
    </w:p>
    <w:p w:rsidR="003F4F20" w:rsidRDefault="003F4F20" w:rsidP="003F4F20">
      <w:pPr>
        <w:spacing w:line="360" w:lineRule="auto"/>
        <w:jc w:val="both"/>
        <w:rPr>
          <w:rFonts w:ascii="Trebuchet MS" w:hAnsi="Trebuchet MS"/>
        </w:rPr>
      </w:pPr>
    </w:p>
    <w:p w:rsidR="003F4F20" w:rsidRDefault="003F4F20" w:rsidP="003F4F20">
      <w:pPr>
        <w:spacing w:line="360" w:lineRule="auto"/>
        <w:jc w:val="both"/>
        <w:rPr>
          <w:rFonts w:ascii="Trebuchet MS" w:hAnsi="Trebuchet MS"/>
        </w:rPr>
      </w:pPr>
      <w:r w:rsidRPr="00142459">
        <w:rPr>
          <w:rFonts w:ascii="Trebuchet MS" w:hAnsi="Trebuchet MS"/>
        </w:rPr>
        <w:t xml:space="preserve">La División de Ciencias Naturales y Exactas ofrece los programas de licenciatura de Ingeniero Químico, Químico, Biólogo Experimental, Químico Farmacéutico Biólogo, Matemáticas y Computación. Hasta ahora, se cuenta con un Tronco Común para los primeros cuatro programas educativos </w:t>
      </w:r>
      <w:r w:rsidR="00411A9B">
        <w:rPr>
          <w:rFonts w:ascii="Trebuchet MS" w:hAnsi="Trebuchet MS"/>
        </w:rPr>
        <w:t>ofertados en la sede Noria Alta</w:t>
      </w:r>
      <w:r w:rsidRPr="00142459">
        <w:rPr>
          <w:rFonts w:ascii="Trebuchet MS" w:hAnsi="Trebuchet MS"/>
        </w:rPr>
        <w:t xml:space="preserve">, </w:t>
      </w:r>
      <w:r w:rsidR="00411A9B">
        <w:rPr>
          <w:rFonts w:ascii="Trebuchet MS" w:hAnsi="Trebuchet MS"/>
        </w:rPr>
        <w:t xml:space="preserve">y </w:t>
      </w:r>
      <w:r w:rsidRPr="00142459">
        <w:rPr>
          <w:rFonts w:ascii="Trebuchet MS" w:hAnsi="Trebuchet MS"/>
        </w:rPr>
        <w:t xml:space="preserve">en la presente propuesta el tronco común desaparece, </w:t>
      </w:r>
      <w:r w:rsidR="00C83F9F">
        <w:rPr>
          <w:rFonts w:ascii="Trebuchet MS" w:hAnsi="Trebuchet MS"/>
        </w:rPr>
        <w:t xml:space="preserve">pero se mantienen </w:t>
      </w:r>
      <w:r w:rsidRPr="00142459">
        <w:rPr>
          <w:rFonts w:ascii="Trebuchet MS" w:hAnsi="Trebuchet MS"/>
        </w:rPr>
        <w:t>materias comunes.</w:t>
      </w:r>
      <w:r w:rsidR="001829B7">
        <w:rPr>
          <w:rFonts w:ascii="Trebuchet MS" w:hAnsi="Trebuchet MS"/>
        </w:rPr>
        <w:t xml:space="preserve"> </w:t>
      </w:r>
    </w:p>
    <w:p w:rsidR="001829B7" w:rsidRDefault="001829B7" w:rsidP="003F4F20">
      <w:pPr>
        <w:spacing w:line="360" w:lineRule="auto"/>
        <w:jc w:val="both"/>
        <w:rPr>
          <w:rFonts w:ascii="Trebuchet MS" w:hAnsi="Trebuchet MS"/>
        </w:rPr>
      </w:pPr>
    </w:p>
    <w:p w:rsidR="001829B7" w:rsidRDefault="001829B7" w:rsidP="003F4F20">
      <w:pPr>
        <w:spacing w:line="360" w:lineRule="auto"/>
        <w:jc w:val="both"/>
        <w:rPr>
          <w:rFonts w:ascii="Trebuchet MS" w:hAnsi="Trebuchet MS"/>
        </w:rPr>
      </w:pPr>
      <w:r>
        <w:rPr>
          <w:rFonts w:ascii="Trebuchet MS" w:hAnsi="Trebuchet MS"/>
        </w:rPr>
        <w:t xml:space="preserve">La propuesta del nuevo plan de estudios de la licenciatura de Químico se fundamenta en el Modelo Educativo de la Universidad de Guanajuato derivado de su Plan de Desarrollo Institucional 2010-2020 donde se propone: “Poseer un Modelo Educativo centrado en el aprendizaje de los estudiantes, sustentado en un currículo flexible que propicia que los alumnos puedan aprovechar toda la oferta educativa de la </w:t>
      </w:r>
      <w:r w:rsidR="00852AC4">
        <w:rPr>
          <w:rFonts w:ascii="Trebuchet MS" w:hAnsi="Trebuchet MS"/>
        </w:rPr>
        <w:t>institución para su formación y el fortalecimiento de sus vocaciones, así como la realización de estudios complementarios en instituciones nacionales y extranjeras. El Modelo Educativo es plural, con apertura a diferentes posturas pedagógicas, de manera tal que la Universidad de Guanajuato innova en los paradigmas educativos y genera nuevas ideas” (Plan de Desarrollo Institucional, 2010-2020, p.131.)</w:t>
      </w:r>
    </w:p>
    <w:p w:rsidR="00852AC4" w:rsidRDefault="00852AC4" w:rsidP="003F4F20">
      <w:pPr>
        <w:spacing w:line="360" w:lineRule="auto"/>
        <w:jc w:val="both"/>
        <w:rPr>
          <w:rFonts w:ascii="Trebuchet MS" w:hAnsi="Trebuchet MS"/>
        </w:rPr>
      </w:pPr>
    </w:p>
    <w:p w:rsidR="00852AC4" w:rsidRDefault="00852AC4" w:rsidP="003F4F20">
      <w:pPr>
        <w:spacing w:line="360" w:lineRule="auto"/>
        <w:jc w:val="both"/>
        <w:rPr>
          <w:rFonts w:ascii="Trebuchet MS" w:hAnsi="Trebuchet MS"/>
        </w:rPr>
      </w:pPr>
      <w:r>
        <w:rPr>
          <w:rFonts w:ascii="Trebuchet MS" w:hAnsi="Trebuchet MS"/>
        </w:rPr>
        <w:t xml:space="preserve">Por lo anterior, el nuevo perfil de egreso de la licenciatura en Químico está basado en competencias donde el estudiante desarrolla habilidades, destrezas, actitudes y valores, y adquiere sólidos y amplios conocimientos en su área profesional. </w:t>
      </w:r>
    </w:p>
    <w:p w:rsidR="00852AC4" w:rsidRDefault="00852AC4" w:rsidP="003F4F20">
      <w:pPr>
        <w:spacing w:line="360" w:lineRule="auto"/>
        <w:jc w:val="both"/>
        <w:rPr>
          <w:rFonts w:ascii="Trebuchet MS" w:hAnsi="Trebuchet MS"/>
        </w:rPr>
      </w:pPr>
    </w:p>
    <w:p w:rsidR="00921738" w:rsidRPr="00142459" w:rsidRDefault="00390A62" w:rsidP="00921738">
      <w:pPr>
        <w:pStyle w:val="Textoindependiente"/>
        <w:spacing w:after="0" w:line="360" w:lineRule="auto"/>
        <w:jc w:val="both"/>
        <w:rPr>
          <w:rFonts w:ascii="Trebuchet MS" w:hAnsi="Trebuchet MS"/>
          <w:bCs/>
        </w:rPr>
      </w:pPr>
      <w:r w:rsidRPr="00142459">
        <w:rPr>
          <w:rFonts w:ascii="Trebuchet MS" w:hAnsi="Trebuchet MS"/>
        </w:rPr>
        <w:t xml:space="preserve">Los diagnósticos, evaluaciones, trabajos de investigación educativa, seguimiento de egresados, </w:t>
      </w:r>
      <w:r w:rsidR="008E7DC8">
        <w:rPr>
          <w:rFonts w:ascii="Trebuchet MS" w:hAnsi="Trebuchet MS"/>
        </w:rPr>
        <w:t xml:space="preserve">estudios de empleadores, </w:t>
      </w:r>
      <w:r w:rsidRPr="00142459">
        <w:rPr>
          <w:rFonts w:ascii="Trebuchet MS" w:hAnsi="Trebuchet MS"/>
        </w:rPr>
        <w:t xml:space="preserve">acreditaciones, entre otros, </w:t>
      </w:r>
      <w:r w:rsidR="00CB5AC2" w:rsidRPr="00142459">
        <w:rPr>
          <w:rFonts w:ascii="Trebuchet MS" w:hAnsi="Trebuchet MS"/>
        </w:rPr>
        <w:t>ha</w:t>
      </w:r>
      <w:r w:rsidRPr="00142459">
        <w:rPr>
          <w:rFonts w:ascii="Trebuchet MS" w:hAnsi="Trebuchet MS"/>
        </w:rPr>
        <w:t>n</w:t>
      </w:r>
      <w:r w:rsidR="00CB5AC2" w:rsidRPr="00142459">
        <w:rPr>
          <w:rFonts w:ascii="Trebuchet MS" w:hAnsi="Trebuchet MS"/>
        </w:rPr>
        <w:t xml:space="preserve"> arrojado resultados significativo</w:t>
      </w:r>
      <w:r w:rsidR="008E7DC8">
        <w:rPr>
          <w:rFonts w:ascii="Trebuchet MS" w:hAnsi="Trebuchet MS"/>
        </w:rPr>
        <w:t>s a través del tiempo, donde los resultados han sido considerados en la evaluación y rediseño curricular del programa educativo.</w:t>
      </w:r>
      <w:r w:rsidR="00921738" w:rsidRPr="00921738">
        <w:rPr>
          <w:rFonts w:ascii="Trebuchet MS" w:hAnsi="Trebuchet MS"/>
        </w:rPr>
        <w:t xml:space="preserve"> </w:t>
      </w:r>
      <w:r w:rsidR="00921738">
        <w:rPr>
          <w:rFonts w:ascii="Trebuchet MS" w:hAnsi="Trebuchet MS"/>
        </w:rPr>
        <w:t xml:space="preserve">Como resultado de las diversas evaluaciones, es necesario realizar una Modificación Curricular constante al programa educativo de Químico, que </w:t>
      </w:r>
      <w:r w:rsidR="00921738">
        <w:rPr>
          <w:rFonts w:ascii="Trebuchet MS" w:hAnsi="Trebuchet MS"/>
          <w:bCs/>
        </w:rPr>
        <w:t>atienda</w:t>
      </w:r>
      <w:r w:rsidR="00921738" w:rsidRPr="00142459">
        <w:rPr>
          <w:rFonts w:ascii="Trebuchet MS" w:hAnsi="Trebuchet MS"/>
          <w:bCs/>
        </w:rPr>
        <w:t xml:space="preserve"> a las necesidades del mercado laboral, a las</w:t>
      </w:r>
      <w:r w:rsidR="00921738">
        <w:rPr>
          <w:rFonts w:ascii="Trebuchet MS" w:hAnsi="Trebuchet MS"/>
          <w:bCs/>
        </w:rPr>
        <w:t xml:space="preserve"> recomendaciones emitidas por los órganos acreditadores</w:t>
      </w:r>
      <w:r w:rsidR="00921738" w:rsidRPr="00142459">
        <w:rPr>
          <w:rFonts w:ascii="Trebuchet MS" w:hAnsi="Trebuchet MS"/>
          <w:bCs/>
        </w:rPr>
        <w:t xml:space="preserve">, a la pertinencia del programa, a la formación integral, </w:t>
      </w:r>
      <w:r w:rsidR="00921738">
        <w:rPr>
          <w:rFonts w:ascii="Trebuchet MS" w:hAnsi="Trebuchet MS"/>
          <w:bCs/>
        </w:rPr>
        <w:t>y a las tendencias</w:t>
      </w:r>
      <w:r w:rsidR="00921738" w:rsidRPr="00142459">
        <w:rPr>
          <w:rFonts w:ascii="Trebuchet MS" w:hAnsi="Trebuchet MS"/>
          <w:bCs/>
        </w:rPr>
        <w:t xml:space="preserve"> aún más </w:t>
      </w:r>
      <w:r w:rsidR="00921738">
        <w:rPr>
          <w:rFonts w:ascii="Trebuchet MS" w:hAnsi="Trebuchet MS"/>
          <w:bCs/>
        </w:rPr>
        <w:t xml:space="preserve">acentuadas de </w:t>
      </w:r>
      <w:r w:rsidR="00921738" w:rsidRPr="00142459">
        <w:rPr>
          <w:rFonts w:ascii="Trebuchet MS" w:hAnsi="Trebuchet MS"/>
          <w:bCs/>
        </w:rPr>
        <w:t>una acreditación internacional.</w:t>
      </w:r>
    </w:p>
    <w:p w:rsidR="00390A62" w:rsidRPr="00142459" w:rsidRDefault="00390A62" w:rsidP="00142459">
      <w:pPr>
        <w:spacing w:line="360" w:lineRule="auto"/>
        <w:jc w:val="both"/>
        <w:rPr>
          <w:rFonts w:ascii="Trebuchet MS" w:hAnsi="Trebuchet MS"/>
        </w:rPr>
      </w:pPr>
    </w:p>
    <w:p w:rsidR="00711898" w:rsidRPr="00142459" w:rsidRDefault="00921738" w:rsidP="00711898">
      <w:pPr>
        <w:spacing w:line="360" w:lineRule="auto"/>
        <w:jc w:val="both"/>
        <w:rPr>
          <w:rFonts w:ascii="Trebuchet MS" w:hAnsi="Trebuchet MS"/>
        </w:rPr>
      </w:pPr>
      <w:r>
        <w:rPr>
          <w:rFonts w:ascii="Trebuchet MS" w:hAnsi="Trebuchet MS"/>
        </w:rPr>
        <w:t>C</w:t>
      </w:r>
      <w:r w:rsidR="00711898">
        <w:rPr>
          <w:rFonts w:ascii="Trebuchet MS" w:hAnsi="Trebuchet MS"/>
        </w:rPr>
        <w:t xml:space="preserve">abe destacar, que dado al interés de mantener una evaluación dinámica y constante en el programa educativo, </w:t>
      </w:r>
      <w:r w:rsidR="00711898" w:rsidRPr="00142459">
        <w:rPr>
          <w:rFonts w:ascii="Trebuchet MS" w:hAnsi="Trebuchet MS"/>
        </w:rPr>
        <w:t>el programa educativo de Químico pretende ingresar al Padrón de Programas de Licenciatura de Alto Rendimiento Académico del CENEVAL.</w:t>
      </w:r>
    </w:p>
    <w:p w:rsidR="00711898" w:rsidRDefault="00711898" w:rsidP="000E473E">
      <w:pPr>
        <w:spacing w:line="360" w:lineRule="auto"/>
        <w:ind w:left="75"/>
        <w:jc w:val="both"/>
        <w:rPr>
          <w:rFonts w:ascii="Trebuchet MS" w:hAnsi="Trebuchet MS"/>
        </w:rPr>
      </w:pPr>
    </w:p>
    <w:p w:rsidR="00437109" w:rsidRPr="00142459" w:rsidRDefault="00437109" w:rsidP="00437109">
      <w:pPr>
        <w:pStyle w:val="Textoindependiente"/>
        <w:spacing w:after="0" w:line="360" w:lineRule="auto"/>
        <w:jc w:val="both"/>
        <w:rPr>
          <w:rFonts w:ascii="Trebuchet MS" w:hAnsi="Trebuchet MS"/>
        </w:rPr>
      </w:pPr>
      <w:r w:rsidRPr="00142459">
        <w:rPr>
          <w:rFonts w:ascii="Trebuchet MS" w:hAnsi="Trebuchet MS"/>
        </w:rPr>
        <w:t>El mercado laboral arroja que el Químico es requerido y pertinente. El profesional Químico egresado de la División de Ciencias Naturales y Exactas de la Universidad de Guanajuato tiene en su mayoría una formación sólida en aspectos técnicos-científicos propios de la profesión, lo cual es considerado una gran fortaleza. Sin embargo, como área de oportunidad se considera reforzar los aspectos socio-económicos</w:t>
      </w:r>
      <w:r w:rsidR="002012C3">
        <w:rPr>
          <w:rFonts w:ascii="Trebuchet MS" w:hAnsi="Trebuchet MS"/>
        </w:rPr>
        <w:t>, humanísticos</w:t>
      </w:r>
      <w:r w:rsidRPr="00142459">
        <w:rPr>
          <w:rFonts w:ascii="Trebuchet MS" w:hAnsi="Trebuchet MS"/>
        </w:rPr>
        <w:t xml:space="preserve"> y administrativos en el ejercicio del campo laboral.</w:t>
      </w:r>
    </w:p>
    <w:p w:rsidR="00437109" w:rsidRPr="00142459" w:rsidRDefault="00437109" w:rsidP="00437109">
      <w:pPr>
        <w:pStyle w:val="Textoindependiente"/>
        <w:spacing w:after="0" w:line="360" w:lineRule="auto"/>
        <w:jc w:val="both"/>
        <w:rPr>
          <w:rFonts w:ascii="Trebuchet MS" w:hAnsi="Trebuchet MS"/>
        </w:rPr>
      </w:pPr>
    </w:p>
    <w:p w:rsidR="00B131F9" w:rsidRPr="00142459" w:rsidRDefault="00B131F9" w:rsidP="00B131F9">
      <w:pPr>
        <w:pStyle w:val="Textoindependiente"/>
        <w:spacing w:after="0" w:line="360" w:lineRule="auto"/>
        <w:jc w:val="both"/>
        <w:rPr>
          <w:rFonts w:ascii="Trebuchet MS" w:hAnsi="Trebuchet MS"/>
          <w:lang w:val="es-MX"/>
        </w:rPr>
      </w:pPr>
      <w:r w:rsidRPr="00142459">
        <w:rPr>
          <w:rFonts w:ascii="Trebuchet MS" w:hAnsi="Trebuchet MS"/>
          <w:lang w:val="es-MX"/>
        </w:rPr>
        <w:t xml:space="preserve">La modalidad del Plan de Estudios es por créditos a desarrollarse semestralmente; la duración prevista es de </w:t>
      </w:r>
      <w:r w:rsidR="00921738">
        <w:rPr>
          <w:rFonts w:ascii="Trebuchet MS" w:hAnsi="Trebuchet MS"/>
          <w:lang w:val="es-MX"/>
        </w:rPr>
        <w:t>9</w:t>
      </w:r>
      <w:r w:rsidRPr="00142459">
        <w:rPr>
          <w:rFonts w:ascii="Trebuchet MS" w:hAnsi="Trebuchet MS"/>
          <w:lang w:val="es-MX"/>
        </w:rPr>
        <w:t xml:space="preserve"> inscr</w:t>
      </w:r>
      <w:r>
        <w:rPr>
          <w:rFonts w:ascii="Trebuchet MS" w:hAnsi="Trebuchet MS"/>
          <w:lang w:val="es-MX"/>
        </w:rPr>
        <w:t xml:space="preserve">ipciones para un alumno regular cubriendo un total </w:t>
      </w:r>
      <w:r w:rsidRPr="002012C3">
        <w:rPr>
          <w:rFonts w:ascii="Trebuchet MS" w:hAnsi="Trebuchet MS"/>
          <w:lang w:val="es-MX"/>
        </w:rPr>
        <w:t xml:space="preserve">de </w:t>
      </w:r>
      <w:r w:rsidR="002012C3" w:rsidRPr="002012C3">
        <w:rPr>
          <w:rFonts w:ascii="Trebuchet MS" w:hAnsi="Trebuchet MS"/>
          <w:lang w:val="es-MX"/>
        </w:rPr>
        <w:t>269</w:t>
      </w:r>
      <w:r w:rsidRPr="002012C3">
        <w:rPr>
          <w:rFonts w:ascii="Trebuchet MS" w:hAnsi="Trebuchet MS"/>
          <w:lang w:val="es-MX"/>
        </w:rPr>
        <w:t xml:space="preserve"> créditos</w:t>
      </w:r>
      <w:r w:rsidR="00921738" w:rsidRPr="002012C3">
        <w:rPr>
          <w:rFonts w:ascii="Trebuchet MS" w:hAnsi="Trebuchet MS"/>
          <w:lang w:val="es-MX"/>
        </w:rPr>
        <w:t>, 7</w:t>
      </w:r>
      <w:r w:rsidRPr="002012C3">
        <w:rPr>
          <w:rFonts w:ascii="Trebuchet MS" w:hAnsi="Trebuchet MS"/>
          <w:lang w:val="es-MX"/>
        </w:rPr>
        <w:t xml:space="preserve"> de los cuales tienen carácter opta</w:t>
      </w:r>
      <w:r w:rsidR="0004019E" w:rsidRPr="002012C3">
        <w:rPr>
          <w:rFonts w:ascii="Trebuchet MS" w:hAnsi="Trebuchet MS"/>
          <w:lang w:val="es-MX"/>
        </w:rPr>
        <w:t>tivo</w:t>
      </w:r>
      <w:r w:rsidR="00921738" w:rsidRPr="002012C3">
        <w:rPr>
          <w:rFonts w:ascii="Trebuchet MS" w:hAnsi="Trebuchet MS"/>
          <w:lang w:val="es-MX"/>
        </w:rPr>
        <w:t xml:space="preserve">, además de la realización de </w:t>
      </w:r>
      <w:r w:rsidR="0004019E" w:rsidRPr="002012C3">
        <w:rPr>
          <w:rFonts w:ascii="Trebuchet MS" w:hAnsi="Trebuchet MS"/>
          <w:lang w:val="es-MX"/>
        </w:rPr>
        <w:t xml:space="preserve">una Estancia </w:t>
      </w:r>
      <w:r w:rsidR="002012C3" w:rsidRPr="002012C3">
        <w:rPr>
          <w:rFonts w:ascii="Trebuchet MS" w:hAnsi="Trebuchet MS"/>
          <w:lang w:val="es-MX"/>
        </w:rPr>
        <w:t>Industrial</w:t>
      </w:r>
      <w:r w:rsidR="002012C3">
        <w:rPr>
          <w:rFonts w:ascii="Trebuchet MS" w:hAnsi="Trebuchet MS"/>
          <w:lang w:val="es-MX"/>
        </w:rPr>
        <w:t xml:space="preserve"> o C</w:t>
      </w:r>
      <w:r w:rsidR="00921738">
        <w:rPr>
          <w:rFonts w:ascii="Trebuchet MS" w:hAnsi="Trebuchet MS"/>
          <w:lang w:val="es-MX"/>
        </w:rPr>
        <w:t>ientífica, en una Institución externa a la Universidad</w:t>
      </w:r>
      <w:r w:rsidR="0004019E">
        <w:rPr>
          <w:rFonts w:ascii="Trebuchet MS" w:hAnsi="Trebuchet MS"/>
          <w:lang w:val="es-MX"/>
        </w:rPr>
        <w:t>.</w:t>
      </w:r>
    </w:p>
    <w:p w:rsidR="00437109" w:rsidRPr="00B131F9" w:rsidRDefault="00437109" w:rsidP="00711898">
      <w:pPr>
        <w:spacing w:line="360" w:lineRule="auto"/>
        <w:jc w:val="both"/>
        <w:rPr>
          <w:rFonts w:ascii="Trebuchet MS" w:hAnsi="Trebuchet MS"/>
          <w:lang w:val="es-MX"/>
        </w:rPr>
      </w:pPr>
    </w:p>
    <w:p w:rsidR="00C43810" w:rsidRDefault="0004019E" w:rsidP="0004019E">
      <w:pPr>
        <w:pStyle w:val="Textoindependiente"/>
        <w:spacing w:line="360" w:lineRule="auto"/>
        <w:jc w:val="both"/>
        <w:rPr>
          <w:rFonts w:ascii="Trebuchet MS" w:hAnsi="Trebuchet MS"/>
        </w:rPr>
      </w:pPr>
      <w:r>
        <w:rPr>
          <w:rFonts w:ascii="Trebuchet MS" w:hAnsi="Trebuchet MS"/>
          <w:lang w:val="es-MX"/>
        </w:rPr>
        <w:t>Para el ingreso a la Licenciatura en Químico, se recomienda h</w:t>
      </w:r>
      <w:r w:rsidRPr="00142459">
        <w:rPr>
          <w:rFonts w:ascii="Trebuchet MS" w:hAnsi="Trebuchet MS"/>
          <w:lang w:val="es-MX"/>
        </w:rPr>
        <w:t xml:space="preserve">aber cursado y aprobado el nivel medio superior </w:t>
      </w:r>
      <w:r w:rsidRPr="00142459">
        <w:rPr>
          <w:rFonts w:ascii="Trebuchet MS" w:hAnsi="Trebuchet MS"/>
        </w:rPr>
        <w:t>o equivalente, preferentemente en las áreas de químico-biológicas o físico-matemáticas.</w:t>
      </w:r>
      <w:r w:rsidR="009C0203">
        <w:rPr>
          <w:rFonts w:ascii="Trebuchet MS" w:hAnsi="Trebuchet MS"/>
        </w:rPr>
        <w:t xml:space="preserve"> Además de ser admitido de acuerdo al</w:t>
      </w:r>
      <w:r w:rsidRPr="00142459">
        <w:rPr>
          <w:rFonts w:ascii="Trebuchet MS" w:hAnsi="Trebuchet MS"/>
        </w:rPr>
        <w:t xml:space="preserve"> proceso de selección</w:t>
      </w:r>
      <w:r w:rsidR="009C0203">
        <w:rPr>
          <w:rFonts w:ascii="Trebuchet MS" w:hAnsi="Trebuchet MS"/>
        </w:rPr>
        <w:t xml:space="preserve"> establecido</w:t>
      </w:r>
      <w:r>
        <w:rPr>
          <w:rFonts w:ascii="Trebuchet MS" w:hAnsi="Trebuchet MS"/>
        </w:rPr>
        <w:t>.</w:t>
      </w:r>
    </w:p>
    <w:p w:rsidR="00661CC2" w:rsidRPr="00142459" w:rsidRDefault="002012C3" w:rsidP="003F5C5A">
      <w:pPr>
        <w:rPr>
          <w:rFonts w:ascii="Trebuchet MS" w:hAnsi="Trebuchet MS"/>
          <w:b/>
          <w:sz w:val="28"/>
          <w:lang w:val="es-MX"/>
        </w:rPr>
      </w:pPr>
      <w:r>
        <w:rPr>
          <w:rFonts w:ascii="Trebuchet MS" w:hAnsi="Trebuchet MS"/>
          <w:b/>
          <w:sz w:val="28"/>
          <w:lang w:val="es-MX"/>
        </w:rPr>
        <w:br w:type="page"/>
      </w:r>
      <w:r w:rsidR="00DE514C" w:rsidRPr="00142459">
        <w:rPr>
          <w:rFonts w:ascii="Trebuchet MS" w:hAnsi="Trebuchet MS"/>
          <w:b/>
          <w:sz w:val="28"/>
          <w:lang w:val="es-MX"/>
        </w:rPr>
        <w:t>FASE I: FUNDAMENTACIÓN.</w:t>
      </w:r>
    </w:p>
    <w:p w:rsidR="00DE514C" w:rsidRPr="00142459" w:rsidRDefault="00DE514C" w:rsidP="006F0714">
      <w:pPr>
        <w:pStyle w:val="Listavistosa-nfasis1"/>
        <w:numPr>
          <w:ilvl w:val="0"/>
          <w:numId w:val="55"/>
        </w:numPr>
        <w:spacing w:line="360" w:lineRule="auto"/>
        <w:ind w:left="0" w:firstLine="0"/>
        <w:rPr>
          <w:rFonts w:ascii="Trebuchet MS" w:hAnsi="Trebuchet MS"/>
          <w:b/>
          <w:lang w:val="es-MX"/>
        </w:rPr>
      </w:pPr>
      <w:r w:rsidRPr="00142459">
        <w:rPr>
          <w:rFonts w:ascii="Trebuchet MS" w:hAnsi="Trebuchet MS"/>
          <w:b/>
          <w:lang w:val="es-MX"/>
        </w:rPr>
        <w:t>NECESIDADES SOCIALES.</w:t>
      </w:r>
    </w:p>
    <w:p w:rsidR="00DE514C" w:rsidRDefault="00DE514C" w:rsidP="00AB64EF">
      <w:pPr>
        <w:pStyle w:val="Listavistosa-nfasis1"/>
        <w:numPr>
          <w:ilvl w:val="1"/>
          <w:numId w:val="7"/>
        </w:numPr>
        <w:spacing w:line="360" w:lineRule="auto"/>
        <w:ind w:left="0" w:firstLine="0"/>
        <w:rPr>
          <w:rFonts w:ascii="Trebuchet MS" w:hAnsi="Trebuchet MS"/>
          <w:b/>
          <w:lang w:val="es-MX"/>
        </w:rPr>
      </w:pPr>
      <w:r w:rsidRPr="00142459">
        <w:rPr>
          <w:rFonts w:ascii="Trebuchet MS" w:hAnsi="Trebuchet MS"/>
          <w:b/>
          <w:lang w:val="es-MX"/>
        </w:rPr>
        <w:t>Diagnóstico general.</w:t>
      </w:r>
    </w:p>
    <w:p w:rsidR="00FC57E2" w:rsidRDefault="00FC57E2" w:rsidP="00142459">
      <w:pPr>
        <w:pStyle w:val="Sangradetextonormal"/>
        <w:spacing w:line="360" w:lineRule="auto"/>
        <w:rPr>
          <w:rFonts w:ascii="Trebuchet MS" w:hAnsi="Trebuchet MS"/>
          <w:color w:val="000000"/>
        </w:rPr>
      </w:pPr>
      <w:r w:rsidRPr="00FC57E2">
        <w:rPr>
          <w:rFonts w:ascii="Trebuchet MS" w:hAnsi="Trebuchet MS"/>
          <w:color w:val="000000"/>
        </w:rPr>
        <w:t>Es en la década de los sesenta del siglo pasado cuando la expansión de la educación fue generali</w:t>
      </w:r>
      <w:r w:rsidRPr="00FC57E2">
        <w:rPr>
          <w:rFonts w:ascii="Trebuchet MS" w:hAnsi="Trebuchet MS"/>
          <w:color w:val="000000"/>
        </w:rPr>
        <w:softHyphen/>
        <w:t xml:space="preserve">zándose a escala mundial. Lo característico en los últimos años fue la aceleración de su crecimiento, pues según datos de la Conferencia Mundial de Educación Superior de la </w:t>
      </w:r>
      <w:r>
        <w:rPr>
          <w:rFonts w:ascii="Trebuchet MS" w:hAnsi="Trebuchet MS"/>
          <w:color w:val="000000"/>
        </w:rPr>
        <w:t>UNESCO</w:t>
      </w:r>
      <w:r w:rsidRPr="00FC57E2">
        <w:rPr>
          <w:rFonts w:ascii="Trebuchet MS" w:hAnsi="Trebuchet MS"/>
          <w:color w:val="000000"/>
        </w:rPr>
        <w:t xml:space="preserve">, celebrada en París en julio de 2009, la matrícula mundial de </w:t>
      </w:r>
      <w:r w:rsidR="006D35A5">
        <w:rPr>
          <w:rFonts w:ascii="Trebuchet MS" w:hAnsi="Trebuchet MS"/>
          <w:color w:val="000000"/>
        </w:rPr>
        <w:t xml:space="preserve">la </w:t>
      </w:r>
      <w:r w:rsidRPr="00FC57E2">
        <w:rPr>
          <w:rFonts w:ascii="Trebuchet MS" w:hAnsi="Trebuchet MS"/>
          <w:color w:val="000000"/>
        </w:rPr>
        <w:t xml:space="preserve">educación superior aumentó en 53% en la última década, lo que implica 51 millones de estudiantes más desde el año 2000. En México también se ha presentado </w:t>
      </w:r>
      <w:r w:rsidR="002012C3">
        <w:rPr>
          <w:rFonts w:ascii="Trebuchet MS" w:hAnsi="Trebuchet MS"/>
          <w:color w:val="000000"/>
        </w:rPr>
        <w:t>tal fenómeno, al aumentar la ma</w:t>
      </w:r>
      <w:r w:rsidRPr="00FC57E2">
        <w:rPr>
          <w:rFonts w:ascii="Trebuchet MS" w:hAnsi="Trebuchet MS"/>
          <w:color w:val="000000"/>
        </w:rPr>
        <w:t>trícula de nivel licenciatura 38.94% en el periodo de 2000 a 2008, según datos de la Secretaría de Educación Pública.</w:t>
      </w:r>
    </w:p>
    <w:p w:rsidR="00FC57E2" w:rsidRDefault="00FC57E2" w:rsidP="00142459">
      <w:pPr>
        <w:pStyle w:val="Sangradetextonormal"/>
        <w:spacing w:line="360" w:lineRule="auto"/>
        <w:rPr>
          <w:rFonts w:ascii="Trebuchet MS" w:hAnsi="Trebuchet MS"/>
          <w:color w:val="000000"/>
        </w:rPr>
      </w:pPr>
    </w:p>
    <w:p w:rsidR="00DE514C" w:rsidRPr="00142459" w:rsidRDefault="00DE514C" w:rsidP="00142459">
      <w:pPr>
        <w:pStyle w:val="Sangradetextonormal"/>
        <w:spacing w:line="360" w:lineRule="auto"/>
        <w:rPr>
          <w:rFonts w:ascii="Trebuchet MS" w:hAnsi="Trebuchet MS"/>
          <w:color w:val="000000"/>
        </w:rPr>
      </w:pPr>
      <w:r w:rsidRPr="00142459">
        <w:rPr>
          <w:rFonts w:ascii="Trebuchet MS" w:hAnsi="Trebuchet MS"/>
          <w:color w:val="000000"/>
        </w:rPr>
        <w:t>El estado de Guanajuato tiene una población de 5’486,372 habitantes de los cuales 2’639,425 son hombres y 2’846,947 son mujeres</w:t>
      </w:r>
      <w:r w:rsidR="00881D8F" w:rsidRPr="00142459">
        <w:rPr>
          <w:rFonts w:ascii="Trebuchet MS" w:hAnsi="Trebuchet MS"/>
          <w:color w:val="000000"/>
        </w:rPr>
        <w:t xml:space="preserve">, </w:t>
      </w:r>
      <w:r w:rsidR="00881D8F" w:rsidRPr="00142459">
        <w:rPr>
          <w:rFonts w:ascii="Trebuchet MS" w:hAnsi="Trebuchet MS"/>
          <w:color w:val="auto"/>
        </w:rPr>
        <w:t>lo que representa el 4.88% de la población total del país,</w:t>
      </w:r>
      <w:r w:rsidR="00881D8F" w:rsidRPr="00142459">
        <w:rPr>
          <w:rFonts w:ascii="Trebuchet MS" w:hAnsi="Trebuchet MS"/>
          <w:color w:val="000000"/>
        </w:rPr>
        <w:t xml:space="preserve"> según el censo de Instituto Nacional de Estadística </w:t>
      </w:r>
      <w:r w:rsidR="00525C33" w:rsidRPr="00142459">
        <w:rPr>
          <w:rFonts w:ascii="Trebuchet MS" w:hAnsi="Trebuchet MS"/>
          <w:color w:val="000000"/>
        </w:rPr>
        <w:t xml:space="preserve">y Geografía </w:t>
      </w:r>
      <w:r w:rsidR="00881D8F" w:rsidRPr="00142459">
        <w:rPr>
          <w:rFonts w:ascii="Trebuchet MS" w:hAnsi="Trebuchet MS"/>
          <w:color w:val="000000"/>
        </w:rPr>
        <w:t>(INEGI) del año 2010</w:t>
      </w:r>
      <w:r w:rsidRPr="00142459">
        <w:rPr>
          <w:rFonts w:ascii="Trebuchet MS" w:hAnsi="Trebuchet MS"/>
          <w:color w:val="000000"/>
        </w:rPr>
        <w:t xml:space="preserve">. </w:t>
      </w:r>
      <w:r w:rsidR="00881D8F" w:rsidRPr="00142459">
        <w:rPr>
          <w:rFonts w:ascii="Trebuchet MS" w:hAnsi="Trebuchet MS"/>
          <w:color w:val="auto"/>
        </w:rPr>
        <w:t xml:space="preserve">La población </w:t>
      </w:r>
      <w:r w:rsidR="00525C33" w:rsidRPr="00142459">
        <w:rPr>
          <w:rFonts w:ascii="Trebuchet MS" w:hAnsi="Trebuchet MS"/>
          <w:color w:val="auto"/>
        </w:rPr>
        <w:t xml:space="preserve">guanajuatense </w:t>
      </w:r>
      <w:r w:rsidR="00881D8F" w:rsidRPr="00142459">
        <w:rPr>
          <w:rFonts w:ascii="Trebuchet MS" w:hAnsi="Trebuchet MS"/>
          <w:color w:val="auto"/>
        </w:rPr>
        <w:t>se distribuye en sus 46 municipios, con una superficie de 30,589 Km</w:t>
      </w:r>
      <w:r w:rsidR="00881D8F" w:rsidRPr="00142459">
        <w:rPr>
          <w:rFonts w:ascii="Trebuchet MS" w:hAnsi="Trebuchet MS"/>
          <w:color w:val="auto"/>
          <w:vertAlign w:val="superscript"/>
        </w:rPr>
        <w:t>2</w:t>
      </w:r>
      <w:r w:rsidR="00881D8F" w:rsidRPr="00142459">
        <w:rPr>
          <w:rFonts w:ascii="Trebuchet MS" w:hAnsi="Trebuchet MS"/>
          <w:color w:val="auto"/>
        </w:rPr>
        <w:t>, ocupando el 1.6% del territorio nacional.</w:t>
      </w:r>
      <w:r w:rsidR="00881D8F" w:rsidRPr="00142459">
        <w:rPr>
          <w:rFonts w:ascii="Trebuchet MS" w:hAnsi="Trebuchet MS"/>
        </w:rPr>
        <w:t xml:space="preserve"> </w:t>
      </w:r>
      <w:r w:rsidR="00881D8F" w:rsidRPr="00142459">
        <w:rPr>
          <w:rFonts w:ascii="Trebuchet MS" w:hAnsi="Trebuchet MS"/>
          <w:color w:val="auto"/>
        </w:rPr>
        <w:t>Tiene una densidad poblacional de aproximadamente 179.25 habitantes por Km</w:t>
      </w:r>
      <w:r w:rsidR="00881D8F" w:rsidRPr="00142459">
        <w:rPr>
          <w:rFonts w:ascii="Trebuchet MS" w:hAnsi="Trebuchet MS"/>
          <w:color w:val="auto"/>
          <w:vertAlign w:val="superscript"/>
        </w:rPr>
        <w:t>2</w:t>
      </w:r>
      <w:r w:rsidR="00881D8F" w:rsidRPr="00142459">
        <w:rPr>
          <w:rFonts w:ascii="Trebuchet MS" w:hAnsi="Trebuchet MS"/>
          <w:color w:val="auto"/>
        </w:rPr>
        <w:t xml:space="preserve">, siendo </w:t>
      </w:r>
      <w:r w:rsidR="00343908" w:rsidRPr="00142459">
        <w:rPr>
          <w:rFonts w:ascii="Trebuchet MS" w:hAnsi="Trebuchet MS"/>
          <w:color w:val="auto"/>
        </w:rPr>
        <w:t xml:space="preserve">la ciudad de </w:t>
      </w:r>
      <w:r w:rsidR="00881D8F" w:rsidRPr="00142459">
        <w:rPr>
          <w:rFonts w:ascii="Trebuchet MS" w:hAnsi="Trebuchet MS"/>
          <w:color w:val="auto"/>
        </w:rPr>
        <w:t>León con la densidad más alta y la ciudad de Xichú con la más baja.</w:t>
      </w:r>
      <w:r w:rsidR="00881D8F" w:rsidRPr="00142459">
        <w:rPr>
          <w:rFonts w:ascii="Trebuchet MS" w:hAnsi="Trebuchet MS"/>
        </w:rPr>
        <w:t xml:space="preserve"> </w:t>
      </w:r>
      <w:r w:rsidRPr="00142459">
        <w:rPr>
          <w:rFonts w:ascii="Trebuchet MS" w:hAnsi="Trebuchet MS"/>
          <w:color w:val="000000"/>
        </w:rPr>
        <w:t xml:space="preserve">Se ha estimado que no más del 7% de los jóvenes con edad para cursar estudios universitarios ingresa a los programas de educación superior. </w:t>
      </w:r>
    </w:p>
    <w:p w:rsidR="00DE514C" w:rsidRPr="00142459" w:rsidRDefault="00DE514C" w:rsidP="00142459">
      <w:pPr>
        <w:pStyle w:val="Listavistosa-nfasis1"/>
        <w:spacing w:line="360" w:lineRule="auto"/>
        <w:jc w:val="both"/>
        <w:rPr>
          <w:rFonts w:ascii="Trebuchet MS" w:hAnsi="Trebuchet MS"/>
          <w:color w:val="000000"/>
        </w:rPr>
      </w:pPr>
    </w:p>
    <w:p w:rsidR="00A92A68" w:rsidRDefault="006D35A5" w:rsidP="00A63EFD">
      <w:pPr>
        <w:spacing w:line="360" w:lineRule="auto"/>
        <w:jc w:val="both"/>
        <w:rPr>
          <w:rFonts w:ascii="Trebuchet MS" w:hAnsi="Trebuchet MS"/>
          <w:color w:val="000000"/>
        </w:rPr>
      </w:pPr>
      <w:r>
        <w:rPr>
          <w:rFonts w:ascii="Trebuchet MS" w:hAnsi="Trebuchet MS"/>
          <w:color w:val="000000"/>
        </w:rPr>
        <w:t>De acuerdo con la Secretaría de Econom</w:t>
      </w:r>
      <w:r w:rsidR="00A63EFD">
        <w:rPr>
          <w:rFonts w:ascii="Trebuchet MS" w:hAnsi="Trebuchet MS"/>
          <w:color w:val="000000"/>
        </w:rPr>
        <w:t xml:space="preserve">ía, el Producto Interno Bruto (PIB) de Guanajuato en el 2012 representó el 3.9% con respecto al total nacional. Para el año de 2013 Guanajuato registró un incremento en el índice de la actividad económica de 4.5% con respecto al mismo periodo del año anterior. Entre las principales actividades </w:t>
      </w:r>
      <w:r w:rsidR="00F2585F">
        <w:rPr>
          <w:rFonts w:ascii="Trebuchet MS" w:hAnsi="Trebuchet MS"/>
          <w:color w:val="000000"/>
        </w:rPr>
        <w:t>del estado se encuentran</w:t>
      </w:r>
      <w:r w:rsidR="00A63EFD">
        <w:rPr>
          <w:rFonts w:ascii="Trebuchet MS" w:hAnsi="Trebuchet MS"/>
          <w:color w:val="000000"/>
        </w:rPr>
        <w:t xml:space="preserve">: industrias manufactureras (28.08%); </w:t>
      </w:r>
      <w:r w:rsidR="00A63EFD" w:rsidRPr="00A63EFD">
        <w:rPr>
          <w:rFonts w:ascii="Trebuchet MS" w:hAnsi="Trebuchet MS"/>
          <w:color w:val="000000"/>
        </w:rPr>
        <w:t>comercio (15.80%); servicios inmobiliarios y de alquiler de bienes muebles e intangibles (11.81%) e industria alimentaria (7.37%). Juntas representan el 63.05% del PIB estatal</w:t>
      </w:r>
      <w:r w:rsidR="00A63EFD">
        <w:rPr>
          <w:rFonts w:ascii="Trebuchet MS" w:hAnsi="Trebuchet MS"/>
          <w:color w:val="000000"/>
        </w:rPr>
        <w:t xml:space="preserve">. </w:t>
      </w:r>
      <w:r w:rsidR="00C237CB">
        <w:rPr>
          <w:rFonts w:ascii="Trebuchet MS" w:hAnsi="Trebuchet MS"/>
          <w:color w:val="000000"/>
        </w:rPr>
        <w:t>La manufactura de la Industria Química, plásticos y hule aportó un 6.9% del PIB Estatal.</w:t>
      </w:r>
    </w:p>
    <w:p w:rsidR="00A92A68" w:rsidRDefault="00A92A68" w:rsidP="00A63EFD">
      <w:pPr>
        <w:spacing w:line="360" w:lineRule="auto"/>
        <w:jc w:val="both"/>
        <w:rPr>
          <w:rFonts w:ascii="Trebuchet MS" w:hAnsi="Trebuchet MS"/>
          <w:color w:val="000000"/>
        </w:rPr>
      </w:pPr>
    </w:p>
    <w:p w:rsidR="00A92A68" w:rsidRDefault="00A63EFD" w:rsidP="00A63EFD">
      <w:pPr>
        <w:spacing w:line="360" w:lineRule="auto"/>
        <w:jc w:val="both"/>
        <w:rPr>
          <w:rFonts w:ascii="Trebuchet MS" w:hAnsi="Trebuchet MS"/>
          <w:color w:val="000000"/>
        </w:rPr>
      </w:pPr>
      <w:r w:rsidRPr="00A63EFD">
        <w:rPr>
          <w:rFonts w:ascii="Trebuchet MS" w:hAnsi="Trebuchet MS"/>
          <w:color w:val="000000"/>
        </w:rPr>
        <w:t>Los sectores estratégicos e</w:t>
      </w:r>
      <w:r w:rsidR="00A92A68">
        <w:rPr>
          <w:rFonts w:ascii="Trebuchet MS" w:hAnsi="Trebuchet MS"/>
          <w:color w:val="000000"/>
        </w:rPr>
        <w:t>n el estado de Guanajuato son: Agroindustrial, A</w:t>
      </w:r>
      <w:r w:rsidRPr="00A63EFD">
        <w:rPr>
          <w:rFonts w:ascii="Trebuchet MS" w:hAnsi="Trebuchet MS"/>
          <w:color w:val="000000"/>
        </w:rPr>
        <w:t xml:space="preserve">utopartes-automotriz, </w:t>
      </w:r>
      <w:r w:rsidR="00A92A68">
        <w:rPr>
          <w:rFonts w:ascii="Trebuchet MS" w:hAnsi="Trebuchet MS"/>
          <w:b/>
          <w:i/>
          <w:color w:val="000000"/>
        </w:rPr>
        <w:t>Productos Q</w:t>
      </w:r>
      <w:r w:rsidRPr="00A63EFD">
        <w:rPr>
          <w:rFonts w:ascii="Trebuchet MS" w:hAnsi="Trebuchet MS"/>
          <w:b/>
          <w:i/>
          <w:color w:val="000000"/>
        </w:rPr>
        <w:t>uímicos</w:t>
      </w:r>
      <w:r w:rsidR="00A92A68">
        <w:rPr>
          <w:rFonts w:ascii="Trebuchet MS" w:hAnsi="Trebuchet MS"/>
          <w:color w:val="000000"/>
        </w:rPr>
        <w:t>, Cuero-Calzado y Confección-Textil-M</w:t>
      </w:r>
      <w:r w:rsidRPr="00A63EFD">
        <w:rPr>
          <w:rFonts w:ascii="Trebuchet MS" w:hAnsi="Trebuchet MS"/>
          <w:color w:val="000000"/>
        </w:rPr>
        <w:t>oda. Mientras que a futuro, se espera que sean: servicios de investigación, turismo, equipo médico, y farmacéuticos y cosméticos.</w:t>
      </w:r>
    </w:p>
    <w:p w:rsidR="00A63EFD" w:rsidRPr="00A63EFD" w:rsidRDefault="00A63EFD" w:rsidP="00A63EFD">
      <w:pPr>
        <w:spacing w:line="360" w:lineRule="auto"/>
        <w:jc w:val="both"/>
        <w:rPr>
          <w:rFonts w:ascii="Trebuchet MS" w:hAnsi="Trebuchet MS"/>
          <w:color w:val="000000"/>
        </w:rPr>
      </w:pPr>
      <w:r w:rsidRPr="00A63EFD">
        <w:rPr>
          <w:rFonts w:ascii="Trebuchet MS" w:hAnsi="Trebuchet MS"/>
          <w:color w:val="000000"/>
        </w:rPr>
        <w:br/>
        <w:t xml:space="preserve">En el rubro de infraestructura productiva, el estado cuenta con 15 parques industriales y/o tecnológicos2: </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INCUVEN de la Universidad de Guanajuato en Silao,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INCUBAJIO del CRECE Guanajuato, en León,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del ITESM Campus León, en León,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del ITESM Campus Irapuato, en Irapuato,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de la Universidad Iberoamericana León, en León,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Centro de Incubación de Empresas de la Universidad Tecnológica de León, en León,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Centro de Innovación y Desarrollo de Empresas de la Universidad Tecnológica del Norte de Guanajuato, en Dolores Hidalgo,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de Empresas del Instituto Tecnológico de Celaya, en Celaya,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Incubadora ProEmpleo, León, Gto.</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ITESM LEÓN, Parque CIEN</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Universidad de Guanajuato, Guanajuato Tecno Parque</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Universidad de la Salle Bajío; Parque de innovación de Lasalle</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Universidad Iberoamericana; Unidad de Innovación, Aprendizaje y Competitividad (UIAC)</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Gobierno del Estado de Guanajuato; Parque de Innovación Agrobioteg</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Universidad SSC; Parque Tecnológico San Miguelense</w:t>
      </w:r>
    </w:p>
    <w:p w:rsidR="00A63EFD" w:rsidRPr="00A63EFD" w:rsidRDefault="00A63EFD" w:rsidP="00A63EFD">
      <w:pPr>
        <w:spacing w:line="276" w:lineRule="auto"/>
        <w:jc w:val="both"/>
        <w:rPr>
          <w:rFonts w:ascii="Trebuchet MS" w:hAnsi="Trebuchet MS"/>
          <w:color w:val="000000"/>
          <w:sz w:val="22"/>
          <w:szCs w:val="22"/>
        </w:rPr>
      </w:pPr>
      <w:r w:rsidRPr="00A63EFD">
        <w:rPr>
          <w:rFonts w:ascii="Trebuchet MS" w:hAnsi="Trebuchet MS"/>
          <w:color w:val="000000"/>
          <w:sz w:val="22"/>
          <w:szCs w:val="22"/>
        </w:rPr>
        <w:t>Centro Mexican</w:t>
      </w:r>
      <w:r w:rsidR="00ED67D7">
        <w:rPr>
          <w:rFonts w:ascii="Trebuchet MS" w:hAnsi="Trebuchet MS"/>
          <w:color w:val="000000"/>
          <w:sz w:val="22"/>
          <w:szCs w:val="22"/>
        </w:rPr>
        <w:t>o de Energías Renovables (CMER).</w:t>
      </w:r>
    </w:p>
    <w:p w:rsidR="006D35A5" w:rsidRDefault="006D35A5" w:rsidP="00142459">
      <w:pPr>
        <w:spacing w:line="360" w:lineRule="auto"/>
        <w:jc w:val="both"/>
        <w:rPr>
          <w:rFonts w:ascii="Trebuchet MS" w:hAnsi="Trebuchet MS"/>
          <w:color w:val="000000"/>
        </w:rPr>
      </w:pPr>
    </w:p>
    <w:p w:rsidR="00DE514C" w:rsidRPr="00142459" w:rsidRDefault="00DE514C" w:rsidP="00142459">
      <w:pPr>
        <w:spacing w:line="360" w:lineRule="auto"/>
        <w:jc w:val="both"/>
        <w:rPr>
          <w:rFonts w:ascii="Trebuchet MS" w:hAnsi="Trebuchet MS"/>
          <w:color w:val="000000"/>
        </w:rPr>
      </w:pPr>
      <w:r w:rsidRPr="00142459">
        <w:rPr>
          <w:rFonts w:ascii="Trebuchet MS" w:hAnsi="Trebuchet MS"/>
          <w:color w:val="000000"/>
        </w:rPr>
        <w:t>El estado de Guanajuato ha mostrado un crecimiento sostenido, tanto en el aspecto industrial como en los servici</w:t>
      </w:r>
      <w:r w:rsidR="00716852">
        <w:rPr>
          <w:rFonts w:ascii="Trebuchet MS" w:hAnsi="Trebuchet MS"/>
          <w:color w:val="000000"/>
        </w:rPr>
        <w:t>os, incluida</w:t>
      </w:r>
      <w:r w:rsidR="006D35A5">
        <w:rPr>
          <w:rFonts w:ascii="Trebuchet MS" w:hAnsi="Trebuchet MS"/>
          <w:color w:val="000000"/>
        </w:rPr>
        <w:t xml:space="preserve"> </w:t>
      </w:r>
      <w:r w:rsidR="00716852">
        <w:rPr>
          <w:rFonts w:ascii="Trebuchet MS" w:hAnsi="Trebuchet MS"/>
          <w:color w:val="000000"/>
        </w:rPr>
        <w:t>la</w:t>
      </w:r>
      <w:r w:rsidR="006D35A5">
        <w:rPr>
          <w:rFonts w:ascii="Trebuchet MS" w:hAnsi="Trebuchet MS"/>
          <w:color w:val="000000"/>
        </w:rPr>
        <w:t xml:space="preserve"> de educación</w:t>
      </w:r>
      <w:r w:rsidRPr="00142459">
        <w:rPr>
          <w:rFonts w:ascii="Trebuchet MS" w:hAnsi="Trebuchet MS"/>
          <w:color w:val="000000"/>
        </w:rPr>
        <w:t xml:space="preserve">. </w:t>
      </w:r>
      <w:r w:rsidRPr="00881054">
        <w:rPr>
          <w:rFonts w:ascii="Trebuchet MS" w:hAnsi="Trebuchet MS"/>
          <w:color w:val="000000"/>
        </w:rPr>
        <w:t>Se ha reconocido un área denominada corredor industrial: Inicia en los municipios de San Francisco del Rincón y León, donde la industria predominante es cuero, curtiduría, manufactura de calzado, así como todos los insumos relacionados para la industrialización de dichos productos.</w:t>
      </w:r>
      <w:r w:rsidRPr="00142459">
        <w:rPr>
          <w:rFonts w:ascii="Trebuchet MS" w:hAnsi="Trebuchet MS"/>
          <w:color w:val="000000"/>
        </w:rPr>
        <w:t xml:space="preserve"> </w:t>
      </w:r>
      <w:r w:rsidR="006D35A5">
        <w:rPr>
          <w:rFonts w:ascii="Trebuchet MS" w:hAnsi="Trebuchet MS"/>
          <w:color w:val="000000"/>
        </w:rPr>
        <w:t>Además</w:t>
      </w:r>
      <w:r w:rsidR="008757E8" w:rsidRPr="00142459">
        <w:rPr>
          <w:rFonts w:ascii="Trebuchet MS" w:hAnsi="Trebuchet MS"/>
          <w:color w:val="000000"/>
        </w:rPr>
        <w:t xml:space="preserve">, existe también industria de bebidas y lácteos, donde el Químico es requerido para los controles de calidad y aplicación de la normatividad sanitaria vigente. </w:t>
      </w:r>
      <w:r w:rsidRPr="00142459">
        <w:rPr>
          <w:rFonts w:ascii="Trebuchet MS" w:hAnsi="Trebuchet MS"/>
          <w:color w:val="000000"/>
        </w:rPr>
        <w:t xml:space="preserve">En </w:t>
      </w:r>
      <w:r w:rsidR="00ED67D7">
        <w:rPr>
          <w:rFonts w:ascii="Trebuchet MS" w:hAnsi="Trebuchet MS"/>
          <w:color w:val="000000"/>
        </w:rPr>
        <w:t>el estado de Guanajuato</w:t>
      </w:r>
      <w:r w:rsidRPr="00142459">
        <w:rPr>
          <w:rFonts w:ascii="Trebuchet MS" w:hAnsi="Trebuchet MS"/>
          <w:color w:val="000000"/>
        </w:rPr>
        <w:t xml:space="preserve"> </w:t>
      </w:r>
      <w:r w:rsidR="00343908" w:rsidRPr="00142459">
        <w:rPr>
          <w:rFonts w:ascii="Trebuchet MS" w:hAnsi="Trebuchet MS"/>
          <w:color w:val="000000"/>
        </w:rPr>
        <w:t xml:space="preserve">ha habido un crecimiento en </w:t>
      </w:r>
      <w:r w:rsidRPr="00142459">
        <w:rPr>
          <w:rFonts w:ascii="Trebuchet MS" w:hAnsi="Trebuchet MS"/>
          <w:color w:val="000000"/>
        </w:rPr>
        <w:t>planta</w:t>
      </w:r>
      <w:r w:rsidR="00343908" w:rsidRPr="00142459">
        <w:rPr>
          <w:rFonts w:ascii="Trebuchet MS" w:hAnsi="Trebuchet MS"/>
          <w:color w:val="000000"/>
        </w:rPr>
        <w:t>s</w:t>
      </w:r>
      <w:r w:rsidRPr="00142459">
        <w:rPr>
          <w:rFonts w:ascii="Trebuchet MS" w:hAnsi="Trebuchet MS"/>
          <w:color w:val="000000"/>
        </w:rPr>
        <w:t xml:space="preserve"> ensambladora</w:t>
      </w:r>
      <w:r w:rsidR="00343908" w:rsidRPr="00142459">
        <w:rPr>
          <w:rFonts w:ascii="Trebuchet MS" w:hAnsi="Trebuchet MS"/>
          <w:color w:val="000000"/>
        </w:rPr>
        <w:t>s</w:t>
      </w:r>
      <w:r w:rsidRPr="00142459">
        <w:rPr>
          <w:rFonts w:ascii="Trebuchet MS" w:hAnsi="Trebuchet MS"/>
          <w:color w:val="000000"/>
        </w:rPr>
        <w:t xml:space="preserve"> de automóviles, y en torno a ella han ve</w:t>
      </w:r>
      <w:r w:rsidR="00343908" w:rsidRPr="00142459">
        <w:rPr>
          <w:rFonts w:ascii="Trebuchet MS" w:hAnsi="Trebuchet MS"/>
          <w:color w:val="000000"/>
        </w:rPr>
        <w:t xml:space="preserve">nido instalándose una serie de empresas </w:t>
      </w:r>
      <w:r w:rsidRPr="00142459">
        <w:rPr>
          <w:rFonts w:ascii="Trebuchet MS" w:hAnsi="Trebuchet MS"/>
          <w:color w:val="000000"/>
        </w:rPr>
        <w:t>que elaboran insumos para dicha</w:t>
      </w:r>
      <w:r w:rsidR="00343908" w:rsidRPr="00142459">
        <w:rPr>
          <w:rFonts w:ascii="Trebuchet MS" w:hAnsi="Trebuchet MS"/>
          <w:color w:val="000000"/>
        </w:rPr>
        <w:t>s</w:t>
      </w:r>
      <w:r w:rsidRPr="00142459">
        <w:rPr>
          <w:rFonts w:ascii="Trebuchet MS" w:hAnsi="Trebuchet MS"/>
          <w:color w:val="000000"/>
        </w:rPr>
        <w:t xml:space="preserve"> compañía</w:t>
      </w:r>
      <w:r w:rsidR="00343908" w:rsidRPr="00142459">
        <w:rPr>
          <w:rFonts w:ascii="Trebuchet MS" w:hAnsi="Trebuchet MS"/>
          <w:color w:val="000000"/>
        </w:rPr>
        <w:t>s automotrices</w:t>
      </w:r>
      <w:r w:rsidR="006D35A5">
        <w:rPr>
          <w:rFonts w:ascii="Trebuchet MS" w:hAnsi="Trebuchet MS"/>
          <w:color w:val="000000"/>
        </w:rPr>
        <w:t>, como ejemplo específico es la industria de los polímeros</w:t>
      </w:r>
      <w:r w:rsidRPr="00142459">
        <w:rPr>
          <w:rFonts w:ascii="Trebuchet MS" w:hAnsi="Trebuchet MS"/>
          <w:color w:val="000000"/>
        </w:rPr>
        <w:t>.</w:t>
      </w:r>
      <w:r w:rsidR="00525C33" w:rsidRPr="00142459">
        <w:rPr>
          <w:rFonts w:ascii="Trebuchet MS" w:hAnsi="Trebuchet MS"/>
          <w:color w:val="000000"/>
        </w:rPr>
        <w:t xml:space="preserve"> Paralelo a ello, se está</w:t>
      </w:r>
      <w:r w:rsidR="00ED67D7">
        <w:rPr>
          <w:rFonts w:ascii="Trebuchet MS" w:hAnsi="Trebuchet MS"/>
          <w:color w:val="000000"/>
        </w:rPr>
        <w:t>n</w:t>
      </w:r>
      <w:r w:rsidR="00525C33" w:rsidRPr="00142459">
        <w:rPr>
          <w:rFonts w:ascii="Trebuchet MS" w:hAnsi="Trebuchet MS"/>
          <w:color w:val="000000"/>
        </w:rPr>
        <w:t xml:space="preserve"> instalando empresas del área de alimentos y cosmética.</w:t>
      </w:r>
      <w:r w:rsidRPr="00142459">
        <w:rPr>
          <w:rFonts w:ascii="Trebuchet MS" w:hAnsi="Trebuchet MS"/>
          <w:color w:val="000000"/>
        </w:rPr>
        <w:t xml:space="preserve"> </w:t>
      </w:r>
      <w:r w:rsidR="00525C33" w:rsidRPr="00142459">
        <w:rPr>
          <w:rFonts w:ascii="Trebuchet MS" w:hAnsi="Trebuchet MS"/>
          <w:color w:val="000000"/>
        </w:rPr>
        <w:t xml:space="preserve">En este tipo de empresas, el Químico tiene una gran demanda para el </w:t>
      </w:r>
      <w:r w:rsidR="006D35A5">
        <w:rPr>
          <w:rFonts w:ascii="Trebuchet MS" w:hAnsi="Trebuchet MS"/>
          <w:color w:val="000000"/>
        </w:rPr>
        <w:t xml:space="preserve">análisis, </w:t>
      </w:r>
      <w:r w:rsidR="00525C33" w:rsidRPr="00142459">
        <w:rPr>
          <w:rFonts w:ascii="Trebuchet MS" w:hAnsi="Trebuchet MS"/>
          <w:color w:val="000000"/>
        </w:rPr>
        <w:t>desarrollo, producción y control de sus productos</w:t>
      </w:r>
      <w:r w:rsidR="00525C33" w:rsidRPr="00ED67D7">
        <w:rPr>
          <w:rFonts w:ascii="Trebuchet MS" w:hAnsi="Trebuchet MS"/>
          <w:color w:val="000000"/>
        </w:rPr>
        <w:t>.</w:t>
      </w:r>
      <w:r w:rsidRPr="00ED67D7">
        <w:rPr>
          <w:rFonts w:ascii="Trebuchet MS" w:hAnsi="Trebuchet MS"/>
          <w:color w:val="000000"/>
        </w:rPr>
        <w:t xml:space="preserve"> </w:t>
      </w:r>
      <w:r w:rsidRPr="00ED67D7">
        <w:rPr>
          <w:rFonts w:ascii="Trebuchet MS" w:hAnsi="Trebuchet MS"/>
        </w:rPr>
        <w:t xml:space="preserve">Asimismo, el análisis químico juega un papel importante en la industria química relacionada </w:t>
      </w:r>
      <w:r w:rsidR="00ED67D7" w:rsidRPr="00ED67D7">
        <w:rPr>
          <w:rFonts w:ascii="Trebuchet MS" w:hAnsi="Trebuchet MS"/>
        </w:rPr>
        <w:t>varias áreas relacionadas, como la agricultura, alimentos, etc.</w:t>
      </w:r>
      <w:r w:rsidR="00ED67D7">
        <w:rPr>
          <w:rFonts w:ascii="Trebuchet MS" w:hAnsi="Trebuchet MS"/>
        </w:rPr>
        <w:t xml:space="preserve"> </w:t>
      </w:r>
      <w:r w:rsidRPr="00142459">
        <w:rPr>
          <w:rFonts w:ascii="Trebuchet MS" w:hAnsi="Trebuchet MS"/>
          <w:color w:val="000000"/>
        </w:rPr>
        <w:t xml:space="preserve">La ciudad de Irapuato está considerada como agroindustrial con </w:t>
      </w:r>
      <w:r w:rsidR="00525C33" w:rsidRPr="00142459">
        <w:rPr>
          <w:rFonts w:ascii="Trebuchet MS" w:hAnsi="Trebuchet MS"/>
          <w:color w:val="000000"/>
        </w:rPr>
        <w:t>empresas</w:t>
      </w:r>
      <w:r w:rsidR="008757E8" w:rsidRPr="00142459">
        <w:rPr>
          <w:rFonts w:ascii="Trebuchet MS" w:hAnsi="Trebuchet MS"/>
          <w:color w:val="000000"/>
        </w:rPr>
        <w:t xml:space="preserve"> que procesan frutas, legumbres y</w:t>
      </w:r>
      <w:r w:rsidRPr="00142459">
        <w:rPr>
          <w:rFonts w:ascii="Trebuchet MS" w:hAnsi="Trebuchet MS"/>
          <w:color w:val="000000"/>
        </w:rPr>
        <w:t xml:space="preserve"> </w:t>
      </w:r>
      <w:r w:rsidR="00525C33" w:rsidRPr="00142459">
        <w:rPr>
          <w:rFonts w:ascii="Trebuchet MS" w:hAnsi="Trebuchet MS"/>
          <w:color w:val="000000"/>
        </w:rPr>
        <w:t>verduras</w:t>
      </w:r>
      <w:r w:rsidR="008757E8" w:rsidRPr="00142459">
        <w:rPr>
          <w:rFonts w:ascii="Trebuchet MS" w:hAnsi="Trebuchet MS"/>
          <w:color w:val="000000"/>
        </w:rPr>
        <w:t>. S</w:t>
      </w:r>
      <w:r w:rsidRPr="00142459">
        <w:rPr>
          <w:rFonts w:ascii="Trebuchet MS" w:hAnsi="Trebuchet MS"/>
          <w:color w:val="000000"/>
        </w:rPr>
        <w:t>e efectúa la manufactura de pan a nivel industrial, y otras más relacionada con la industria de lácteos. Las legumbres y frutas se exportan en forma congelada debiendo cumplir éstas con normas internacionales.</w:t>
      </w:r>
      <w:r w:rsidR="008757E8" w:rsidRPr="00142459">
        <w:rPr>
          <w:rFonts w:ascii="Trebuchet MS" w:hAnsi="Trebuchet MS"/>
          <w:color w:val="000000"/>
        </w:rPr>
        <w:t xml:space="preserve"> </w:t>
      </w:r>
      <w:r w:rsidRPr="00142459">
        <w:rPr>
          <w:rFonts w:ascii="Trebuchet MS" w:hAnsi="Trebuchet MS"/>
          <w:color w:val="000000"/>
        </w:rPr>
        <w:t>Salamanca es una ciudad industrial; la refinación de petróleo ocupa un lugar preponderante y en torno a ella se tienen industrias que procesan</w:t>
      </w:r>
      <w:r w:rsidR="00881054">
        <w:rPr>
          <w:rFonts w:ascii="Trebuchet MS" w:hAnsi="Trebuchet MS"/>
          <w:color w:val="000000"/>
        </w:rPr>
        <w:t xml:space="preserve"> dichos derivados del petróleo. </w:t>
      </w:r>
      <w:r w:rsidRPr="00142459">
        <w:rPr>
          <w:rFonts w:ascii="Trebuchet MS" w:hAnsi="Trebuchet MS"/>
          <w:color w:val="000000"/>
        </w:rPr>
        <w:t xml:space="preserve">Celaya está reconocida por la industria metal mecánica, a la vez que posee industrias farmacéuticas </w:t>
      </w:r>
      <w:r w:rsidR="00FB773A" w:rsidRPr="00142459">
        <w:rPr>
          <w:rFonts w:ascii="Trebuchet MS" w:hAnsi="Trebuchet MS"/>
          <w:color w:val="000000"/>
        </w:rPr>
        <w:t xml:space="preserve">y cosméticas </w:t>
      </w:r>
      <w:r w:rsidRPr="00142459">
        <w:rPr>
          <w:rFonts w:ascii="Trebuchet MS" w:hAnsi="Trebuchet MS"/>
          <w:color w:val="000000"/>
        </w:rPr>
        <w:t xml:space="preserve">importantes, </w:t>
      </w:r>
      <w:r w:rsidR="00FB773A" w:rsidRPr="00142459">
        <w:rPr>
          <w:rFonts w:ascii="Trebuchet MS" w:hAnsi="Trebuchet MS"/>
          <w:color w:val="000000"/>
        </w:rPr>
        <w:t>con gran reconocimiento internacional por los medicamentos y cosméticos ahí</w:t>
      </w:r>
      <w:r w:rsidRPr="00142459">
        <w:rPr>
          <w:rFonts w:ascii="Trebuchet MS" w:hAnsi="Trebuchet MS"/>
          <w:color w:val="000000"/>
        </w:rPr>
        <w:t xml:space="preserve"> producidos. </w:t>
      </w:r>
    </w:p>
    <w:p w:rsidR="0059700F" w:rsidRPr="00142459" w:rsidRDefault="0059700F" w:rsidP="00142459">
      <w:pPr>
        <w:spacing w:line="360" w:lineRule="auto"/>
        <w:jc w:val="both"/>
        <w:rPr>
          <w:rFonts w:ascii="Trebuchet MS" w:hAnsi="Trebuchet MS"/>
          <w:color w:val="000000"/>
        </w:rPr>
      </w:pPr>
    </w:p>
    <w:p w:rsidR="00247D20" w:rsidRDefault="005C710C" w:rsidP="00142459">
      <w:pPr>
        <w:autoSpaceDE w:val="0"/>
        <w:autoSpaceDN w:val="0"/>
        <w:adjustRightInd w:val="0"/>
        <w:spacing w:line="360" w:lineRule="auto"/>
        <w:jc w:val="both"/>
        <w:rPr>
          <w:rFonts w:ascii="Trebuchet MS" w:hAnsi="Trebuchet MS"/>
          <w:color w:val="000000"/>
          <w:lang w:val="es-MX" w:eastAsia="es-MX"/>
        </w:rPr>
      </w:pPr>
      <w:r w:rsidRPr="00142459">
        <w:rPr>
          <w:rFonts w:ascii="Trebuchet MS" w:hAnsi="Trebuchet MS"/>
          <w:color w:val="000000"/>
          <w:lang w:val="es-MX" w:eastAsia="es-MX"/>
        </w:rPr>
        <w:t>En el año 2009, a través del grupo SETHIA se llevó a cabo un proyecto titulado “</w:t>
      </w:r>
      <w:r w:rsidR="0059700F" w:rsidRPr="00142459">
        <w:rPr>
          <w:rFonts w:ascii="Trebuchet MS" w:hAnsi="Trebuchet MS"/>
          <w:color w:val="000000"/>
          <w:lang w:val="es-MX" w:eastAsia="es-MX"/>
        </w:rPr>
        <w:t>Estudio de mercado en las organizaciones que requieren los servicios de profesionales en las ciencias químicas, físicas y matemáticas”</w:t>
      </w:r>
      <w:r w:rsidRPr="00142459">
        <w:rPr>
          <w:rFonts w:ascii="Trebuchet MS" w:hAnsi="Trebuchet MS"/>
          <w:color w:val="000000"/>
          <w:lang w:val="es-MX" w:eastAsia="es-MX"/>
        </w:rPr>
        <w:t xml:space="preserve">, donde </w:t>
      </w:r>
      <w:r w:rsidR="00247D20" w:rsidRPr="00142459">
        <w:rPr>
          <w:rFonts w:ascii="Trebuchet MS" w:hAnsi="Trebuchet MS"/>
          <w:color w:val="000000"/>
          <w:lang w:val="es-MX" w:eastAsia="es-MX"/>
        </w:rPr>
        <w:t>se aplicaron diversas encues</w:t>
      </w:r>
      <w:r w:rsidRPr="00142459">
        <w:rPr>
          <w:rFonts w:ascii="Trebuchet MS" w:hAnsi="Trebuchet MS"/>
          <w:color w:val="000000"/>
          <w:lang w:val="es-MX" w:eastAsia="es-MX"/>
        </w:rPr>
        <w:t xml:space="preserve">tas </w:t>
      </w:r>
      <w:r w:rsidR="00247D20" w:rsidRPr="00142459">
        <w:rPr>
          <w:rFonts w:ascii="Trebuchet MS" w:hAnsi="Trebuchet MS"/>
          <w:color w:val="000000"/>
          <w:lang w:val="es-MX" w:eastAsia="es-MX"/>
        </w:rPr>
        <w:t>a</w:t>
      </w:r>
      <w:r w:rsidRPr="00142459">
        <w:rPr>
          <w:rFonts w:ascii="Trebuchet MS" w:hAnsi="Trebuchet MS"/>
          <w:color w:val="000000"/>
          <w:lang w:val="es-MX" w:eastAsia="es-MX"/>
        </w:rPr>
        <w:t xml:space="preserve"> </w:t>
      </w:r>
      <w:r w:rsidR="006722D3" w:rsidRPr="00142459">
        <w:rPr>
          <w:rFonts w:ascii="Trebuchet MS" w:hAnsi="Trebuchet MS"/>
          <w:color w:val="000000"/>
          <w:lang w:val="es-MX" w:eastAsia="es-MX"/>
        </w:rPr>
        <w:t>150</w:t>
      </w:r>
      <w:r w:rsidRPr="00142459">
        <w:rPr>
          <w:rFonts w:ascii="Trebuchet MS" w:hAnsi="Trebuchet MS"/>
          <w:color w:val="000000"/>
          <w:lang w:val="es-MX" w:eastAsia="es-MX"/>
        </w:rPr>
        <w:t xml:space="preserve"> empresas de los Estados de Guanajuato, Querétaro, Aguascalientes, Jalisco, Zacatecas y Michoacán</w:t>
      </w:r>
      <w:r w:rsidR="002012C3">
        <w:rPr>
          <w:rFonts w:ascii="Trebuchet MS" w:hAnsi="Trebuchet MS"/>
          <w:color w:val="000000"/>
          <w:lang w:val="es-MX" w:eastAsia="es-MX"/>
        </w:rPr>
        <w:t>, en donde se desctaca que poco más del 80 % de las empresas que requieren profesionales del área de la química se localizan en el estado de Guanajuato.</w:t>
      </w:r>
    </w:p>
    <w:p w:rsidR="00247D20" w:rsidRPr="00142459" w:rsidRDefault="00247D20" w:rsidP="00142459">
      <w:pPr>
        <w:autoSpaceDE w:val="0"/>
        <w:autoSpaceDN w:val="0"/>
        <w:adjustRightInd w:val="0"/>
        <w:spacing w:line="360" w:lineRule="auto"/>
        <w:jc w:val="both"/>
        <w:rPr>
          <w:rFonts w:ascii="Trebuchet MS" w:hAnsi="Trebuchet MS"/>
          <w:color w:val="000000"/>
          <w:lang w:val="es-MX" w:eastAsia="es-MX"/>
        </w:rPr>
      </w:pPr>
      <w:r w:rsidRPr="00142459">
        <w:rPr>
          <w:rFonts w:ascii="Trebuchet MS" w:hAnsi="Trebuchet MS"/>
          <w:color w:val="000000"/>
          <w:lang w:val="es-MX" w:eastAsia="es-MX"/>
        </w:rPr>
        <w:t xml:space="preserve">Dicho estudio tiene por objetivos detectar: </w:t>
      </w:r>
    </w:p>
    <w:p w:rsidR="00247D20" w:rsidRPr="00142459" w:rsidRDefault="00247D20" w:rsidP="00AB64EF">
      <w:pPr>
        <w:pStyle w:val="Listavistosa-nfasis1"/>
        <w:numPr>
          <w:ilvl w:val="0"/>
          <w:numId w:val="9"/>
        </w:numPr>
        <w:autoSpaceDE w:val="0"/>
        <w:autoSpaceDN w:val="0"/>
        <w:adjustRightInd w:val="0"/>
        <w:spacing w:after="175"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 xml:space="preserve">Importancia de la Ingeniería Química, licenciatura en Matemáticas, Licenciatura en Física, Químico Farmacéutico Biólogo y Biología Experimental en la Industria de la región. </w:t>
      </w:r>
    </w:p>
    <w:p w:rsidR="00247D20" w:rsidRPr="00142459" w:rsidRDefault="00247D20" w:rsidP="00AB64EF">
      <w:pPr>
        <w:pStyle w:val="Listavistosa-nfasis1"/>
        <w:numPr>
          <w:ilvl w:val="0"/>
          <w:numId w:val="9"/>
        </w:numPr>
        <w:autoSpaceDE w:val="0"/>
        <w:autoSpaceDN w:val="0"/>
        <w:adjustRightInd w:val="0"/>
        <w:spacing w:after="175"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Impacto de los egresados o servicios que se brindan a las organizaciones.</w:t>
      </w:r>
    </w:p>
    <w:p w:rsidR="00247D20" w:rsidRPr="00142459" w:rsidRDefault="00247D20" w:rsidP="00AB64EF">
      <w:pPr>
        <w:pStyle w:val="Listavistosa-nfasis1"/>
        <w:numPr>
          <w:ilvl w:val="0"/>
          <w:numId w:val="9"/>
        </w:numPr>
        <w:autoSpaceDE w:val="0"/>
        <w:autoSpaceDN w:val="0"/>
        <w:adjustRightInd w:val="0"/>
        <w:spacing w:after="175"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 xml:space="preserve">Principales organizaciones que requieren y/o utilizan los servicios de Químicos, Ingenieros Químicos, Químicos Farmacéuticos Biólogos, Matemáticos, Físicos y Biólogos experimentales en la región. </w:t>
      </w:r>
    </w:p>
    <w:p w:rsidR="00247D20" w:rsidRPr="00142459" w:rsidRDefault="00247D20" w:rsidP="00AB64EF">
      <w:pPr>
        <w:pStyle w:val="Listavistosa-nfasis1"/>
        <w:numPr>
          <w:ilvl w:val="0"/>
          <w:numId w:val="9"/>
        </w:numPr>
        <w:autoSpaceDE w:val="0"/>
        <w:autoSpaceDN w:val="0"/>
        <w:adjustRightInd w:val="0"/>
        <w:spacing w:after="175"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 xml:space="preserve">Principal Competencia para las Facultades de Ciencias Químicas, Matemáticas, Física, Biología Experimental o profesiones que les impactan en la Industria. </w:t>
      </w:r>
    </w:p>
    <w:p w:rsidR="00247D20" w:rsidRPr="00142459" w:rsidRDefault="00247D20" w:rsidP="00AB64EF">
      <w:pPr>
        <w:pStyle w:val="Listavistosa-nfasis1"/>
        <w:numPr>
          <w:ilvl w:val="0"/>
          <w:numId w:val="9"/>
        </w:numPr>
        <w:autoSpaceDE w:val="0"/>
        <w:autoSpaceDN w:val="0"/>
        <w:adjustRightInd w:val="0"/>
        <w:spacing w:after="175"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 xml:space="preserve">Interés del mercado por los Químicos, Ingenieros Químicos y Químicos Farmacéuticos Biólogos, Matemáticos, Físicos, Biólogos Experimentales o servicios de las Facultades. </w:t>
      </w:r>
    </w:p>
    <w:p w:rsidR="00247D20" w:rsidRPr="00142459" w:rsidRDefault="00247D20" w:rsidP="00AB64EF">
      <w:pPr>
        <w:pStyle w:val="Listavistosa-nfasis1"/>
        <w:numPr>
          <w:ilvl w:val="0"/>
          <w:numId w:val="9"/>
        </w:numPr>
        <w:autoSpaceDE w:val="0"/>
        <w:autoSpaceDN w:val="0"/>
        <w:adjustRightInd w:val="0"/>
        <w:spacing w:after="175"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 xml:space="preserve">Evaluación del mercado en la región, por Estados y por segmento. </w:t>
      </w:r>
    </w:p>
    <w:p w:rsidR="00247D20" w:rsidRPr="00142459" w:rsidRDefault="00247D20" w:rsidP="00AB64EF">
      <w:pPr>
        <w:pStyle w:val="Listavistosa-nfasis1"/>
        <w:numPr>
          <w:ilvl w:val="0"/>
          <w:numId w:val="9"/>
        </w:numPr>
        <w:autoSpaceDE w:val="0"/>
        <w:autoSpaceDN w:val="0"/>
        <w:adjustRightInd w:val="0"/>
        <w:spacing w:line="360" w:lineRule="auto"/>
        <w:jc w:val="both"/>
        <w:rPr>
          <w:rFonts w:ascii="Trebuchet MS" w:hAnsi="Trebuchet MS"/>
          <w:color w:val="000000"/>
          <w:szCs w:val="23"/>
          <w:lang w:val="es-MX" w:eastAsia="es-MX"/>
        </w:rPr>
      </w:pPr>
      <w:r w:rsidRPr="00142459">
        <w:rPr>
          <w:rFonts w:ascii="Trebuchet MS" w:hAnsi="Trebuchet MS"/>
          <w:color w:val="000000"/>
          <w:szCs w:val="23"/>
          <w:lang w:val="es-MX" w:eastAsia="es-MX"/>
        </w:rPr>
        <w:t xml:space="preserve">Requerimiento Potencial de Químicos, Ingenieros Químicos, Químicos Farmacéuticos Biólogos, Matemáticos, Físicos y Biólogos Experimentales en la industria. </w:t>
      </w:r>
    </w:p>
    <w:p w:rsidR="00247D20" w:rsidRPr="00142459" w:rsidRDefault="00247D20" w:rsidP="00142459">
      <w:pPr>
        <w:autoSpaceDE w:val="0"/>
        <w:autoSpaceDN w:val="0"/>
        <w:adjustRightInd w:val="0"/>
        <w:spacing w:line="360" w:lineRule="auto"/>
        <w:jc w:val="both"/>
        <w:rPr>
          <w:rFonts w:ascii="Trebuchet MS" w:hAnsi="Trebuchet MS"/>
          <w:color w:val="000000"/>
          <w:lang w:val="es-MX"/>
        </w:rPr>
      </w:pPr>
      <w:r w:rsidRPr="00142459">
        <w:rPr>
          <w:rFonts w:ascii="Trebuchet MS" w:hAnsi="Trebuchet MS"/>
          <w:color w:val="000000"/>
          <w:lang w:val="es-MX"/>
        </w:rPr>
        <w:t>Las conclusiones alrededor de este trabajo son:</w:t>
      </w:r>
    </w:p>
    <w:p w:rsidR="00247D20" w:rsidRPr="00142459" w:rsidRDefault="00247D20" w:rsidP="00AB64EF">
      <w:pPr>
        <w:pStyle w:val="Listavistosa-nfasis1"/>
        <w:numPr>
          <w:ilvl w:val="0"/>
          <w:numId w:val="10"/>
        </w:numPr>
        <w:autoSpaceDE w:val="0"/>
        <w:autoSpaceDN w:val="0"/>
        <w:adjustRightInd w:val="0"/>
        <w:spacing w:line="360" w:lineRule="auto"/>
        <w:jc w:val="both"/>
        <w:rPr>
          <w:rFonts w:ascii="Trebuchet MS" w:hAnsi="Trebuchet MS"/>
          <w:color w:val="000000"/>
          <w:lang w:val="es-MX"/>
        </w:rPr>
      </w:pPr>
      <w:r w:rsidRPr="00142459">
        <w:rPr>
          <w:rFonts w:ascii="Trebuchet MS" w:hAnsi="Trebuchet MS"/>
          <w:color w:val="000000"/>
          <w:lang w:val="es-MX"/>
        </w:rPr>
        <w:t>Las empresas del Estado de Guanajuato prefieren contratar personal egresado de la Universidad de Guanajuato.</w:t>
      </w:r>
    </w:p>
    <w:p w:rsidR="00247D20" w:rsidRPr="00142459" w:rsidRDefault="00247D20" w:rsidP="00AB64EF">
      <w:pPr>
        <w:numPr>
          <w:ilvl w:val="0"/>
          <w:numId w:val="10"/>
        </w:numPr>
        <w:spacing w:line="360" w:lineRule="auto"/>
        <w:jc w:val="both"/>
        <w:rPr>
          <w:rFonts w:ascii="Trebuchet MS" w:hAnsi="Trebuchet MS"/>
          <w:color w:val="000000"/>
          <w:lang w:val="es-MX"/>
        </w:rPr>
      </w:pPr>
      <w:r w:rsidRPr="00142459">
        <w:rPr>
          <w:rFonts w:ascii="Trebuchet MS" w:hAnsi="Trebuchet MS"/>
          <w:color w:val="000000"/>
        </w:rPr>
        <w:t>La mayoría de los otros Estados encuestados, prefieren la contratación de egresados de la Universidad de Guanajuato.</w:t>
      </w:r>
    </w:p>
    <w:p w:rsidR="00247D20" w:rsidRPr="00142459" w:rsidRDefault="00247D20" w:rsidP="00AB64EF">
      <w:pPr>
        <w:numPr>
          <w:ilvl w:val="0"/>
          <w:numId w:val="10"/>
        </w:numPr>
        <w:spacing w:line="360" w:lineRule="auto"/>
        <w:jc w:val="both"/>
        <w:rPr>
          <w:rFonts w:ascii="Trebuchet MS" w:hAnsi="Trebuchet MS"/>
          <w:color w:val="000000"/>
          <w:lang w:val="es-MX"/>
        </w:rPr>
      </w:pPr>
      <w:r w:rsidRPr="00142459">
        <w:rPr>
          <w:rFonts w:ascii="Trebuchet MS" w:hAnsi="Trebuchet MS"/>
          <w:color w:val="000000"/>
        </w:rPr>
        <w:t>Las empresas asentadas en el corredor industrial León – Celaya: prefieren la contratación de egresados de la Universidad de Guanajuato.</w:t>
      </w:r>
    </w:p>
    <w:p w:rsidR="00247D20" w:rsidRPr="00142459" w:rsidRDefault="00247D20" w:rsidP="00AB64EF">
      <w:pPr>
        <w:numPr>
          <w:ilvl w:val="0"/>
          <w:numId w:val="10"/>
        </w:numPr>
        <w:spacing w:line="360" w:lineRule="auto"/>
        <w:jc w:val="both"/>
        <w:rPr>
          <w:rFonts w:ascii="Trebuchet MS" w:hAnsi="Trebuchet MS"/>
          <w:color w:val="000000"/>
          <w:lang w:val="es-MX"/>
        </w:rPr>
      </w:pPr>
      <w:r w:rsidRPr="00142459">
        <w:rPr>
          <w:rFonts w:ascii="Trebuchet MS" w:hAnsi="Trebuchet MS"/>
          <w:color w:val="000000"/>
        </w:rPr>
        <w:t>Las empresas asentadas en el corredor industrial de la carretera federal 57 Querétaro – San Luis Potosí: prefieren la contratación de egresados de la Universidad Autónoma de Querétaro.</w:t>
      </w:r>
    </w:p>
    <w:p w:rsidR="00247D20" w:rsidRPr="00142459" w:rsidRDefault="00247D20" w:rsidP="00AB64EF">
      <w:pPr>
        <w:numPr>
          <w:ilvl w:val="0"/>
          <w:numId w:val="11"/>
        </w:numPr>
        <w:spacing w:line="360" w:lineRule="auto"/>
        <w:jc w:val="both"/>
        <w:rPr>
          <w:rFonts w:ascii="Trebuchet MS" w:hAnsi="Trebuchet MS"/>
          <w:color w:val="000000"/>
          <w:lang w:val="es-MX"/>
        </w:rPr>
      </w:pPr>
      <w:r w:rsidRPr="00142459">
        <w:rPr>
          <w:rFonts w:ascii="Trebuchet MS" w:hAnsi="Trebuchet MS"/>
          <w:color w:val="000000"/>
        </w:rPr>
        <w:t>Las empresas del estado de Michoacán: Contrata a egresados de la Universidad Michoacana de San Nicolás de Hidalgo, pero no están conformes con la calidad del profesionista.</w:t>
      </w:r>
    </w:p>
    <w:p w:rsidR="00247D20" w:rsidRPr="004E6DB1" w:rsidRDefault="00247D20" w:rsidP="00AB64EF">
      <w:pPr>
        <w:numPr>
          <w:ilvl w:val="0"/>
          <w:numId w:val="11"/>
        </w:numPr>
        <w:spacing w:line="360" w:lineRule="auto"/>
        <w:jc w:val="both"/>
        <w:rPr>
          <w:rFonts w:ascii="Trebuchet MS" w:hAnsi="Trebuchet MS"/>
          <w:color w:val="000000"/>
          <w:lang w:val="es-MX"/>
        </w:rPr>
      </w:pPr>
      <w:r w:rsidRPr="00142459">
        <w:rPr>
          <w:rFonts w:ascii="Trebuchet MS" w:hAnsi="Trebuchet MS"/>
          <w:color w:val="000000"/>
        </w:rPr>
        <w:t>Las empresas del Estado de Jalisco: requieren personal más capacitado y solicita el apoyo de egresados de la Universidad de Guanajuato.</w:t>
      </w:r>
    </w:p>
    <w:p w:rsidR="004E6DB1" w:rsidRPr="00142459" w:rsidRDefault="004E6DB1" w:rsidP="004E6DB1">
      <w:pPr>
        <w:spacing w:line="360" w:lineRule="auto"/>
        <w:ind w:left="720"/>
        <w:jc w:val="both"/>
        <w:rPr>
          <w:rFonts w:ascii="Trebuchet MS" w:hAnsi="Trebuchet MS"/>
          <w:color w:val="000000"/>
          <w:lang w:val="es-MX"/>
        </w:rPr>
      </w:pPr>
    </w:p>
    <w:p w:rsidR="003170C7" w:rsidRPr="00142459" w:rsidRDefault="003170C7" w:rsidP="00F81004">
      <w:pPr>
        <w:spacing w:line="360" w:lineRule="auto"/>
        <w:jc w:val="both"/>
        <w:rPr>
          <w:rFonts w:ascii="Trebuchet MS" w:hAnsi="Trebuchet MS"/>
          <w:b/>
          <w:color w:val="000000"/>
        </w:rPr>
      </w:pPr>
      <w:r w:rsidRPr="00142459">
        <w:rPr>
          <w:rFonts w:ascii="Trebuchet MS" w:hAnsi="Trebuchet MS"/>
          <w:b/>
          <w:color w:val="000000"/>
        </w:rPr>
        <w:t>1.2 Diagnóstico específico</w:t>
      </w:r>
    </w:p>
    <w:p w:rsidR="00CC2D85" w:rsidRPr="00CC2D85" w:rsidRDefault="00CC2D85" w:rsidP="00EC661B">
      <w:pPr>
        <w:spacing w:line="360" w:lineRule="auto"/>
        <w:ind w:firstLine="720"/>
        <w:jc w:val="both"/>
        <w:rPr>
          <w:rFonts w:ascii="Trebuchet MS" w:hAnsi="Trebuchet MS"/>
        </w:rPr>
      </w:pPr>
      <w:r w:rsidRPr="00CC2D85">
        <w:rPr>
          <w:rFonts w:ascii="Trebuchet MS" w:hAnsi="Trebuchet MS"/>
        </w:rPr>
        <w:t>Los egresados del actual programa de Químico se insertan en las ramas industriales antes citadas</w:t>
      </w:r>
      <w:r w:rsidR="00EC661B">
        <w:rPr>
          <w:rFonts w:ascii="Trebuchet MS" w:hAnsi="Trebuchet MS"/>
        </w:rPr>
        <w:t xml:space="preserve"> y en las que se recogen en la siguiente sección</w:t>
      </w:r>
      <w:r w:rsidRPr="00CC2D85">
        <w:rPr>
          <w:rFonts w:ascii="Trebuchet MS" w:hAnsi="Trebuchet MS"/>
        </w:rPr>
        <w:t xml:space="preserve">. </w:t>
      </w:r>
    </w:p>
    <w:p w:rsidR="00CC2D85" w:rsidRPr="00CC2D85" w:rsidRDefault="00CC2D85" w:rsidP="00EC661B">
      <w:pPr>
        <w:spacing w:line="360" w:lineRule="auto"/>
        <w:ind w:firstLine="720"/>
        <w:jc w:val="both"/>
        <w:rPr>
          <w:rFonts w:ascii="Trebuchet MS" w:hAnsi="Trebuchet MS"/>
        </w:rPr>
      </w:pPr>
      <w:r w:rsidRPr="00CC2D85">
        <w:rPr>
          <w:rFonts w:ascii="Trebuchet MS" w:hAnsi="Trebuchet MS"/>
        </w:rPr>
        <w:t>Debido al avance que ha experimentado la Química, y con ella la Biología, han permitido el surgimiento de campos emergentes como los Nuevos Materiales,</w:t>
      </w:r>
      <w:r w:rsidR="00EC661B">
        <w:rPr>
          <w:rFonts w:ascii="Trebuchet MS" w:hAnsi="Trebuchet MS"/>
        </w:rPr>
        <w:t xml:space="preserve"> nanoquímica,</w:t>
      </w:r>
      <w:r w:rsidRPr="00CC2D85">
        <w:rPr>
          <w:rFonts w:ascii="Trebuchet MS" w:hAnsi="Trebuchet MS"/>
        </w:rPr>
        <w:t xml:space="preserve"> Química Analítica, Química Orgánica, Química Inorgánica, la Tecnología del DNA recombinante, los temas sobre Medio Ambiente y los Bioprocesos. </w:t>
      </w:r>
    </w:p>
    <w:p w:rsidR="00F278AF" w:rsidRDefault="00F278AF" w:rsidP="009A70D7">
      <w:pPr>
        <w:spacing w:line="360" w:lineRule="auto"/>
        <w:jc w:val="both"/>
        <w:rPr>
          <w:rFonts w:ascii="Trebuchet MS" w:hAnsi="Trebuchet MS"/>
        </w:rPr>
      </w:pPr>
    </w:p>
    <w:p w:rsidR="00524F58" w:rsidRPr="00CC2D85" w:rsidRDefault="00524F58" w:rsidP="009A70D7">
      <w:pPr>
        <w:spacing w:line="360" w:lineRule="auto"/>
        <w:jc w:val="both"/>
        <w:rPr>
          <w:rFonts w:ascii="Trebuchet MS" w:hAnsi="Trebuchet MS"/>
        </w:rPr>
      </w:pPr>
    </w:p>
    <w:p w:rsidR="00F278AF" w:rsidRPr="00142459" w:rsidRDefault="00F278AF" w:rsidP="00AB64EF">
      <w:pPr>
        <w:pStyle w:val="Listavistosa-nfasis1"/>
        <w:numPr>
          <w:ilvl w:val="1"/>
          <w:numId w:val="2"/>
        </w:numPr>
        <w:spacing w:line="360" w:lineRule="auto"/>
        <w:ind w:left="0" w:firstLine="0"/>
        <w:jc w:val="both"/>
        <w:rPr>
          <w:rFonts w:ascii="Trebuchet MS" w:hAnsi="Trebuchet MS"/>
          <w:b/>
        </w:rPr>
      </w:pPr>
      <w:r w:rsidRPr="00142459">
        <w:rPr>
          <w:rFonts w:ascii="Trebuchet MS" w:hAnsi="Trebuchet MS"/>
          <w:b/>
        </w:rPr>
        <w:t>Diagnóstico de avance del conocimiento y la tecnología</w:t>
      </w:r>
    </w:p>
    <w:p w:rsidR="00B16820" w:rsidRPr="00142459" w:rsidRDefault="00ED1B18" w:rsidP="00142459">
      <w:pPr>
        <w:pStyle w:val="Sangra2detindependiente"/>
        <w:spacing w:line="360" w:lineRule="auto"/>
        <w:ind w:left="0"/>
        <w:jc w:val="both"/>
        <w:rPr>
          <w:rFonts w:ascii="Trebuchet MS" w:hAnsi="Trebuchet MS"/>
        </w:rPr>
      </w:pPr>
      <w:r w:rsidRPr="00142459">
        <w:rPr>
          <w:rFonts w:ascii="Trebuchet MS" w:hAnsi="Trebuchet MS"/>
        </w:rPr>
        <w:t>El Gobierno del Estado de Guanajuato (20</w:t>
      </w:r>
      <w:r w:rsidR="00B16820" w:rsidRPr="00142459">
        <w:rPr>
          <w:rFonts w:ascii="Trebuchet MS" w:hAnsi="Trebuchet MS"/>
        </w:rPr>
        <w:t>12</w:t>
      </w:r>
      <w:r w:rsidRPr="00142459">
        <w:rPr>
          <w:rFonts w:ascii="Trebuchet MS" w:hAnsi="Trebuchet MS"/>
        </w:rPr>
        <w:sym w:font="Symbol" w:char="F0BE"/>
      </w:r>
      <w:r w:rsidR="00B16820" w:rsidRPr="00142459">
        <w:rPr>
          <w:rFonts w:ascii="Trebuchet MS" w:hAnsi="Trebuchet MS"/>
        </w:rPr>
        <w:t>2018</w:t>
      </w:r>
      <w:r w:rsidRPr="00142459">
        <w:rPr>
          <w:rFonts w:ascii="Trebuchet MS" w:hAnsi="Trebuchet MS"/>
        </w:rPr>
        <w:t>)</w:t>
      </w:r>
      <w:r w:rsidR="00B16820" w:rsidRPr="00142459">
        <w:rPr>
          <w:rFonts w:ascii="Trebuchet MS" w:hAnsi="Trebuchet MS"/>
        </w:rPr>
        <w:t xml:space="preserve"> en su plan 2035</w:t>
      </w:r>
      <w:r w:rsidRPr="00142459">
        <w:rPr>
          <w:rFonts w:ascii="Trebuchet MS" w:hAnsi="Trebuchet MS"/>
        </w:rPr>
        <w:t xml:space="preserve"> ha identificado </w:t>
      </w:r>
      <w:r w:rsidR="00B16820" w:rsidRPr="00142459">
        <w:rPr>
          <w:rFonts w:ascii="Trebuchet MS" w:hAnsi="Trebuchet MS"/>
        </w:rPr>
        <w:t xml:space="preserve">importantes desafíos que marcarán la forma en la que el Estado mantendrá e incrementará el bienestar de la sociedad en el mediano y largo plazo. </w:t>
      </w:r>
      <w:r w:rsidR="00326051">
        <w:rPr>
          <w:rFonts w:ascii="Trebuchet MS" w:hAnsi="Trebuchet MS"/>
        </w:rPr>
        <w:t>Para tal fin, actualmente se contempla el desarrollo de cuatro clúster prioritarios en el estado</w:t>
      </w:r>
      <w:r w:rsidR="00B16820" w:rsidRPr="00142459">
        <w:rPr>
          <w:rFonts w:ascii="Trebuchet MS" w:hAnsi="Trebuchet MS"/>
        </w:rPr>
        <w:t xml:space="preserve">: </w:t>
      </w:r>
    </w:p>
    <w:p w:rsidR="00B16820" w:rsidRDefault="00774203"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Automotriz.</w:t>
      </w:r>
    </w:p>
    <w:p w:rsidR="00774203" w:rsidRDefault="00774203"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Química.</w:t>
      </w:r>
    </w:p>
    <w:p w:rsidR="00774203" w:rsidRDefault="00774203"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de Agroindustria.</w:t>
      </w:r>
    </w:p>
    <w:p w:rsidR="00774203" w:rsidRPr="00142459" w:rsidRDefault="00774203"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de cuero, calzado y modas.</w:t>
      </w:r>
    </w:p>
    <w:p w:rsidR="00774203" w:rsidRDefault="00774203" w:rsidP="00142459">
      <w:pPr>
        <w:pStyle w:val="Sangra2detindependiente"/>
        <w:spacing w:after="0" w:line="360" w:lineRule="auto"/>
        <w:ind w:left="0"/>
        <w:jc w:val="both"/>
        <w:rPr>
          <w:rFonts w:ascii="Trebuchet MS" w:hAnsi="Trebuchet MS"/>
        </w:rPr>
      </w:pPr>
    </w:p>
    <w:p w:rsidR="001326B9" w:rsidRDefault="00774203" w:rsidP="00142459">
      <w:pPr>
        <w:pStyle w:val="Sangra2detindependiente"/>
        <w:spacing w:after="0" w:line="360" w:lineRule="auto"/>
        <w:ind w:left="0"/>
        <w:jc w:val="both"/>
        <w:rPr>
          <w:rFonts w:ascii="Trebuchet MS" w:hAnsi="Trebuchet MS"/>
        </w:rPr>
      </w:pPr>
      <w:r>
        <w:rPr>
          <w:rFonts w:ascii="Trebuchet MS" w:hAnsi="Trebuchet MS"/>
        </w:rPr>
        <w:t xml:space="preserve">Por otro lado, El </w:t>
      </w:r>
      <w:r w:rsidR="001326B9">
        <w:rPr>
          <w:rFonts w:ascii="Trebuchet MS" w:hAnsi="Trebuchet MS"/>
        </w:rPr>
        <w:t xml:space="preserve">Grupo Consultivo de la Agenda de Innovación de Guanajuato del </w:t>
      </w:r>
      <w:r>
        <w:rPr>
          <w:rFonts w:ascii="Trebuchet MS" w:hAnsi="Trebuchet MS"/>
        </w:rPr>
        <w:t xml:space="preserve">Consejo Nacional de Ciencias y Tecnología, en sus Agendas Estatales y Regionales de Innovación, </w:t>
      </w:r>
      <w:r w:rsidR="001326B9">
        <w:rPr>
          <w:rFonts w:ascii="Trebuchet MS" w:hAnsi="Trebuchet MS"/>
        </w:rPr>
        <w:t xml:space="preserve">validó 4 ámbitos de especialización: </w:t>
      </w:r>
    </w:p>
    <w:p w:rsidR="00774203" w:rsidRDefault="001326B9"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de automotriz y de autopartes.</w:t>
      </w:r>
    </w:p>
    <w:p w:rsidR="001326B9" w:rsidRDefault="001326B9"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de la agroindustria (incluye a la industria química).</w:t>
      </w:r>
    </w:p>
    <w:p w:rsidR="001326B9" w:rsidRDefault="001326B9"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de Cuero, Calzado, proveeduría, textil, moda y diseño (incluye a la industria química).</w:t>
      </w:r>
    </w:p>
    <w:p w:rsidR="001326B9" w:rsidRDefault="001326B9" w:rsidP="00AB64EF">
      <w:pPr>
        <w:pStyle w:val="Sangra2detindependiente"/>
        <w:numPr>
          <w:ilvl w:val="0"/>
          <w:numId w:val="1"/>
        </w:numPr>
        <w:spacing w:after="0" w:line="360" w:lineRule="auto"/>
        <w:jc w:val="both"/>
        <w:rPr>
          <w:rFonts w:ascii="Trebuchet MS" w:hAnsi="Trebuchet MS"/>
        </w:rPr>
      </w:pPr>
      <w:r>
        <w:rPr>
          <w:rFonts w:ascii="Trebuchet MS" w:hAnsi="Trebuchet MS"/>
        </w:rPr>
        <w:t>clúster de cosméticos, farmaceúticos y servicios de salud.</w:t>
      </w:r>
    </w:p>
    <w:p w:rsidR="001326B9" w:rsidRDefault="00F247AB" w:rsidP="001326B9">
      <w:pPr>
        <w:pStyle w:val="Sangra2detindependiente"/>
        <w:spacing w:after="0" w:line="360" w:lineRule="auto"/>
        <w:ind w:left="0"/>
        <w:jc w:val="both"/>
        <w:rPr>
          <w:rFonts w:ascii="Trebuchet MS" w:hAnsi="Trebuchet MS"/>
        </w:rPr>
      </w:pPr>
      <w:r>
        <w:rPr>
          <w:rFonts w:ascii="Trebuchet MS" w:hAnsi="Trebuchet MS"/>
        </w:rPr>
        <w:t xml:space="preserve">Estos ámbitos de especialización tienen el mayor nivel de impacto en la economía del Estado y las capacidades </w:t>
      </w:r>
      <w:r w:rsidR="00707733">
        <w:rPr>
          <w:rFonts w:ascii="Trebuchet MS" w:hAnsi="Trebuchet MS"/>
        </w:rPr>
        <w:t>científico tecnológicas</w:t>
      </w:r>
      <w:r>
        <w:rPr>
          <w:rFonts w:ascii="Trebuchet MS" w:hAnsi="Trebuchet MS"/>
        </w:rPr>
        <w:t xml:space="preserve"> para el desarrollo de la innovación</w:t>
      </w:r>
      <w:r w:rsidR="00707733">
        <w:rPr>
          <w:rFonts w:ascii="Trebuchet MS" w:hAnsi="Trebuchet MS"/>
        </w:rPr>
        <w:t xml:space="preserve">. </w:t>
      </w:r>
      <w:r w:rsidR="001326B9">
        <w:rPr>
          <w:rFonts w:ascii="Trebuchet MS" w:hAnsi="Trebuchet MS"/>
        </w:rPr>
        <w:t xml:space="preserve">Es evidente la importancia que representa </w:t>
      </w:r>
      <w:r w:rsidR="00707733">
        <w:rPr>
          <w:rFonts w:ascii="Trebuchet MS" w:hAnsi="Trebuchet MS"/>
        </w:rPr>
        <w:t xml:space="preserve">tanto </w:t>
      </w:r>
      <w:r w:rsidR="001326B9">
        <w:rPr>
          <w:rFonts w:ascii="Trebuchet MS" w:hAnsi="Trebuchet MS"/>
        </w:rPr>
        <w:t xml:space="preserve">para el Gobierno Estatal </w:t>
      </w:r>
      <w:r w:rsidR="00707733">
        <w:rPr>
          <w:rFonts w:ascii="Trebuchet MS" w:hAnsi="Trebuchet MS"/>
        </w:rPr>
        <w:t xml:space="preserve">como para el Federal </w:t>
      </w:r>
      <w:r w:rsidR="001326B9">
        <w:rPr>
          <w:rFonts w:ascii="Trebuchet MS" w:hAnsi="Trebuchet MS"/>
        </w:rPr>
        <w:t xml:space="preserve">el desarrollo de la Industria Química. </w:t>
      </w:r>
    </w:p>
    <w:p w:rsidR="001326B9" w:rsidRDefault="001326B9" w:rsidP="00142459">
      <w:pPr>
        <w:pStyle w:val="Sangra2detindependiente"/>
        <w:spacing w:after="0" w:line="360" w:lineRule="auto"/>
        <w:ind w:left="0"/>
        <w:jc w:val="both"/>
        <w:rPr>
          <w:rFonts w:ascii="Trebuchet MS" w:hAnsi="Trebuchet MS"/>
        </w:rPr>
      </w:pPr>
    </w:p>
    <w:p w:rsidR="00B16820" w:rsidRDefault="00AB0AA1" w:rsidP="00142459">
      <w:pPr>
        <w:pStyle w:val="Sangra2detindependiente"/>
        <w:spacing w:after="0" w:line="360" w:lineRule="auto"/>
        <w:ind w:left="0"/>
        <w:jc w:val="both"/>
        <w:rPr>
          <w:rFonts w:ascii="Trebuchet MS" w:hAnsi="Trebuchet MS"/>
        </w:rPr>
      </w:pPr>
      <w:r w:rsidRPr="00142459">
        <w:rPr>
          <w:rFonts w:ascii="Trebuchet MS" w:hAnsi="Trebuchet MS"/>
        </w:rPr>
        <w:t xml:space="preserve">Para lograr enfrentar los diversos desafíos, las líneas de acción marcadas en el Plan 2035 deben ser tratadas por diversos especialistas, en donde el Químico </w:t>
      </w:r>
      <w:r w:rsidR="00707733">
        <w:rPr>
          <w:rFonts w:ascii="Trebuchet MS" w:hAnsi="Trebuchet MS"/>
        </w:rPr>
        <w:t>tiene un papel preponderante</w:t>
      </w:r>
      <w:r w:rsidRPr="00142459">
        <w:rPr>
          <w:rFonts w:ascii="Trebuchet MS" w:hAnsi="Trebuchet MS"/>
        </w:rPr>
        <w:t>.</w:t>
      </w:r>
    </w:p>
    <w:p w:rsidR="00B446C1" w:rsidRPr="00142459" w:rsidRDefault="00B446C1" w:rsidP="00142459">
      <w:pPr>
        <w:pStyle w:val="Sangra2detindependiente"/>
        <w:spacing w:after="0" w:line="360" w:lineRule="auto"/>
        <w:ind w:left="0"/>
        <w:jc w:val="both"/>
        <w:rPr>
          <w:rFonts w:ascii="Trebuchet MS" w:hAnsi="Trebuchet MS"/>
        </w:rPr>
      </w:pPr>
    </w:p>
    <w:p w:rsidR="003C5B0E" w:rsidRPr="00142459" w:rsidRDefault="003C5B0E" w:rsidP="00142459">
      <w:pPr>
        <w:pStyle w:val="Sangra2detindependiente"/>
        <w:spacing w:after="0" w:line="360" w:lineRule="auto"/>
        <w:ind w:left="0"/>
        <w:jc w:val="both"/>
        <w:rPr>
          <w:rFonts w:ascii="Trebuchet MS" w:hAnsi="Trebuchet MS"/>
        </w:rPr>
      </w:pPr>
      <w:r w:rsidRPr="00142459">
        <w:rPr>
          <w:rFonts w:ascii="Trebuchet MS" w:hAnsi="Trebuchet MS"/>
        </w:rPr>
        <w:t>La ciencia y la tecnología determinan cada vez más el nivel de bienestar de la población. La generación y aplicación del conocimiento científico y tecnológico es fundamental para resolver problemas relevantes de la sociedad</w:t>
      </w:r>
      <w:r w:rsidR="00A358A2" w:rsidRPr="00142459">
        <w:rPr>
          <w:rFonts w:ascii="Trebuchet MS" w:hAnsi="Trebuchet MS"/>
        </w:rPr>
        <w:t xml:space="preserve">. El Químico </w:t>
      </w:r>
      <w:r w:rsidRPr="00142459">
        <w:rPr>
          <w:rFonts w:ascii="Trebuchet MS" w:hAnsi="Trebuchet MS"/>
        </w:rPr>
        <w:t>tomando en cuenta las tendencias actuales de la ciencia y de la tecnología, así como las necesidades sociales del entor</w:t>
      </w:r>
      <w:r w:rsidR="00A358A2" w:rsidRPr="00142459">
        <w:rPr>
          <w:rFonts w:ascii="Trebuchet MS" w:hAnsi="Trebuchet MS"/>
        </w:rPr>
        <w:t>no y tendencias internacionales</w:t>
      </w:r>
      <w:r w:rsidR="00707733">
        <w:rPr>
          <w:rFonts w:ascii="Trebuchet MS" w:hAnsi="Trebuchet MS"/>
        </w:rPr>
        <w:t>,</w:t>
      </w:r>
      <w:r w:rsidR="00A358A2" w:rsidRPr="00142459">
        <w:rPr>
          <w:rFonts w:ascii="Trebuchet MS" w:hAnsi="Trebuchet MS"/>
        </w:rPr>
        <w:t xml:space="preserve"> debe dar </w:t>
      </w:r>
      <w:r w:rsidR="00707733">
        <w:rPr>
          <w:rFonts w:ascii="Trebuchet MS" w:hAnsi="Trebuchet MS"/>
        </w:rPr>
        <w:t xml:space="preserve">respuesta a las necesidades en </w:t>
      </w:r>
      <w:r w:rsidR="00A358A2" w:rsidRPr="00142459">
        <w:rPr>
          <w:rFonts w:ascii="Trebuchet MS" w:hAnsi="Trebuchet MS"/>
        </w:rPr>
        <w:t>l</w:t>
      </w:r>
      <w:r w:rsidR="00707733">
        <w:rPr>
          <w:rFonts w:ascii="Trebuchet MS" w:hAnsi="Trebuchet MS"/>
        </w:rPr>
        <w:t>os diversos</w:t>
      </w:r>
      <w:r w:rsidR="00A358A2" w:rsidRPr="00142459">
        <w:rPr>
          <w:rFonts w:ascii="Trebuchet MS" w:hAnsi="Trebuchet MS"/>
        </w:rPr>
        <w:t xml:space="preserve"> campo</w:t>
      </w:r>
      <w:r w:rsidR="00707733">
        <w:rPr>
          <w:rFonts w:ascii="Trebuchet MS" w:hAnsi="Trebuchet MS"/>
        </w:rPr>
        <w:t>s</w:t>
      </w:r>
      <w:r w:rsidR="00A358A2" w:rsidRPr="00142459">
        <w:rPr>
          <w:rFonts w:ascii="Trebuchet MS" w:hAnsi="Trebuchet MS"/>
        </w:rPr>
        <w:t xml:space="preserve"> </w:t>
      </w:r>
      <w:r w:rsidR="00707733">
        <w:rPr>
          <w:rFonts w:ascii="Trebuchet MS" w:hAnsi="Trebuchet MS"/>
        </w:rPr>
        <w:t>con los que se relaciona: l</w:t>
      </w:r>
      <w:r w:rsidR="00A358A2" w:rsidRPr="00142459">
        <w:rPr>
          <w:rFonts w:ascii="Trebuchet MS" w:hAnsi="Trebuchet MS"/>
        </w:rPr>
        <w:t xml:space="preserve">a </w:t>
      </w:r>
      <w:r w:rsidR="00524F58">
        <w:rPr>
          <w:rFonts w:ascii="Trebuchet MS" w:hAnsi="Trebuchet MS"/>
        </w:rPr>
        <w:t xml:space="preserve">farmacia, </w:t>
      </w:r>
      <w:r w:rsidR="00A358A2" w:rsidRPr="00142459">
        <w:rPr>
          <w:rFonts w:ascii="Trebuchet MS" w:hAnsi="Trebuchet MS"/>
        </w:rPr>
        <w:t xml:space="preserve">la bioquímica, los alimentos, la toxicología y otras áreas de la química relacionadas con su quehacer profesional, siendo propositivo e innovador, haciendo uso de las nuevas herramientas como la bioinformática, las ciencias genómicas, la biología molecular, </w:t>
      </w:r>
      <w:r w:rsidR="00707733">
        <w:rPr>
          <w:rFonts w:ascii="Trebuchet MS" w:hAnsi="Trebuchet MS"/>
        </w:rPr>
        <w:t>la química teórica</w:t>
      </w:r>
      <w:r w:rsidR="00A358A2" w:rsidRPr="00142459">
        <w:rPr>
          <w:rFonts w:ascii="Trebuchet MS" w:hAnsi="Trebuchet MS"/>
        </w:rPr>
        <w:t xml:space="preserve">, </w:t>
      </w:r>
      <w:r w:rsidR="00707733">
        <w:rPr>
          <w:rFonts w:ascii="Trebuchet MS" w:hAnsi="Trebuchet MS"/>
        </w:rPr>
        <w:t xml:space="preserve">la </w:t>
      </w:r>
      <w:r w:rsidR="00522465" w:rsidRPr="00142459">
        <w:rPr>
          <w:rFonts w:ascii="Trebuchet MS" w:hAnsi="Trebuchet MS"/>
        </w:rPr>
        <w:t xml:space="preserve">ética, </w:t>
      </w:r>
      <w:r w:rsidR="00A358A2" w:rsidRPr="00142459">
        <w:rPr>
          <w:rFonts w:ascii="Trebuchet MS" w:hAnsi="Trebuchet MS"/>
        </w:rPr>
        <w:t>las técnicas analíticas instrumentales, entre otras.</w:t>
      </w:r>
    </w:p>
    <w:p w:rsidR="00AB0AA1" w:rsidRPr="00142459" w:rsidRDefault="00AB0AA1" w:rsidP="00142459">
      <w:pPr>
        <w:pStyle w:val="Sangra2detindependiente"/>
        <w:spacing w:after="0" w:line="360" w:lineRule="auto"/>
        <w:ind w:left="0"/>
        <w:jc w:val="both"/>
        <w:rPr>
          <w:rFonts w:ascii="Trebuchet MS" w:hAnsi="Trebuchet MS"/>
        </w:rPr>
      </w:pPr>
    </w:p>
    <w:p w:rsidR="00AB0AA1" w:rsidRPr="00142459" w:rsidRDefault="005D7478" w:rsidP="00142459">
      <w:pPr>
        <w:spacing w:line="360" w:lineRule="auto"/>
        <w:jc w:val="both"/>
        <w:rPr>
          <w:rFonts w:ascii="Trebuchet MS" w:hAnsi="Trebuchet MS"/>
          <w:b/>
        </w:rPr>
      </w:pPr>
      <w:r w:rsidRPr="00142459">
        <w:rPr>
          <w:rFonts w:ascii="Trebuchet MS" w:hAnsi="Trebuchet MS"/>
          <w:b/>
        </w:rPr>
        <w:t>Conclusión</w:t>
      </w:r>
      <w:r w:rsidR="00D6707F" w:rsidRPr="00142459">
        <w:rPr>
          <w:rFonts w:ascii="Trebuchet MS" w:hAnsi="Trebuchet MS"/>
          <w:b/>
        </w:rPr>
        <w:t xml:space="preserve"> de las necesidades sociales</w:t>
      </w:r>
    </w:p>
    <w:p w:rsidR="005D7478" w:rsidRPr="00142459" w:rsidRDefault="005D7478" w:rsidP="00142459">
      <w:pPr>
        <w:pStyle w:val="Textoindependiente"/>
        <w:spacing w:after="0" w:line="360" w:lineRule="auto"/>
        <w:jc w:val="both"/>
        <w:rPr>
          <w:rFonts w:ascii="Trebuchet MS" w:hAnsi="Trebuchet MS"/>
        </w:rPr>
      </w:pPr>
      <w:r w:rsidRPr="00142459">
        <w:rPr>
          <w:rFonts w:ascii="Trebuchet MS" w:hAnsi="Trebuchet MS"/>
        </w:rPr>
        <w:t xml:space="preserve">El programa educativo de Químico debe ser organizado de manera lógica y acorde a las necesidades sociales del entorno para preparar a los egresados para una buena práctica de </w:t>
      </w:r>
      <w:r w:rsidR="001527A1">
        <w:rPr>
          <w:rFonts w:ascii="Trebuchet MS" w:hAnsi="Trebuchet MS"/>
        </w:rPr>
        <w:t>la Química</w:t>
      </w:r>
      <w:r w:rsidRPr="00142459">
        <w:rPr>
          <w:rFonts w:ascii="Trebuchet MS" w:hAnsi="Trebuchet MS"/>
        </w:rPr>
        <w:t>, incluyendo metas y objetivos acordes a la problemática del</w:t>
      </w:r>
      <w:r w:rsidR="004461EA" w:rsidRPr="00142459">
        <w:rPr>
          <w:rFonts w:ascii="Trebuchet MS" w:hAnsi="Trebuchet MS"/>
        </w:rPr>
        <w:t xml:space="preserve"> Estado, la región y el</w:t>
      </w:r>
      <w:r w:rsidRPr="00142459">
        <w:rPr>
          <w:rFonts w:ascii="Trebuchet MS" w:hAnsi="Trebuchet MS"/>
        </w:rPr>
        <w:t xml:space="preserve"> país</w:t>
      </w:r>
      <w:r w:rsidR="004461EA" w:rsidRPr="00142459">
        <w:rPr>
          <w:rFonts w:ascii="Trebuchet MS" w:hAnsi="Trebuchet MS"/>
        </w:rPr>
        <w:t>. El plan curricular a</w:t>
      </w:r>
      <w:r w:rsidRPr="00142459">
        <w:rPr>
          <w:rFonts w:ascii="Trebuchet MS" w:hAnsi="Trebuchet MS"/>
        </w:rPr>
        <w:t>ctual (2008) h</w:t>
      </w:r>
      <w:r w:rsidR="001527A1">
        <w:rPr>
          <w:rFonts w:ascii="Trebuchet MS" w:hAnsi="Trebuchet MS"/>
        </w:rPr>
        <w:t>a tenido un buen funcionamiento. S</w:t>
      </w:r>
      <w:r w:rsidRPr="00142459">
        <w:rPr>
          <w:rFonts w:ascii="Trebuchet MS" w:hAnsi="Trebuchet MS"/>
        </w:rPr>
        <w:t xml:space="preserve">in embargo, fue diseñado </w:t>
      </w:r>
      <w:r w:rsidR="001527A1">
        <w:rPr>
          <w:rFonts w:ascii="Trebuchet MS" w:hAnsi="Trebuchet MS"/>
        </w:rPr>
        <w:t>con gran predominancia hacia la investigación</w:t>
      </w:r>
      <w:r w:rsidRPr="00142459">
        <w:rPr>
          <w:rFonts w:ascii="Trebuchet MS" w:hAnsi="Trebuchet MS"/>
        </w:rPr>
        <w:t>. Por lo tanto,</w:t>
      </w:r>
      <w:r w:rsidR="002742A8" w:rsidRPr="00142459">
        <w:rPr>
          <w:rFonts w:ascii="Trebuchet MS" w:hAnsi="Trebuchet MS"/>
        </w:rPr>
        <w:t xml:space="preserve"> se hace necesario</w:t>
      </w:r>
      <w:r w:rsidRPr="00142459">
        <w:rPr>
          <w:rFonts w:ascii="Trebuchet MS" w:hAnsi="Trebuchet MS"/>
        </w:rPr>
        <w:t xml:space="preserve"> su rediseño curricular en la que se contemplen las demandas </w:t>
      </w:r>
      <w:r w:rsidR="001527A1">
        <w:rPr>
          <w:rFonts w:ascii="Trebuchet MS" w:hAnsi="Trebuchet MS"/>
        </w:rPr>
        <w:t xml:space="preserve">actuales de la región, en la que se contempla un gran desarrollo en la industria química, sin que se deje a un lado la investigación científica. Además, es necesario contemplar </w:t>
      </w:r>
      <w:r w:rsidRPr="00142459">
        <w:rPr>
          <w:rFonts w:ascii="Trebuchet MS" w:hAnsi="Trebuchet MS"/>
        </w:rPr>
        <w:t xml:space="preserve">la mencionada apertura comercial y globalización, </w:t>
      </w:r>
      <w:r w:rsidR="002742A8" w:rsidRPr="00142459">
        <w:rPr>
          <w:rFonts w:ascii="Trebuchet MS" w:hAnsi="Trebuchet MS"/>
        </w:rPr>
        <w:t xml:space="preserve">los planes de desarrollo municipales, estatales y federales, </w:t>
      </w:r>
      <w:r w:rsidRPr="00142459">
        <w:rPr>
          <w:rFonts w:ascii="Trebuchet MS" w:hAnsi="Trebuchet MS"/>
        </w:rPr>
        <w:t>así como el av</w:t>
      </w:r>
      <w:r w:rsidR="002742A8" w:rsidRPr="00142459">
        <w:rPr>
          <w:rFonts w:ascii="Trebuchet MS" w:hAnsi="Trebuchet MS"/>
        </w:rPr>
        <w:t xml:space="preserve">ance en la ciencia y tecnología, los </w:t>
      </w:r>
      <w:r w:rsidRPr="00142459">
        <w:rPr>
          <w:rFonts w:ascii="Trebuchet MS" w:hAnsi="Trebuchet MS"/>
        </w:rPr>
        <w:t>nuevo</w:t>
      </w:r>
      <w:r w:rsidR="002742A8" w:rsidRPr="00142459">
        <w:rPr>
          <w:rFonts w:ascii="Trebuchet MS" w:hAnsi="Trebuchet MS"/>
        </w:rPr>
        <w:t xml:space="preserve">s escenarios en el sector </w:t>
      </w:r>
      <w:r w:rsidR="001527A1">
        <w:rPr>
          <w:rFonts w:ascii="Trebuchet MS" w:hAnsi="Trebuchet MS"/>
        </w:rPr>
        <w:t>alimentos</w:t>
      </w:r>
      <w:r w:rsidR="002742A8" w:rsidRPr="00142459">
        <w:rPr>
          <w:rFonts w:ascii="Trebuchet MS" w:hAnsi="Trebuchet MS"/>
        </w:rPr>
        <w:t>, sin descuidar la parte humanística y administrativa requerida para enfrentarse al campo laboral en un mundo globalizado.</w:t>
      </w:r>
    </w:p>
    <w:p w:rsidR="00974CF9" w:rsidRPr="00142459" w:rsidRDefault="00974CF9" w:rsidP="00142459">
      <w:pPr>
        <w:pStyle w:val="Textoindependiente"/>
        <w:spacing w:line="360" w:lineRule="auto"/>
        <w:jc w:val="both"/>
        <w:rPr>
          <w:rFonts w:ascii="Trebuchet MS" w:hAnsi="Trebuchet MS"/>
        </w:rPr>
      </w:pPr>
    </w:p>
    <w:p w:rsidR="0013138A" w:rsidRPr="00142459" w:rsidRDefault="007D4FB8" w:rsidP="006F0714">
      <w:pPr>
        <w:pStyle w:val="Listavistosa-nfasis1"/>
        <w:numPr>
          <w:ilvl w:val="0"/>
          <w:numId w:val="55"/>
        </w:numPr>
        <w:spacing w:line="360" w:lineRule="auto"/>
        <w:ind w:left="0" w:firstLine="0"/>
        <w:jc w:val="both"/>
        <w:rPr>
          <w:rFonts w:ascii="Trebuchet MS" w:hAnsi="Trebuchet MS"/>
          <w:b/>
        </w:rPr>
      </w:pPr>
      <w:r w:rsidRPr="00142459">
        <w:rPr>
          <w:rFonts w:ascii="Trebuchet MS" w:hAnsi="Trebuchet MS"/>
          <w:b/>
        </w:rPr>
        <w:t>MERCADO LABORAL</w:t>
      </w:r>
    </w:p>
    <w:p w:rsidR="0090747F" w:rsidRPr="00142459" w:rsidRDefault="00BA7229" w:rsidP="00524F58">
      <w:pPr>
        <w:spacing w:line="360" w:lineRule="auto"/>
        <w:jc w:val="both"/>
        <w:rPr>
          <w:rFonts w:ascii="Trebuchet MS" w:hAnsi="Trebuchet MS"/>
          <w:b/>
        </w:rPr>
      </w:pPr>
      <w:r w:rsidRPr="00142459">
        <w:rPr>
          <w:rFonts w:ascii="Trebuchet MS" w:hAnsi="Trebuchet MS"/>
          <w:b/>
        </w:rPr>
        <w:t>2.1 Resultados del estudio de egresados</w:t>
      </w:r>
    </w:p>
    <w:p w:rsidR="00565AD9" w:rsidRPr="00565AD9" w:rsidRDefault="00565AD9" w:rsidP="00565AD9">
      <w:pPr>
        <w:autoSpaceDE w:val="0"/>
        <w:autoSpaceDN w:val="0"/>
        <w:adjustRightInd w:val="0"/>
        <w:spacing w:line="360" w:lineRule="auto"/>
        <w:jc w:val="both"/>
        <w:rPr>
          <w:rFonts w:ascii="Trebuchet MS" w:hAnsi="Trebuchet MS"/>
          <w:szCs w:val="22"/>
          <w:lang w:val="es-MX" w:eastAsia="es-MX"/>
        </w:rPr>
      </w:pPr>
      <w:r w:rsidRPr="00565AD9">
        <w:rPr>
          <w:rFonts w:ascii="Trebuchet MS" w:hAnsi="Trebuchet MS"/>
          <w:szCs w:val="22"/>
          <w:lang w:val="es-MX" w:eastAsia="es-MX"/>
        </w:rPr>
        <w:t>En el Plan de Desarrollo Institucional (PLADI) 2010-2020 se han puntualizado los objetivos, metas y estrategias</w:t>
      </w:r>
      <w:r>
        <w:rPr>
          <w:rFonts w:ascii="Trebuchet MS" w:hAnsi="Trebuchet MS"/>
          <w:szCs w:val="22"/>
          <w:lang w:val="es-MX" w:eastAsia="es-MX"/>
        </w:rPr>
        <w:t xml:space="preserve"> </w:t>
      </w:r>
      <w:r w:rsidRPr="00565AD9">
        <w:rPr>
          <w:rFonts w:ascii="Trebuchet MS" w:hAnsi="Trebuchet MS"/>
          <w:szCs w:val="22"/>
          <w:lang w:val="es-MX" w:eastAsia="es-MX"/>
        </w:rPr>
        <w:t>que orientan y guían las acciones de la comunidad universitaria, comunidad de la cual los egresados son una</w:t>
      </w:r>
      <w:r>
        <w:rPr>
          <w:rFonts w:ascii="Trebuchet MS" w:hAnsi="Trebuchet MS"/>
          <w:szCs w:val="22"/>
          <w:lang w:val="es-MX" w:eastAsia="es-MX"/>
        </w:rPr>
        <w:t xml:space="preserve"> </w:t>
      </w:r>
      <w:r w:rsidRPr="00565AD9">
        <w:rPr>
          <w:rFonts w:ascii="Trebuchet MS" w:hAnsi="Trebuchet MS"/>
          <w:szCs w:val="22"/>
          <w:lang w:val="es-MX" w:eastAsia="es-MX"/>
        </w:rPr>
        <w:t>parte fundamental.</w:t>
      </w:r>
    </w:p>
    <w:p w:rsidR="00565AD9" w:rsidRPr="00565AD9" w:rsidRDefault="00565AD9" w:rsidP="00565AD9">
      <w:pPr>
        <w:autoSpaceDE w:val="0"/>
        <w:autoSpaceDN w:val="0"/>
        <w:adjustRightInd w:val="0"/>
        <w:spacing w:line="360" w:lineRule="auto"/>
        <w:jc w:val="both"/>
        <w:rPr>
          <w:rFonts w:ascii="Trebuchet MS" w:hAnsi="Trebuchet MS"/>
          <w:szCs w:val="22"/>
          <w:lang w:val="es-MX" w:eastAsia="es-MX"/>
        </w:rPr>
      </w:pPr>
      <w:r w:rsidRPr="00565AD9">
        <w:rPr>
          <w:rFonts w:ascii="Trebuchet MS" w:hAnsi="Trebuchet MS"/>
          <w:szCs w:val="22"/>
          <w:lang w:val="es-MX" w:eastAsia="es-MX"/>
        </w:rPr>
        <w:t>Es por ello que sus opiniones y experiencias son de suma importancia en la realidad universitaria, en</w:t>
      </w:r>
      <w:r>
        <w:rPr>
          <w:rFonts w:ascii="Trebuchet MS" w:hAnsi="Trebuchet MS"/>
          <w:szCs w:val="22"/>
          <w:lang w:val="es-MX" w:eastAsia="es-MX"/>
        </w:rPr>
        <w:t xml:space="preserve"> </w:t>
      </w:r>
      <w:r w:rsidRPr="00565AD9">
        <w:rPr>
          <w:rFonts w:ascii="Trebuchet MS" w:hAnsi="Trebuchet MS"/>
          <w:szCs w:val="22"/>
          <w:lang w:val="es-MX" w:eastAsia="es-MX"/>
        </w:rPr>
        <w:t xml:space="preserve">la cual </w:t>
      </w:r>
      <w:r>
        <w:rPr>
          <w:rFonts w:ascii="Trebuchet MS" w:hAnsi="Trebuchet MS"/>
          <w:szCs w:val="22"/>
          <w:lang w:val="es-MX" w:eastAsia="es-MX"/>
        </w:rPr>
        <w:t>se ha</w:t>
      </w:r>
      <w:r w:rsidRPr="00565AD9">
        <w:rPr>
          <w:rFonts w:ascii="Trebuchet MS" w:hAnsi="Trebuchet MS"/>
          <w:szCs w:val="22"/>
          <w:lang w:val="es-MX" w:eastAsia="es-MX"/>
        </w:rPr>
        <w:t xml:space="preserve"> asumido la evaluación interna y externa como un ejercicio cotidiano para lograr mejorar los</w:t>
      </w:r>
      <w:r>
        <w:rPr>
          <w:rFonts w:ascii="Trebuchet MS" w:hAnsi="Trebuchet MS"/>
          <w:szCs w:val="22"/>
          <w:lang w:val="es-MX" w:eastAsia="es-MX"/>
        </w:rPr>
        <w:t xml:space="preserve"> </w:t>
      </w:r>
      <w:r w:rsidRPr="00565AD9">
        <w:rPr>
          <w:rFonts w:ascii="Trebuchet MS" w:hAnsi="Trebuchet MS"/>
          <w:szCs w:val="22"/>
          <w:lang w:val="es-MX" w:eastAsia="es-MX"/>
        </w:rPr>
        <w:t>indicadores de calidad en los altos estándares nacionales e internacional, con la noble finalidad de contribuir</w:t>
      </w:r>
      <w:r>
        <w:rPr>
          <w:rFonts w:ascii="Trebuchet MS" w:hAnsi="Trebuchet MS"/>
          <w:szCs w:val="22"/>
          <w:lang w:val="es-MX" w:eastAsia="es-MX"/>
        </w:rPr>
        <w:t xml:space="preserve"> </w:t>
      </w:r>
      <w:r w:rsidRPr="00565AD9">
        <w:rPr>
          <w:rFonts w:ascii="Trebuchet MS" w:hAnsi="Trebuchet MS"/>
          <w:szCs w:val="22"/>
          <w:lang w:val="es-MX" w:eastAsia="es-MX"/>
        </w:rPr>
        <w:t>de manera significativa en el desarrollo económico, social y humano del país.</w:t>
      </w:r>
    </w:p>
    <w:p w:rsidR="00464EC3" w:rsidRPr="00081272" w:rsidRDefault="00565AD9" w:rsidP="00081272">
      <w:pPr>
        <w:autoSpaceDE w:val="0"/>
        <w:autoSpaceDN w:val="0"/>
        <w:adjustRightInd w:val="0"/>
        <w:spacing w:line="360" w:lineRule="auto"/>
        <w:jc w:val="both"/>
        <w:rPr>
          <w:rFonts w:ascii="Trebuchet MS" w:hAnsi="Trebuchet MS"/>
          <w:szCs w:val="22"/>
          <w:lang w:val="es-MX" w:eastAsia="es-MX"/>
        </w:rPr>
      </w:pPr>
      <w:r w:rsidRPr="00565AD9">
        <w:rPr>
          <w:rFonts w:ascii="Trebuchet MS" w:hAnsi="Trebuchet MS"/>
          <w:szCs w:val="22"/>
          <w:lang w:val="es-MX" w:eastAsia="es-MX"/>
        </w:rPr>
        <w:t>En este contexto, en el año dos mil doce se implementó en colaboración con las entidades académicas</w:t>
      </w:r>
      <w:r>
        <w:rPr>
          <w:rFonts w:ascii="Trebuchet MS" w:hAnsi="Trebuchet MS"/>
          <w:szCs w:val="22"/>
          <w:lang w:val="es-MX" w:eastAsia="es-MX"/>
        </w:rPr>
        <w:t xml:space="preserve"> </w:t>
      </w:r>
      <w:r w:rsidRPr="00565AD9">
        <w:rPr>
          <w:rFonts w:ascii="Trebuchet MS" w:hAnsi="Trebuchet MS"/>
          <w:szCs w:val="22"/>
          <w:lang w:val="es-MX" w:eastAsia="es-MX"/>
        </w:rPr>
        <w:t>y administrativas el primer ejercicio institucional del “Estudio de Seguimiento de Egresados UG” con el</w:t>
      </w:r>
      <w:r>
        <w:rPr>
          <w:rFonts w:ascii="Trebuchet MS" w:hAnsi="Trebuchet MS"/>
          <w:szCs w:val="22"/>
          <w:lang w:val="es-MX" w:eastAsia="es-MX"/>
        </w:rPr>
        <w:t xml:space="preserve"> </w:t>
      </w:r>
      <w:r w:rsidRPr="00565AD9">
        <w:rPr>
          <w:rFonts w:ascii="Trebuchet MS" w:hAnsi="Trebuchet MS"/>
          <w:szCs w:val="22"/>
          <w:lang w:val="es-MX" w:eastAsia="es-MX"/>
        </w:rPr>
        <w:t>propósito: conocer y evaluar los resultados de los programas educativos, así como su impacto social y en</w:t>
      </w:r>
      <w:r>
        <w:rPr>
          <w:rFonts w:ascii="Trebuchet MS" w:hAnsi="Trebuchet MS"/>
          <w:szCs w:val="22"/>
          <w:lang w:val="es-MX" w:eastAsia="es-MX"/>
        </w:rPr>
        <w:t xml:space="preserve"> </w:t>
      </w:r>
      <w:r w:rsidRPr="00565AD9">
        <w:rPr>
          <w:rFonts w:ascii="Trebuchet MS" w:hAnsi="Trebuchet MS"/>
          <w:szCs w:val="22"/>
          <w:lang w:val="es-MX" w:eastAsia="es-MX"/>
        </w:rPr>
        <w:t>el ámbito laboral; siendo particularmente valiosos para la toma de decisiones que redunda en la calidad de</w:t>
      </w:r>
      <w:r>
        <w:rPr>
          <w:rFonts w:ascii="Trebuchet MS" w:hAnsi="Trebuchet MS"/>
          <w:szCs w:val="22"/>
          <w:lang w:val="es-MX" w:eastAsia="es-MX"/>
        </w:rPr>
        <w:t xml:space="preserve"> </w:t>
      </w:r>
      <w:r w:rsidRPr="00565AD9">
        <w:rPr>
          <w:rFonts w:ascii="Trebuchet MS" w:hAnsi="Trebuchet MS"/>
          <w:szCs w:val="22"/>
          <w:lang w:val="es-MX" w:eastAsia="es-MX"/>
        </w:rPr>
        <w:t>la educación.</w:t>
      </w:r>
    </w:p>
    <w:p w:rsidR="00B95357" w:rsidRPr="00142459" w:rsidRDefault="00B95357" w:rsidP="00142459">
      <w:pPr>
        <w:spacing w:line="360" w:lineRule="auto"/>
        <w:jc w:val="both"/>
        <w:rPr>
          <w:rFonts w:ascii="Trebuchet MS" w:hAnsi="Trebuchet MS"/>
        </w:rPr>
      </w:pPr>
    </w:p>
    <w:p w:rsidR="00227D1D" w:rsidRPr="00142459" w:rsidRDefault="002D4016" w:rsidP="00142459">
      <w:pPr>
        <w:spacing w:line="360" w:lineRule="auto"/>
        <w:jc w:val="both"/>
        <w:rPr>
          <w:rFonts w:ascii="Trebuchet MS" w:hAnsi="Trebuchet MS"/>
        </w:rPr>
      </w:pPr>
      <w:r w:rsidRPr="00142459">
        <w:rPr>
          <w:rFonts w:ascii="Trebuchet MS" w:hAnsi="Trebuchet MS"/>
        </w:rPr>
        <w:t xml:space="preserve">El </w:t>
      </w:r>
      <w:r w:rsidR="00471AC4">
        <w:rPr>
          <w:rFonts w:ascii="Trebuchet MS" w:hAnsi="Trebuchet MS"/>
        </w:rPr>
        <w:t>gran porcentaje</w:t>
      </w:r>
      <w:r w:rsidRPr="00142459">
        <w:rPr>
          <w:rFonts w:ascii="Trebuchet MS" w:hAnsi="Trebuchet MS"/>
        </w:rPr>
        <w:t xml:space="preserve"> de los egresados manifestaron </w:t>
      </w:r>
      <w:r w:rsidR="00483CAF" w:rsidRPr="00142459">
        <w:rPr>
          <w:rFonts w:ascii="Trebuchet MS" w:hAnsi="Trebuchet MS"/>
        </w:rPr>
        <w:t xml:space="preserve">que el empleo en que se desempeñan actualmente, requiere la formación y competencias profesionales del Químico. Igualmente consideran que hay total coincidencia en las labores de trabajo con la profesión. </w:t>
      </w:r>
    </w:p>
    <w:p w:rsidR="00B95357" w:rsidRPr="00142459" w:rsidRDefault="00B95357" w:rsidP="00142459">
      <w:pPr>
        <w:spacing w:line="360" w:lineRule="auto"/>
        <w:jc w:val="both"/>
        <w:rPr>
          <w:rFonts w:ascii="Trebuchet MS" w:hAnsi="Trebuchet MS"/>
        </w:rPr>
      </w:pPr>
    </w:p>
    <w:p w:rsidR="0058235A" w:rsidRDefault="0058235A" w:rsidP="00142459">
      <w:pPr>
        <w:spacing w:line="360" w:lineRule="auto"/>
        <w:jc w:val="both"/>
        <w:rPr>
          <w:rFonts w:ascii="Trebuchet MS" w:hAnsi="Trebuchet MS"/>
        </w:rPr>
      </w:pPr>
      <w:r w:rsidRPr="00142459">
        <w:rPr>
          <w:rFonts w:ascii="Trebuchet MS" w:hAnsi="Trebuchet MS"/>
        </w:rPr>
        <w:t>En general, el 98.4% considera que el nivel de satisfacción en cuanto a su formación recibida por la División de Ciencias Naturales y Exactas es excelente, en tanto, sólo el 1.6% considera que es buena.</w:t>
      </w:r>
    </w:p>
    <w:p w:rsidR="00093FB6" w:rsidRPr="00142459" w:rsidRDefault="00093FB6" w:rsidP="00142459">
      <w:pPr>
        <w:spacing w:line="360" w:lineRule="auto"/>
        <w:jc w:val="both"/>
        <w:rPr>
          <w:rFonts w:ascii="Trebuchet MS" w:hAnsi="Trebuchet MS"/>
        </w:rPr>
      </w:pPr>
    </w:p>
    <w:p w:rsidR="000B51DF" w:rsidRPr="00142459" w:rsidRDefault="000B51DF" w:rsidP="00142459">
      <w:pPr>
        <w:pStyle w:val="Textoindependiente"/>
        <w:spacing w:after="0" w:line="360" w:lineRule="auto"/>
        <w:jc w:val="both"/>
        <w:rPr>
          <w:rFonts w:ascii="Trebuchet MS" w:hAnsi="Trebuchet MS"/>
        </w:rPr>
      </w:pPr>
      <w:r w:rsidRPr="00142459">
        <w:rPr>
          <w:rFonts w:ascii="Trebuchet MS" w:hAnsi="Trebuchet MS"/>
        </w:rPr>
        <w:t>Los egresados manifiestan al igual que sus empleadores, que cuentan con los conocimientos y habilidades básicas para el desarrollo profesional con grandes fort</w:t>
      </w:r>
      <w:r w:rsidR="00093FB6">
        <w:rPr>
          <w:rFonts w:ascii="Trebuchet MS" w:hAnsi="Trebuchet MS"/>
        </w:rPr>
        <w:t>alezas en el área de la Química, especialmente de la química básica</w:t>
      </w:r>
      <w:r w:rsidRPr="00142459">
        <w:rPr>
          <w:rFonts w:ascii="Trebuchet MS" w:hAnsi="Trebuchet MS"/>
        </w:rPr>
        <w:t>.</w:t>
      </w:r>
    </w:p>
    <w:p w:rsidR="007C00FC" w:rsidRPr="00142459" w:rsidRDefault="007C00FC" w:rsidP="00142459">
      <w:pPr>
        <w:spacing w:line="360" w:lineRule="auto"/>
        <w:jc w:val="both"/>
        <w:rPr>
          <w:rFonts w:ascii="Trebuchet MS" w:hAnsi="Trebuchet MS"/>
        </w:rPr>
      </w:pPr>
    </w:p>
    <w:p w:rsidR="000B51DF" w:rsidRPr="00142459" w:rsidRDefault="000B51DF" w:rsidP="00142459">
      <w:pPr>
        <w:spacing w:line="360" w:lineRule="auto"/>
        <w:jc w:val="both"/>
        <w:rPr>
          <w:rFonts w:ascii="Trebuchet MS" w:hAnsi="Trebuchet MS"/>
        </w:rPr>
      </w:pPr>
      <w:r w:rsidRPr="00142459">
        <w:rPr>
          <w:rFonts w:ascii="Trebuchet MS" w:hAnsi="Trebuchet MS"/>
        </w:rPr>
        <w:t xml:space="preserve">Sin embargo, de los análisis derivados sobre la factibilidad y pertinencia del plan de estudios, así como de consultas con egresados y empleadores, </w:t>
      </w:r>
      <w:r w:rsidR="00BF1FF2" w:rsidRPr="00142459">
        <w:rPr>
          <w:rFonts w:ascii="Trebuchet MS" w:hAnsi="Trebuchet MS"/>
        </w:rPr>
        <w:t xml:space="preserve">con respecto a la parte profesionalizante </w:t>
      </w:r>
      <w:r w:rsidRPr="00142459">
        <w:rPr>
          <w:rFonts w:ascii="Trebuchet MS" w:hAnsi="Trebuchet MS"/>
        </w:rPr>
        <w:t xml:space="preserve">se concluye </w:t>
      </w:r>
      <w:r w:rsidR="00BF1FF2" w:rsidRPr="00142459">
        <w:rPr>
          <w:rFonts w:ascii="Trebuchet MS" w:hAnsi="Trebuchet MS"/>
        </w:rPr>
        <w:t>que</w:t>
      </w:r>
      <w:r w:rsidRPr="00142459">
        <w:rPr>
          <w:rFonts w:ascii="Trebuchet MS" w:hAnsi="Trebuchet MS"/>
        </w:rPr>
        <w:t>:</w:t>
      </w:r>
    </w:p>
    <w:p w:rsidR="000B51DF" w:rsidRPr="00142459" w:rsidRDefault="000B51DF" w:rsidP="00142459">
      <w:pPr>
        <w:pStyle w:val="Textoindependiente"/>
        <w:spacing w:after="0" w:line="360" w:lineRule="auto"/>
        <w:jc w:val="both"/>
        <w:rPr>
          <w:rFonts w:ascii="Trebuchet MS" w:hAnsi="Trebuchet MS"/>
        </w:rPr>
      </w:pPr>
    </w:p>
    <w:p w:rsidR="00D056E9" w:rsidRPr="00142459" w:rsidRDefault="00BF1FF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lang w:val="es-MX"/>
        </w:rPr>
        <w:t xml:space="preserve">Exista </w:t>
      </w:r>
      <w:r w:rsidR="00471AC4">
        <w:rPr>
          <w:rFonts w:ascii="Trebuchet MS" w:hAnsi="Trebuchet MS"/>
          <w:lang w:val="es-MX"/>
        </w:rPr>
        <w:t xml:space="preserve">buena </w:t>
      </w:r>
      <w:r w:rsidRPr="00142459">
        <w:rPr>
          <w:rFonts w:ascii="Trebuchet MS" w:hAnsi="Trebuchet MS"/>
        </w:rPr>
        <w:t>relación entre los conocimientos teóricos</w:t>
      </w:r>
      <w:r w:rsidR="00BF2372" w:rsidRPr="00142459">
        <w:rPr>
          <w:rFonts w:ascii="Trebuchet MS" w:hAnsi="Trebuchet MS"/>
        </w:rPr>
        <w:t xml:space="preserve"> y la práctica</w:t>
      </w:r>
      <w:r w:rsidRPr="00142459">
        <w:rPr>
          <w:rFonts w:ascii="Trebuchet MS" w:hAnsi="Trebuchet MS"/>
        </w:rPr>
        <w:t>.</w:t>
      </w:r>
    </w:p>
    <w:p w:rsidR="00D056E9"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Falta la a</w:t>
      </w:r>
      <w:r w:rsidR="00BF2372" w:rsidRPr="00142459">
        <w:rPr>
          <w:rFonts w:ascii="Trebuchet MS" w:hAnsi="Trebuchet MS"/>
        </w:rPr>
        <w:t>plicación de casos reales y laborales</w:t>
      </w:r>
      <w:r w:rsidR="00BF1FF2" w:rsidRPr="00142459">
        <w:rPr>
          <w:rFonts w:ascii="Trebuchet MS" w:hAnsi="Trebuchet MS"/>
        </w:rPr>
        <w:t xml:space="preserve"> durante el aprendizaje.</w:t>
      </w:r>
    </w:p>
    <w:p w:rsidR="00D056E9"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Es necesario el buen manejo de los instrumentos analítico</w:t>
      </w:r>
      <w:r w:rsidR="00BF2372" w:rsidRPr="00142459">
        <w:rPr>
          <w:rFonts w:ascii="Trebuchet MS" w:hAnsi="Trebuchet MS"/>
        </w:rPr>
        <w:t>s</w:t>
      </w:r>
      <w:r w:rsidR="00BF1FF2" w:rsidRPr="00142459">
        <w:rPr>
          <w:rFonts w:ascii="Trebuchet MS" w:hAnsi="Trebuchet MS"/>
        </w:rPr>
        <w:t>.</w:t>
      </w:r>
    </w:p>
    <w:p w:rsidR="00D056E9"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Necesidad de estancia en la industria</w:t>
      </w:r>
      <w:r w:rsidR="00BF1FF2" w:rsidRPr="00142459">
        <w:rPr>
          <w:rFonts w:ascii="Trebuchet MS" w:hAnsi="Trebuchet MS"/>
        </w:rPr>
        <w:t>.</w:t>
      </w:r>
    </w:p>
    <w:p w:rsidR="00D056E9" w:rsidRPr="00142459" w:rsidRDefault="00BF1FF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Introducir t</w:t>
      </w:r>
      <w:r w:rsidR="00BF2372" w:rsidRPr="00142459">
        <w:rPr>
          <w:rFonts w:ascii="Trebuchet MS" w:hAnsi="Trebuchet MS"/>
        </w:rPr>
        <w:t>écnicas de muestreo y control de calidad en general</w:t>
      </w:r>
      <w:r w:rsidRPr="00142459">
        <w:rPr>
          <w:rFonts w:ascii="Trebuchet MS" w:hAnsi="Trebuchet MS"/>
        </w:rPr>
        <w:t>.</w:t>
      </w:r>
    </w:p>
    <w:p w:rsidR="00D056E9"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Tener una</w:t>
      </w:r>
      <w:r w:rsidR="00BF1FF2" w:rsidRPr="00142459">
        <w:rPr>
          <w:rFonts w:ascii="Trebuchet MS" w:hAnsi="Trebuchet MS"/>
        </w:rPr>
        <w:t xml:space="preserve"> m</w:t>
      </w:r>
      <w:r w:rsidR="00BF2372" w:rsidRPr="00142459">
        <w:rPr>
          <w:rFonts w:ascii="Trebuchet MS" w:hAnsi="Trebuchet MS"/>
        </w:rPr>
        <w:t>ayor vinculación con la industria</w:t>
      </w:r>
      <w:r w:rsidR="00BF1FF2" w:rsidRPr="00142459">
        <w:rPr>
          <w:rFonts w:ascii="Trebuchet MS" w:hAnsi="Trebuchet MS"/>
        </w:rPr>
        <w:t>.</w:t>
      </w:r>
    </w:p>
    <w:p w:rsidR="00D056E9"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Realizar</w:t>
      </w:r>
      <w:r w:rsidR="00BF1FF2" w:rsidRPr="00142459">
        <w:rPr>
          <w:rFonts w:ascii="Trebuchet MS" w:hAnsi="Trebuchet MS"/>
        </w:rPr>
        <w:t xml:space="preserve"> v</w:t>
      </w:r>
      <w:r w:rsidR="00BF2372" w:rsidRPr="00142459">
        <w:rPr>
          <w:rFonts w:ascii="Trebuchet MS" w:hAnsi="Trebuchet MS"/>
        </w:rPr>
        <w:t>iajes industriales a los diversos campos laborales</w:t>
      </w:r>
      <w:r w:rsidR="00BF1FF2" w:rsidRPr="00142459">
        <w:rPr>
          <w:rFonts w:ascii="Trebuchet MS" w:hAnsi="Trebuchet MS"/>
        </w:rPr>
        <w:t>.</w:t>
      </w:r>
    </w:p>
    <w:p w:rsidR="00D056E9" w:rsidRPr="00142459" w:rsidRDefault="00BF237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Manejo de bolsa de trabajo</w:t>
      </w:r>
      <w:r w:rsidR="00BF1FF2" w:rsidRPr="00142459">
        <w:rPr>
          <w:rFonts w:ascii="Trebuchet MS" w:hAnsi="Trebuchet MS"/>
        </w:rPr>
        <w:t>.</w:t>
      </w:r>
    </w:p>
    <w:p w:rsidR="000B51DF" w:rsidRPr="00142459" w:rsidRDefault="000B51DF" w:rsidP="00142459">
      <w:pPr>
        <w:pStyle w:val="Textoindependiente"/>
        <w:spacing w:after="0" w:line="360" w:lineRule="auto"/>
        <w:jc w:val="both"/>
        <w:rPr>
          <w:rFonts w:ascii="Trebuchet MS" w:hAnsi="Trebuchet MS"/>
          <w:lang w:val="es-MX"/>
        </w:rPr>
      </w:pPr>
    </w:p>
    <w:p w:rsidR="000B51DF" w:rsidRDefault="00BF1FF2" w:rsidP="00142459">
      <w:pPr>
        <w:pStyle w:val="Textoindependiente"/>
        <w:spacing w:after="0" w:line="360" w:lineRule="auto"/>
        <w:jc w:val="both"/>
        <w:rPr>
          <w:rFonts w:ascii="Trebuchet MS" w:hAnsi="Trebuchet MS"/>
        </w:rPr>
      </w:pPr>
      <w:r w:rsidRPr="00142459">
        <w:rPr>
          <w:rFonts w:ascii="Trebuchet MS" w:hAnsi="Trebuchet MS"/>
        </w:rPr>
        <w:t xml:space="preserve">Con respecto al área socio-humanística y administrativa se concluye </w:t>
      </w:r>
      <w:r w:rsidR="005F4676" w:rsidRPr="00142459">
        <w:rPr>
          <w:rFonts w:ascii="Trebuchet MS" w:hAnsi="Trebuchet MS"/>
        </w:rPr>
        <w:t>la necesidad de:</w:t>
      </w:r>
    </w:p>
    <w:p w:rsidR="004564B5" w:rsidRPr="00142459" w:rsidRDefault="004564B5" w:rsidP="00142459">
      <w:pPr>
        <w:pStyle w:val="Textoindependiente"/>
        <w:spacing w:after="0" w:line="360" w:lineRule="auto"/>
        <w:jc w:val="both"/>
        <w:rPr>
          <w:rFonts w:ascii="Trebuchet MS" w:hAnsi="Trebuchet MS"/>
        </w:rPr>
      </w:pPr>
    </w:p>
    <w:p w:rsidR="00471AC4" w:rsidRPr="00471AC4"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Manejo de emociones.</w:t>
      </w:r>
    </w:p>
    <w:p w:rsidR="00D056E9" w:rsidRPr="00471AC4"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M</w:t>
      </w:r>
      <w:r w:rsidR="00BF2372" w:rsidRPr="00142459">
        <w:rPr>
          <w:rFonts w:ascii="Trebuchet MS" w:hAnsi="Trebuchet MS"/>
        </w:rPr>
        <w:t>otivación</w:t>
      </w:r>
      <w:r>
        <w:rPr>
          <w:rFonts w:ascii="Trebuchet MS" w:hAnsi="Trebuchet MS"/>
        </w:rPr>
        <w:t xml:space="preserve"> del estudiante.</w:t>
      </w:r>
    </w:p>
    <w:p w:rsidR="00471AC4"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Generación de nuevas ideas.</w:t>
      </w:r>
    </w:p>
    <w:p w:rsidR="00D056E9"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Capacidad crítica y autocrítica.</w:t>
      </w:r>
    </w:p>
    <w:p w:rsidR="00D056E9" w:rsidRPr="00142459" w:rsidRDefault="00BF237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Manejo de conflictos</w:t>
      </w:r>
      <w:r w:rsidR="00471AC4">
        <w:rPr>
          <w:rFonts w:ascii="Trebuchet MS" w:hAnsi="Trebuchet MS"/>
        </w:rPr>
        <w:t>.</w:t>
      </w:r>
    </w:p>
    <w:p w:rsidR="00D056E9" w:rsidRPr="00142459" w:rsidRDefault="00BF237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Medición de logros y resultados</w:t>
      </w:r>
    </w:p>
    <w:p w:rsidR="00D13F03" w:rsidRPr="00142459" w:rsidRDefault="00471AC4" w:rsidP="00AB64EF">
      <w:pPr>
        <w:pStyle w:val="Textoindependiente"/>
        <w:numPr>
          <w:ilvl w:val="0"/>
          <w:numId w:val="12"/>
        </w:numPr>
        <w:spacing w:after="0" w:line="360" w:lineRule="auto"/>
        <w:jc w:val="both"/>
        <w:rPr>
          <w:rFonts w:ascii="Trebuchet MS" w:hAnsi="Trebuchet MS"/>
          <w:lang w:val="es-MX"/>
        </w:rPr>
      </w:pPr>
      <w:r>
        <w:rPr>
          <w:rFonts w:ascii="Trebuchet MS" w:hAnsi="Trebuchet MS"/>
        </w:rPr>
        <w:t>Toma de decisiones.</w:t>
      </w:r>
      <w:r w:rsidR="00D13F03" w:rsidRPr="00142459">
        <w:rPr>
          <w:rFonts w:ascii="Trebuchet MS" w:hAnsi="Trebuchet MS"/>
          <w:lang w:val="es-MX"/>
        </w:rPr>
        <w:t xml:space="preserve"> </w:t>
      </w:r>
    </w:p>
    <w:p w:rsidR="00D13F03" w:rsidRPr="00142459" w:rsidRDefault="00D13F03"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Comunicación oral y escrita.</w:t>
      </w:r>
      <w:r w:rsidRPr="00142459">
        <w:rPr>
          <w:rFonts w:ascii="Trebuchet MS" w:hAnsi="Trebuchet MS"/>
          <w:lang w:val="es-MX"/>
        </w:rPr>
        <w:t xml:space="preserve"> </w:t>
      </w:r>
    </w:p>
    <w:p w:rsidR="00D13F03" w:rsidRPr="00142459" w:rsidRDefault="00D13F03"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Liderazgo</w:t>
      </w:r>
    </w:p>
    <w:p w:rsidR="00D13F03" w:rsidRPr="00142459" w:rsidRDefault="00D13F03"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Ética en el trabajo</w:t>
      </w:r>
    </w:p>
    <w:p w:rsidR="00D13F03" w:rsidRPr="00142459" w:rsidRDefault="00D13F03"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Trabajo en equipo</w:t>
      </w:r>
      <w:r w:rsidRPr="00142459">
        <w:rPr>
          <w:rFonts w:ascii="Trebuchet MS" w:hAnsi="Trebuchet MS"/>
          <w:lang w:val="es-MX"/>
        </w:rPr>
        <w:t xml:space="preserve"> </w:t>
      </w:r>
    </w:p>
    <w:p w:rsidR="00D13F03" w:rsidRPr="00142459" w:rsidRDefault="00D13F03"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Capacidad de planeación y organización</w:t>
      </w:r>
      <w:r w:rsidRPr="00142459">
        <w:rPr>
          <w:rFonts w:ascii="Trebuchet MS" w:hAnsi="Trebuchet MS"/>
          <w:lang w:val="es-MX"/>
        </w:rPr>
        <w:t xml:space="preserve"> </w:t>
      </w:r>
    </w:p>
    <w:p w:rsidR="00D13F03" w:rsidRPr="00142459" w:rsidRDefault="00D13F03"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Toma de decisiones</w:t>
      </w:r>
      <w:r w:rsidRPr="00142459">
        <w:rPr>
          <w:rFonts w:ascii="Trebuchet MS" w:hAnsi="Trebuchet MS"/>
          <w:lang w:val="es-MX"/>
        </w:rPr>
        <w:t xml:space="preserve"> </w:t>
      </w:r>
    </w:p>
    <w:p w:rsidR="00D056E9" w:rsidRPr="00142459" w:rsidRDefault="00BF237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Iniciativa y creatividad</w:t>
      </w:r>
      <w:r w:rsidRPr="00142459">
        <w:rPr>
          <w:rFonts w:ascii="Trebuchet MS" w:hAnsi="Trebuchet MS"/>
          <w:lang w:val="es-MX"/>
        </w:rPr>
        <w:t xml:space="preserve"> </w:t>
      </w:r>
    </w:p>
    <w:p w:rsidR="00D056E9" w:rsidRPr="00142459" w:rsidRDefault="00BF237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Plan de vida</w:t>
      </w:r>
    </w:p>
    <w:p w:rsidR="005F4676" w:rsidRPr="00142459" w:rsidRDefault="00BF2372"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 xml:space="preserve">Emprendedurismo </w:t>
      </w:r>
    </w:p>
    <w:p w:rsidR="005F4676" w:rsidRPr="00142459" w:rsidRDefault="005F4676"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Falta de formación en el área administrativa</w:t>
      </w:r>
    </w:p>
    <w:p w:rsidR="00BF1FF2" w:rsidRPr="00142459" w:rsidRDefault="005F4676" w:rsidP="00AB64EF">
      <w:pPr>
        <w:pStyle w:val="Textoindependiente"/>
        <w:numPr>
          <w:ilvl w:val="0"/>
          <w:numId w:val="12"/>
        </w:numPr>
        <w:spacing w:after="0" w:line="360" w:lineRule="auto"/>
        <w:jc w:val="both"/>
        <w:rPr>
          <w:rFonts w:ascii="Trebuchet MS" w:hAnsi="Trebuchet MS"/>
          <w:lang w:val="es-MX"/>
        </w:rPr>
      </w:pPr>
      <w:r w:rsidRPr="00142459">
        <w:rPr>
          <w:rFonts w:ascii="Trebuchet MS" w:hAnsi="Trebuchet MS"/>
        </w:rPr>
        <w:t>M</w:t>
      </w:r>
      <w:r w:rsidR="00471AC4">
        <w:rPr>
          <w:rFonts w:ascii="Trebuchet MS" w:hAnsi="Trebuchet MS"/>
        </w:rPr>
        <w:t>anejo del Inglés.</w:t>
      </w:r>
    </w:p>
    <w:p w:rsidR="00081272" w:rsidRPr="00142459" w:rsidRDefault="00081272" w:rsidP="00142459">
      <w:pPr>
        <w:autoSpaceDE w:val="0"/>
        <w:autoSpaceDN w:val="0"/>
        <w:adjustRightInd w:val="0"/>
        <w:spacing w:line="360" w:lineRule="auto"/>
        <w:jc w:val="both"/>
        <w:rPr>
          <w:rFonts w:ascii="Trebuchet MS" w:hAnsi="Trebuchet MS"/>
          <w:szCs w:val="22"/>
          <w:lang w:val="es-MX" w:eastAsia="es-MX"/>
        </w:rPr>
      </w:pPr>
    </w:p>
    <w:p w:rsidR="0013138A" w:rsidRPr="00142459" w:rsidRDefault="00BA7229" w:rsidP="00524F58">
      <w:pPr>
        <w:spacing w:line="360" w:lineRule="auto"/>
        <w:jc w:val="both"/>
        <w:rPr>
          <w:rFonts w:ascii="Trebuchet MS" w:hAnsi="Trebuchet MS"/>
          <w:b/>
        </w:rPr>
      </w:pPr>
      <w:r w:rsidRPr="00142459">
        <w:rPr>
          <w:rFonts w:ascii="Trebuchet MS" w:hAnsi="Trebuchet MS"/>
          <w:b/>
        </w:rPr>
        <w:t>2.2</w:t>
      </w:r>
      <w:r w:rsidR="00B443CC" w:rsidRPr="00142459">
        <w:rPr>
          <w:rFonts w:ascii="Trebuchet MS" w:hAnsi="Trebuchet MS"/>
          <w:b/>
        </w:rPr>
        <w:t xml:space="preserve"> Situación del mercado laboral</w:t>
      </w:r>
    </w:p>
    <w:p w:rsidR="006C4CB5" w:rsidRPr="009A70D7" w:rsidRDefault="006C4CB5" w:rsidP="00081272">
      <w:pPr>
        <w:spacing w:line="360" w:lineRule="auto"/>
        <w:jc w:val="both"/>
        <w:rPr>
          <w:rFonts w:ascii="Trebuchet MS" w:hAnsi="Trebuchet MS"/>
          <w:color w:val="000000"/>
        </w:rPr>
      </w:pPr>
      <w:r w:rsidRPr="009A70D7">
        <w:rPr>
          <w:rFonts w:ascii="Trebuchet MS" w:hAnsi="Trebuchet MS"/>
          <w:color w:val="000000"/>
        </w:rPr>
        <w:t>Actualmente, el campo de trabajo del Químico es muy amplio. Entre las</w:t>
      </w:r>
      <w:r>
        <w:rPr>
          <w:rFonts w:ascii="Trebuchet MS" w:hAnsi="Trebuchet MS"/>
          <w:color w:val="000000"/>
        </w:rPr>
        <w:t xml:space="preserve"> áreas</w:t>
      </w:r>
      <w:r w:rsidRPr="009A70D7">
        <w:rPr>
          <w:rFonts w:ascii="Trebuchet MS" w:hAnsi="Trebuchet MS"/>
          <w:color w:val="000000"/>
        </w:rPr>
        <w:t xml:space="preserve"> más</w:t>
      </w:r>
      <w:r>
        <w:rPr>
          <w:rFonts w:ascii="Trebuchet MS" w:hAnsi="Trebuchet MS"/>
          <w:color w:val="000000"/>
        </w:rPr>
        <w:t xml:space="preserve"> </w:t>
      </w:r>
      <w:r w:rsidRPr="009A70D7">
        <w:rPr>
          <w:rFonts w:ascii="Trebuchet MS" w:hAnsi="Trebuchet MS"/>
          <w:color w:val="000000"/>
        </w:rPr>
        <w:t xml:space="preserve">importantes donde puede desarrollarse </w:t>
      </w:r>
      <w:r>
        <w:rPr>
          <w:rFonts w:ascii="Trebuchet MS" w:hAnsi="Trebuchet MS"/>
          <w:color w:val="000000"/>
        </w:rPr>
        <w:t>se encuentran</w:t>
      </w:r>
      <w:r w:rsidRPr="009A70D7">
        <w:rPr>
          <w:rFonts w:ascii="Trebuchet MS" w:hAnsi="Trebuchet MS"/>
          <w:color w:val="000000"/>
        </w:rPr>
        <w:t>:</w:t>
      </w:r>
    </w:p>
    <w:p w:rsidR="006C4CB5" w:rsidRPr="009A70D7" w:rsidRDefault="006C4CB5" w:rsidP="00081272">
      <w:pPr>
        <w:tabs>
          <w:tab w:val="left" w:pos="1515"/>
        </w:tabs>
        <w:spacing w:line="360" w:lineRule="auto"/>
        <w:jc w:val="both"/>
        <w:rPr>
          <w:rFonts w:ascii="Trebuchet MS" w:hAnsi="Trebuchet MS"/>
          <w:color w:val="000000"/>
        </w:rPr>
      </w:pPr>
      <w:r>
        <w:rPr>
          <w:rFonts w:ascii="Trebuchet MS" w:hAnsi="Trebuchet MS"/>
          <w:color w:val="000000"/>
        </w:rPr>
        <w:tab/>
      </w:r>
    </w:p>
    <w:p w:rsidR="006C4CB5" w:rsidRDefault="006C4CB5" w:rsidP="00AB64EF">
      <w:pPr>
        <w:pStyle w:val="Listavistosa-nfasis1"/>
        <w:numPr>
          <w:ilvl w:val="0"/>
          <w:numId w:val="11"/>
        </w:numPr>
        <w:spacing w:line="360" w:lineRule="auto"/>
        <w:jc w:val="both"/>
        <w:rPr>
          <w:rFonts w:ascii="Trebuchet MS" w:hAnsi="Trebuchet MS"/>
          <w:color w:val="000000"/>
        </w:rPr>
      </w:pPr>
      <w:r w:rsidRPr="009A70D7">
        <w:rPr>
          <w:rFonts w:ascii="Trebuchet MS" w:hAnsi="Trebuchet MS"/>
          <w:color w:val="000000"/>
        </w:rPr>
        <w:t>La</w:t>
      </w:r>
      <w:r>
        <w:rPr>
          <w:rFonts w:ascii="Trebuchet MS" w:hAnsi="Trebuchet MS"/>
          <w:color w:val="000000"/>
        </w:rPr>
        <w:t xml:space="preserve"> industria de la transformación:</w:t>
      </w:r>
      <w:r w:rsidRPr="009A70D7">
        <w:rPr>
          <w:rFonts w:ascii="Trebuchet MS" w:hAnsi="Trebuchet MS"/>
          <w:color w:val="000000"/>
        </w:rPr>
        <w:t xml:space="preserve"> energéticos, metalmecánicos, papel, textil, plásticos, detergentes y pinturas, entre otros.</w:t>
      </w:r>
    </w:p>
    <w:p w:rsidR="006C4CB5" w:rsidRDefault="006C4CB5" w:rsidP="00AB64EF">
      <w:pPr>
        <w:pStyle w:val="Listavistosa-nfasis1"/>
        <w:numPr>
          <w:ilvl w:val="0"/>
          <w:numId w:val="11"/>
        </w:numPr>
        <w:spacing w:line="360" w:lineRule="auto"/>
        <w:jc w:val="both"/>
        <w:rPr>
          <w:rFonts w:ascii="Trebuchet MS" w:hAnsi="Trebuchet MS"/>
          <w:color w:val="000000"/>
        </w:rPr>
      </w:pPr>
      <w:r w:rsidRPr="009A70D7">
        <w:rPr>
          <w:rFonts w:ascii="Trebuchet MS" w:hAnsi="Trebuchet MS"/>
          <w:color w:val="000000"/>
        </w:rPr>
        <w:t>La industria extractiva; recursos naturales orgánicos (grasas, aceites, petróleo), recursos inorgánicos (azufre, carbón, minerales).</w:t>
      </w:r>
    </w:p>
    <w:p w:rsidR="006C4CB5" w:rsidRDefault="006C4CB5" w:rsidP="00AB64EF">
      <w:pPr>
        <w:pStyle w:val="Listavistosa-nfasis1"/>
        <w:numPr>
          <w:ilvl w:val="0"/>
          <w:numId w:val="11"/>
        </w:numPr>
        <w:spacing w:line="360" w:lineRule="auto"/>
        <w:jc w:val="both"/>
        <w:rPr>
          <w:rFonts w:ascii="Trebuchet MS" w:hAnsi="Trebuchet MS"/>
          <w:color w:val="000000"/>
        </w:rPr>
      </w:pPr>
      <w:r w:rsidRPr="009A70D7">
        <w:rPr>
          <w:rFonts w:ascii="Trebuchet MS" w:hAnsi="Trebuchet MS"/>
          <w:color w:val="000000"/>
        </w:rPr>
        <w:t>Productos de uso humano; agrícola (fertilizantes, pesticidas); consumos alimenticios (lácteos, cereales) y farmacéuticos.</w:t>
      </w:r>
    </w:p>
    <w:p w:rsidR="006C4CB5" w:rsidRPr="009A70D7" w:rsidRDefault="006C4CB5" w:rsidP="00AB64EF">
      <w:pPr>
        <w:pStyle w:val="Listavistosa-nfasis1"/>
        <w:numPr>
          <w:ilvl w:val="0"/>
          <w:numId w:val="11"/>
        </w:numPr>
        <w:spacing w:line="360" w:lineRule="auto"/>
        <w:jc w:val="both"/>
        <w:rPr>
          <w:rFonts w:ascii="Trebuchet MS" w:hAnsi="Trebuchet MS"/>
          <w:color w:val="000000"/>
        </w:rPr>
      </w:pPr>
      <w:r w:rsidRPr="009A70D7">
        <w:rPr>
          <w:rFonts w:ascii="Trebuchet MS" w:hAnsi="Trebuchet MS"/>
          <w:color w:val="000000"/>
        </w:rPr>
        <w:t>Otra opción laboral para el Químico se encuentra en las dependencias gubernamentales, Secretaría de Estado como: Secretaria de Economía, Secretaría de Agricultura, Ganadería, Desarrollo Rural, Pesca y Alimentación; Secretaría de Hacienda y Crédito Público; Secretaría del Medio Ambiente y Recursos Naturales; Secretaría de Salud; y en dependencias como la Procuraduría General de la República, Procuraduría Federal de Protección al Consumidor, Comisión Nacional del Agua, etc. En los centros de investigación como: el Centro de Investigaciones y Estudios Avanzados (IPN), en los I</w:t>
      </w:r>
      <w:r>
        <w:rPr>
          <w:rFonts w:ascii="Trebuchet MS" w:hAnsi="Trebuchet MS"/>
          <w:color w:val="000000"/>
        </w:rPr>
        <w:t>nstitutos de investigación</w:t>
      </w:r>
      <w:r w:rsidRPr="009A70D7">
        <w:rPr>
          <w:rFonts w:ascii="Trebuchet MS" w:hAnsi="Trebuchet MS"/>
          <w:color w:val="000000"/>
        </w:rPr>
        <w:t xml:space="preserve">, </w:t>
      </w:r>
      <w:r>
        <w:rPr>
          <w:rFonts w:ascii="Trebuchet MS" w:hAnsi="Trebuchet MS"/>
          <w:color w:val="000000"/>
        </w:rPr>
        <w:t xml:space="preserve">el </w:t>
      </w:r>
      <w:r w:rsidRPr="009A70D7">
        <w:rPr>
          <w:rFonts w:ascii="Trebuchet MS" w:hAnsi="Trebuchet MS"/>
          <w:color w:val="000000"/>
        </w:rPr>
        <w:t>Instituto Mexicano del Petróleo y el Instituto Nacional de Investigaciones Nucleares.</w:t>
      </w:r>
    </w:p>
    <w:p w:rsidR="006C4CB5" w:rsidRDefault="006C4CB5" w:rsidP="00142459">
      <w:pPr>
        <w:pStyle w:val="Textoindependiente"/>
        <w:spacing w:after="0" w:line="360" w:lineRule="auto"/>
        <w:jc w:val="both"/>
        <w:rPr>
          <w:rFonts w:ascii="Trebuchet MS" w:hAnsi="Trebuchet MS"/>
          <w:szCs w:val="21"/>
          <w:shd w:val="clear" w:color="auto" w:fill="FFFFFF"/>
        </w:rPr>
      </w:pPr>
    </w:p>
    <w:p w:rsidR="00F91E68" w:rsidRDefault="00647C30" w:rsidP="00142459">
      <w:pPr>
        <w:pStyle w:val="Textoindependiente"/>
        <w:spacing w:after="0" w:line="360" w:lineRule="auto"/>
        <w:jc w:val="both"/>
        <w:rPr>
          <w:rFonts w:ascii="Trebuchet MS" w:hAnsi="Trebuchet MS"/>
          <w:szCs w:val="21"/>
          <w:shd w:val="clear" w:color="auto" w:fill="FFFFFF"/>
        </w:rPr>
      </w:pPr>
      <w:r w:rsidRPr="00142459">
        <w:rPr>
          <w:rFonts w:ascii="Trebuchet MS" w:hAnsi="Trebuchet MS"/>
          <w:szCs w:val="21"/>
          <w:shd w:val="clear" w:color="auto" w:fill="FFFFFF"/>
        </w:rPr>
        <w:t>Según el Observatorio Laboral de la Secretaría del Traba</w:t>
      </w:r>
      <w:r w:rsidR="00F91E68" w:rsidRPr="00142459">
        <w:rPr>
          <w:rFonts w:ascii="Trebuchet MS" w:hAnsi="Trebuchet MS"/>
          <w:szCs w:val="21"/>
          <w:shd w:val="clear" w:color="auto" w:fill="FFFFFF"/>
        </w:rPr>
        <w:t xml:space="preserve">jo y Previsión Social </w:t>
      </w:r>
      <w:r w:rsidR="00F91E68" w:rsidRPr="00142459">
        <w:rPr>
          <w:rFonts w:ascii="Trebuchet MS" w:hAnsi="Trebuchet MS"/>
        </w:rPr>
        <w:t>(</w:t>
      </w:r>
      <w:hyperlink r:id="rId16" w:history="1">
        <w:r w:rsidR="00F91E68" w:rsidRPr="00142459">
          <w:rPr>
            <w:rStyle w:val="Hipervnculo"/>
            <w:rFonts w:ascii="Trebuchet MS" w:hAnsi="Trebuchet MS"/>
          </w:rPr>
          <w:t>http://www.observatoriolaboral.gob.mx</w:t>
        </w:r>
      </w:hyperlink>
      <w:r w:rsidR="00F91E68" w:rsidRPr="00142459">
        <w:rPr>
          <w:rFonts w:ascii="Trebuchet MS" w:hAnsi="Trebuchet MS"/>
        </w:rPr>
        <w:t>)</w:t>
      </w:r>
      <w:r w:rsidR="00F91E68" w:rsidRPr="00142459">
        <w:rPr>
          <w:rFonts w:ascii="Trebuchet MS" w:hAnsi="Trebuchet MS"/>
          <w:szCs w:val="21"/>
          <w:shd w:val="clear" w:color="auto" w:fill="FFFFFF"/>
        </w:rPr>
        <w:t xml:space="preserve">, hasta </w:t>
      </w:r>
      <w:r w:rsidRPr="00142459">
        <w:rPr>
          <w:rFonts w:ascii="Trebuchet MS" w:hAnsi="Trebuchet MS"/>
          <w:szCs w:val="21"/>
          <w:shd w:val="clear" w:color="auto" w:fill="FFFFFF"/>
        </w:rPr>
        <w:t xml:space="preserve">el </w:t>
      </w:r>
      <w:r w:rsidR="00F91E68" w:rsidRPr="00142459">
        <w:rPr>
          <w:rFonts w:ascii="Trebuchet MS" w:hAnsi="Trebuchet MS"/>
          <w:szCs w:val="21"/>
          <w:shd w:val="clear" w:color="auto" w:fill="FFFFFF"/>
        </w:rPr>
        <w:t xml:space="preserve">año </w:t>
      </w:r>
      <w:r w:rsidR="006C4CB5">
        <w:rPr>
          <w:rFonts w:ascii="Trebuchet MS" w:hAnsi="Trebuchet MS"/>
          <w:szCs w:val="21"/>
          <w:shd w:val="clear" w:color="auto" w:fill="FFFFFF"/>
        </w:rPr>
        <w:t>2014</w:t>
      </w:r>
      <w:r w:rsidRPr="00142459">
        <w:rPr>
          <w:rFonts w:ascii="Trebuchet MS" w:hAnsi="Trebuchet MS"/>
          <w:szCs w:val="21"/>
          <w:shd w:val="clear" w:color="auto" w:fill="FFFFFF"/>
        </w:rPr>
        <w:t xml:space="preserve"> estaban ocupados </w:t>
      </w:r>
      <w:r w:rsidR="006C4CB5">
        <w:rPr>
          <w:rFonts w:ascii="Trebuchet MS" w:hAnsi="Trebuchet MS"/>
          <w:szCs w:val="21"/>
          <w:shd w:val="clear" w:color="auto" w:fill="FFFFFF"/>
        </w:rPr>
        <w:t>23,940</w:t>
      </w:r>
      <w:r w:rsidRPr="00142459">
        <w:rPr>
          <w:rFonts w:ascii="Trebuchet MS" w:hAnsi="Trebuchet MS"/>
          <w:szCs w:val="21"/>
          <w:shd w:val="clear" w:color="auto" w:fill="FFFFFF"/>
        </w:rPr>
        <w:t xml:space="preserve"> profesionales de </w:t>
      </w:r>
      <w:r w:rsidR="006C4CB5">
        <w:rPr>
          <w:rFonts w:ascii="Trebuchet MS" w:hAnsi="Trebuchet MS"/>
          <w:szCs w:val="21"/>
          <w:shd w:val="clear" w:color="auto" w:fill="FFFFFF"/>
        </w:rPr>
        <w:t>Química</w:t>
      </w:r>
      <w:r w:rsidR="00F91E68" w:rsidRPr="00142459">
        <w:rPr>
          <w:rFonts w:ascii="Trebuchet MS" w:hAnsi="Trebuchet MS"/>
          <w:szCs w:val="21"/>
          <w:shd w:val="clear" w:color="auto" w:fill="FFFFFF"/>
        </w:rPr>
        <w:t xml:space="preserve">, de los cuales </w:t>
      </w:r>
      <w:r w:rsidR="006C4CB5">
        <w:rPr>
          <w:rFonts w:ascii="Trebuchet MS" w:hAnsi="Trebuchet MS"/>
          <w:szCs w:val="21"/>
          <w:shd w:val="clear" w:color="auto" w:fill="FFFFFF"/>
        </w:rPr>
        <w:t>el 60.4</w:t>
      </w:r>
      <w:r w:rsidR="00F91E68" w:rsidRPr="00142459">
        <w:rPr>
          <w:rFonts w:ascii="Trebuchet MS" w:hAnsi="Trebuchet MS"/>
          <w:szCs w:val="21"/>
          <w:shd w:val="clear" w:color="auto" w:fill="FFFFFF"/>
        </w:rPr>
        <w:t xml:space="preserve">% son </w:t>
      </w:r>
      <w:r w:rsidRPr="00142459">
        <w:rPr>
          <w:rFonts w:ascii="Trebuchet MS" w:hAnsi="Trebuchet MS"/>
          <w:szCs w:val="21"/>
          <w:shd w:val="clear" w:color="auto" w:fill="FFFFFF"/>
        </w:rPr>
        <w:t xml:space="preserve">mujeres y </w:t>
      </w:r>
      <w:r w:rsidR="006C4CB5">
        <w:rPr>
          <w:rFonts w:ascii="Trebuchet MS" w:hAnsi="Trebuchet MS"/>
          <w:szCs w:val="21"/>
          <w:shd w:val="clear" w:color="auto" w:fill="FFFFFF"/>
        </w:rPr>
        <w:t>el 39.6</w:t>
      </w:r>
      <w:r w:rsidR="00F91E68" w:rsidRPr="00142459">
        <w:rPr>
          <w:rFonts w:ascii="Trebuchet MS" w:hAnsi="Trebuchet MS"/>
          <w:szCs w:val="21"/>
          <w:shd w:val="clear" w:color="auto" w:fill="FFFFFF"/>
        </w:rPr>
        <w:t xml:space="preserve">% son </w:t>
      </w:r>
      <w:r w:rsidRPr="00142459">
        <w:rPr>
          <w:rFonts w:ascii="Trebuchet MS" w:hAnsi="Trebuchet MS"/>
          <w:szCs w:val="21"/>
          <w:shd w:val="clear" w:color="auto" w:fill="FFFFFF"/>
        </w:rPr>
        <w:t>hombres</w:t>
      </w:r>
      <w:r w:rsidR="00F91E68" w:rsidRPr="00142459">
        <w:rPr>
          <w:rFonts w:ascii="Trebuchet MS" w:hAnsi="Trebuchet MS"/>
          <w:szCs w:val="21"/>
          <w:shd w:val="clear" w:color="auto" w:fill="FFFFFF"/>
        </w:rPr>
        <w:t>.</w:t>
      </w:r>
      <w:r w:rsidRPr="00142459">
        <w:rPr>
          <w:rFonts w:ascii="Trebuchet MS" w:hAnsi="Trebuchet MS"/>
          <w:szCs w:val="21"/>
          <w:shd w:val="clear" w:color="auto" w:fill="FFFFFF"/>
        </w:rPr>
        <w:t xml:space="preserve"> Una mayoría trabaja en la región centro del país (</w:t>
      </w:r>
      <w:r w:rsidR="006C4CB5">
        <w:rPr>
          <w:rFonts w:ascii="Trebuchet MS" w:hAnsi="Trebuchet MS"/>
          <w:szCs w:val="21"/>
          <w:shd w:val="clear" w:color="auto" w:fill="FFFFFF"/>
        </w:rPr>
        <w:t>45</w:t>
      </w:r>
      <w:r w:rsidRPr="00142459">
        <w:rPr>
          <w:rFonts w:ascii="Trebuchet MS" w:hAnsi="Trebuchet MS"/>
          <w:szCs w:val="21"/>
          <w:shd w:val="clear" w:color="auto" w:fill="FFFFFF"/>
        </w:rPr>
        <w:t>.9%).</w:t>
      </w:r>
      <w:r w:rsidR="00F91E68" w:rsidRPr="00142459">
        <w:rPr>
          <w:rFonts w:ascii="Trebuchet MS" w:hAnsi="Trebuchet MS"/>
          <w:szCs w:val="21"/>
          <w:shd w:val="clear" w:color="auto" w:fill="FFFFFF"/>
        </w:rPr>
        <w:t xml:space="preserve"> </w:t>
      </w:r>
      <w:r w:rsidR="006C4CB5">
        <w:rPr>
          <w:rFonts w:ascii="Trebuchet MS" w:hAnsi="Trebuchet MS"/>
          <w:szCs w:val="21"/>
          <w:shd w:val="clear" w:color="auto" w:fill="FFFFFF"/>
        </w:rPr>
        <w:t>Además, el 61.5% trabaja en la industria privada; y 27 de cada cien se ocupan como investigadores y especialistas en ciencias biológicas, química y del medio ambiente.</w:t>
      </w:r>
    </w:p>
    <w:p w:rsidR="009B18DC" w:rsidRPr="00142459" w:rsidRDefault="009B18DC" w:rsidP="00142459">
      <w:pPr>
        <w:pStyle w:val="Textoindependiente"/>
        <w:spacing w:after="0" w:line="360" w:lineRule="auto"/>
        <w:jc w:val="both"/>
        <w:rPr>
          <w:rFonts w:ascii="Trebuchet MS" w:hAnsi="Trebuchet MS"/>
        </w:rPr>
      </w:pPr>
    </w:p>
    <w:p w:rsidR="00F91E68" w:rsidRPr="00142459" w:rsidRDefault="00F91E68" w:rsidP="00142459">
      <w:pPr>
        <w:pStyle w:val="Textoindependiente"/>
        <w:spacing w:after="0" w:line="360" w:lineRule="auto"/>
        <w:jc w:val="both"/>
        <w:rPr>
          <w:rStyle w:val="Textoennegrita"/>
          <w:rFonts w:ascii="Trebuchet MS" w:hAnsi="Trebuchet MS"/>
          <w:bCs w:val="0"/>
        </w:rPr>
      </w:pPr>
      <w:r w:rsidRPr="00142459">
        <w:rPr>
          <w:rFonts w:ascii="Trebuchet MS" w:hAnsi="Trebuchet MS"/>
        </w:rPr>
        <w:t xml:space="preserve">Este organismo reporta que las tendencias mundiales de trabajo y producción de la riqueza </w:t>
      </w:r>
      <w:r w:rsidRPr="00142459">
        <w:rPr>
          <w:rStyle w:val="Textoennegrita"/>
          <w:rFonts w:ascii="Trebuchet MS" w:hAnsi="Trebuchet MS"/>
          <w:b w:val="0"/>
        </w:rPr>
        <w:t>se fundamentarán cada vez más en la información.</w:t>
      </w:r>
      <w:r w:rsidRPr="00142459">
        <w:rPr>
          <w:rFonts w:ascii="Trebuchet MS" w:hAnsi="Trebuchet MS"/>
          <w:b/>
        </w:rPr>
        <w:t xml:space="preserve"> </w:t>
      </w:r>
      <w:r w:rsidRPr="00142459">
        <w:rPr>
          <w:rStyle w:val="Textoennegrita"/>
          <w:rFonts w:ascii="Trebuchet MS" w:hAnsi="Trebuchet MS"/>
          <w:b w:val="0"/>
        </w:rPr>
        <w:t>El trabajo será más calificado, complejo y orientado al procesamiento de datos. Habrá una demanda creciente de trabajadores en las áreas de las tecnologías de la información, las ingenierías y la biotecnología.</w:t>
      </w:r>
      <w:r w:rsidRPr="00142459">
        <w:rPr>
          <w:rStyle w:val="Textoennegrita"/>
          <w:rFonts w:ascii="Trebuchet MS" w:hAnsi="Trebuchet MS"/>
        </w:rPr>
        <w:t xml:space="preserve"> </w:t>
      </w:r>
      <w:r w:rsidRPr="00142459">
        <w:rPr>
          <w:rFonts w:ascii="Trebuchet MS" w:hAnsi="Trebuchet MS"/>
        </w:rPr>
        <w:t>Este último sector ha tenido un acelerado crecimiento en la mayoría de los países, en algunos casos cuadruplicando su tasa en tan sólo una década. Algunas de las ocupaciones que ilustran el campo laboral del sector de la biotecnología son los médicos científicos, los ingenieros biomédicos, los científicos ambientales y especialistas de la salud, los biólogos y los químicos, entre otros.</w:t>
      </w:r>
      <w:r w:rsidRPr="00142459">
        <w:rPr>
          <w:rStyle w:val="Textoennegrita"/>
          <w:rFonts w:ascii="Trebuchet MS" w:hAnsi="Trebuchet MS"/>
        </w:rPr>
        <w:t xml:space="preserve"> </w:t>
      </w:r>
    </w:p>
    <w:p w:rsidR="0013138A" w:rsidRPr="00142459" w:rsidRDefault="0013138A" w:rsidP="00142459">
      <w:pPr>
        <w:spacing w:line="360" w:lineRule="auto"/>
        <w:jc w:val="both"/>
        <w:rPr>
          <w:rFonts w:ascii="Trebuchet MS" w:hAnsi="Trebuchet MS"/>
        </w:rPr>
      </w:pPr>
    </w:p>
    <w:p w:rsidR="0013138A" w:rsidRPr="00142459" w:rsidRDefault="00BA7229" w:rsidP="00524F58">
      <w:pPr>
        <w:spacing w:line="360" w:lineRule="auto"/>
        <w:jc w:val="both"/>
        <w:rPr>
          <w:rFonts w:ascii="Trebuchet MS" w:hAnsi="Trebuchet MS"/>
          <w:b/>
        </w:rPr>
      </w:pPr>
      <w:r w:rsidRPr="00142459">
        <w:rPr>
          <w:rFonts w:ascii="Trebuchet MS" w:hAnsi="Trebuchet MS"/>
          <w:b/>
        </w:rPr>
        <w:t>2.3</w:t>
      </w:r>
      <w:r w:rsidR="00320BB4" w:rsidRPr="00142459">
        <w:rPr>
          <w:rFonts w:ascii="Trebuchet MS" w:hAnsi="Trebuchet MS"/>
          <w:b/>
        </w:rPr>
        <w:t xml:space="preserve"> Demanda de empleo</w:t>
      </w:r>
    </w:p>
    <w:p w:rsidR="00081272" w:rsidRPr="00142459" w:rsidRDefault="00081272" w:rsidP="00081272">
      <w:pPr>
        <w:spacing w:line="360" w:lineRule="auto"/>
        <w:jc w:val="both"/>
        <w:rPr>
          <w:rFonts w:ascii="Trebuchet MS" w:hAnsi="Trebuchet MS"/>
          <w:b/>
        </w:rPr>
      </w:pPr>
      <w:r w:rsidRPr="00142459">
        <w:rPr>
          <w:rFonts w:ascii="Trebuchet MS" w:hAnsi="Trebuchet MS"/>
        </w:rPr>
        <w:t xml:space="preserve">En los últimos 5 años (2009-2013), en la División de Ciencias Naturales y Exactas del Campus Guanajuato han egresado </w:t>
      </w:r>
      <w:r w:rsidRPr="00081272">
        <w:rPr>
          <w:rFonts w:ascii="Trebuchet MS" w:hAnsi="Trebuchet MS"/>
        </w:rPr>
        <w:t>150 alumnos de la licenciatura de Químico</w:t>
      </w:r>
      <w:r w:rsidRPr="00142459">
        <w:rPr>
          <w:rFonts w:ascii="Trebuchet MS" w:hAnsi="Trebuchet MS"/>
        </w:rPr>
        <w:t>. El egreso por semestre es variable.</w:t>
      </w:r>
    </w:p>
    <w:p w:rsidR="00081272" w:rsidRPr="00142459" w:rsidRDefault="00081272" w:rsidP="00081272">
      <w:pPr>
        <w:spacing w:line="360" w:lineRule="auto"/>
        <w:jc w:val="both"/>
        <w:rPr>
          <w:rFonts w:ascii="Trebuchet MS" w:hAnsi="Trebuchet MS"/>
        </w:rPr>
      </w:pPr>
    </w:p>
    <w:p w:rsidR="00320BB4" w:rsidRPr="00142459" w:rsidRDefault="00081272" w:rsidP="00081272">
      <w:pPr>
        <w:spacing w:line="360" w:lineRule="auto"/>
        <w:jc w:val="both"/>
        <w:rPr>
          <w:rFonts w:ascii="Trebuchet MS" w:hAnsi="Trebuchet MS"/>
        </w:rPr>
      </w:pPr>
      <w:r w:rsidRPr="00142459">
        <w:rPr>
          <w:rFonts w:ascii="Trebuchet MS" w:hAnsi="Trebuchet MS"/>
        </w:rPr>
        <w:t xml:space="preserve">Se considera, de acuerdo al seguimiento de egresados, que más del 90% de los alumnos que se titulan, encuentran trabajo en los primeros seis meses de egreso. Conforme a los datos de este seguimiento de egresados, el </w:t>
      </w:r>
      <w:r>
        <w:rPr>
          <w:rFonts w:ascii="Trebuchet MS" w:hAnsi="Trebuchet MS"/>
        </w:rPr>
        <w:t>menor porcentaje</w:t>
      </w:r>
      <w:r w:rsidRPr="00142459">
        <w:rPr>
          <w:rFonts w:ascii="Trebuchet MS" w:hAnsi="Trebuchet MS"/>
        </w:rPr>
        <w:t xml:space="preserve"> de ellos se encuentra laborando en alguna de las áreas del mercado laboral, mientras que </w:t>
      </w:r>
      <w:r>
        <w:rPr>
          <w:rFonts w:ascii="Trebuchet MS" w:hAnsi="Trebuchet MS"/>
        </w:rPr>
        <w:t xml:space="preserve">la mayoría </w:t>
      </w:r>
      <w:r w:rsidRPr="00142459">
        <w:rPr>
          <w:rFonts w:ascii="Trebuchet MS" w:hAnsi="Trebuchet MS"/>
        </w:rPr>
        <w:t>están involucrados en estudios de posgrado o realizando su trabajo de tesis.</w:t>
      </w:r>
      <w:r>
        <w:rPr>
          <w:rFonts w:ascii="Trebuchet MS" w:hAnsi="Trebuchet MS"/>
        </w:rPr>
        <w:t xml:space="preserve"> Esto se encuentra en acuerdo con el perfil científico que se le dio a la carrera en el 2008.</w:t>
      </w:r>
    </w:p>
    <w:p w:rsidR="0020264C" w:rsidRPr="00142459" w:rsidRDefault="0020264C" w:rsidP="00142459">
      <w:pPr>
        <w:spacing w:line="360" w:lineRule="auto"/>
        <w:jc w:val="both"/>
        <w:rPr>
          <w:rFonts w:ascii="Trebuchet MS" w:hAnsi="Trebuchet MS"/>
          <w:b/>
        </w:rPr>
      </w:pPr>
    </w:p>
    <w:p w:rsidR="00320BB4" w:rsidRPr="00142459" w:rsidRDefault="00BA7229" w:rsidP="00524F58">
      <w:pPr>
        <w:spacing w:line="360" w:lineRule="auto"/>
        <w:jc w:val="both"/>
        <w:rPr>
          <w:rFonts w:ascii="Trebuchet MS" w:hAnsi="Trebuchet MS"/>
          <w:b/>
        </w:rPr>
      </w:pPr>
      <w:r w:rsidRPr="00142459">
        <w:rPr>
          <w:rFonts w:ascii="Trebuchet MS" w:hAnsi="Trebuchet MS"/>
          <w:b/>
        </w:rPr>
        <w:t>2.4</w:t>
      </w:r>
      <w:r w:rsidR="00320BB4" w:rsidRPr="00142459">
        <w:rPr>
          <w:rFonts w:ascii="Trebuchet MS" w:hAnsi="Trebuchet MS"/>
          <w:b/>
        </w:rPr>
        <w:t xml:space="preserve"> Oferta de empleo</w:t>
      </w:r>
    </w:p>
    <w:p w:rsidR="00320BB4" w:rsidRPr="00142459" w:rsidRDefault="00320BB4" w:rsidP="00142459">
      <w:pPr>
        <w:pStyle w:val="Textoindependiente"/>
        <w:spacing w:after="0" w:line="360" w:lineRule="auto"/>
        <w:jc w:val="both"/>
        <w:rPr>
          <w:rFonts w:ascii="Trebuchet MS" w:hAnsi="Trebuchet MS"/>
        </w:rPr>
      </w:pPr>
      <w:r w:rsidRPr="00142459">
        <w:rPr>
          <w:rFonts w:ascii="Trebuchet MS" w:hAnsi="Trebuchet MS"/>
        </w:rPr>
        <w:t>Las Instituciones de Educación Superior deben analizar responsablemente la tendencia de los mercados laborales con objeto de que sus egresados se puedan insertar eficazmente. Una manera es a</w:t>
      </w:r>
      <w:r w:rsidR="00081272">
        <w:rPr>
          <w:rFonts w:ascii="Trebuchet MS" w:hAnsi="Trebuchet MS"/>
        </w:rPr>
        <w:t xml:space="preserve"> través de la bolsa de trabajo.</w:t>
      </w:r>
      <w:r w:rsidR="00081272" w:rsidRPr="00142459">
        <w:rPr>
          <w:rFonts w:ascii="Trebuchet MS" w:hAnsi="Trebuchet MS"/>
        </w:rPr>
        <w:t xml:space="preserve"> </w:t>
      </w:r>
      <w:r w:rsidRPr="00142459">
        <w:rPr>
          <w:rFonts w:ascii="Trebuchet MS" w:hAnsi="Trebuchet MS"/>
        </w:rPr>
        <w:t xml:space="preserve">El mercado laboral de los egresados de la Licenciatura de Químico se ha definido principalmente en los campos ocupacionales dominantes: el </w:t>
      </w:r>
      <w:r w:rsidR="00081272">
        <w:rPr>
          <w:rFonts w:ascii="Trebuchet MS" w:hAnsi="Trebuchet MS"/>
        </w:rPr>
        <w:t>área industrial y el área del sector educativo</w:t>
      </w:r>
      <w:r w:rsidRPr="00142459">
        <w:rPr>
          <w:rFonts w:ascii="Trebuchet MS" w:hAnsi="Trebuchet MS"/>
        </w:rPr>
        <w:t>.</w:t>
      </w:r>
    </w:p>
    <w:p w:rsidR="00F3188B" w:rsidRDefault="00F3188B" w:rsidP="00142459">
      <w:pPr>
        <w:pStyle w:val="Textoindependiente"/>
        <w:spacing w:after="0" w:line="360" w:lineRule="auto"/>
        <w:jc w:val="both"/>
        <w:rPr>
          <w:rFonts w:ascii="Trebuchet MS" w:hAnsi="Trebuchet MS"/>
          <w:b/>
        </w:rPr>
      </w:pPr>
    </w:p>
    <w:p w:rsidR="00320BB4" w:rsidRPr="00142459" w:rsidRDefault="0055283C" w:rsidP="00142459">
      <w:pPr>
        <w:pStyle w:val="Textoindependiente"/>
        <w:spacing w:after="0" w:line="360" w:lineRule="auto"/>
        <w:jc w:val="both"/>
        <w:rPr>
          <w:rFonts w:ascii="Trebuchet MS" w:hAnsi="Trebuchet MS"/>
          <w:b/>
        </w:rPr>
      </w:pPr>
      <w:r>
        <w:rPr>
          <w:rFonts w:ascii="Trebuchet MS" w:hAnsi="Trebuchet MS"/>
          <w:b/>
        </w:rPr>
        <w:t>C</w:t>
      </w:r>
      <w:r w:rsidR="00C02C00" w:rsidRPr="00142459">
        <w:rPr>
          <w:rFonts w:ascii="Trebuchet MS" w:hAnsi="Trebuchet MS"/>
          <w:b/>
        </w:rPr>
        <w:t>onclusión.</w:t>
      </w:r>
    </w:p>
    <w:p w:rsidR="00A72A9A" w:rsidRDefault="00BA7229" w:rsidP="00142459">
      <w:pPr>
        <w:pStyle w:val="Textoindependiente"/>
        <w:spacing w:after="0" w:line="360" w:lineRule="auto"/>
        <w:jc w:val="both"/>
        <w:rPr>
          <w:rFonts w:ascii="Trebuchet MS" w:hAnsi="Trebuchet MS"/>
        </w:rPr>
      </w:pPr>
      <w:r w:rsidRPr="00142459">
        <w:rPr>
          <w:rFonts w:ascii="Trebuchet MS" w:hAnsi="Trebuchet MS"/>
        </w:rPr>
        <w:t xml:space="preserve">El mercado laboral arroja que el </w:t>
      </w:r>
      <w:r w:rsidRPr="00081272">
        <w:rPr>
          <w:rFonts w:ascii="Trebuchet MS" w:hAnsi="Trebuchet MS"/>
          <w:b/>
        </w:rPr>
        <w:t>Químico</w:t>
      </w:r>
      <w:r w:rsidRPr="00142459">
        <w:rPr>
          <w:rFonts w:ascii="Trebuchet MS" w:hAnsi="Trebuchet MS"/>
        </w:rPr>
        <w:t xml:space="preserve"> es </w:t>
      </w:r>
      <w:r w:rsidRPr="00081272">
        <w:rPr>
          <w:rFonts w:ascii="Trebuchet MS" w:hAnsi="Trebuchet MS"/>
          <w:b/>
        </w:rPr>
        <w:t>requerido y pertinente</w:t>
      </w:r>
      <w:r w:rsidRPr="00142459">
        <w:rPr>
          <w:rFonts w:ascii="Trebuchet MS" w:hAnsi="Trebuchet MS"/>
        </w:rPr>
        <w:t xml:space="preserve">. </w:t>
      </w:r>
      <w:r w:rsidR="00A72A9A" w:rsidRPr="00142459">
        <w:rPr>
          <w:rFonts w:ascii="Trebuchet MS" w:hAnsi="Trebuchet MS"/>
        </w:rPr>
        <w:t xml:space="preserve">El profesional Químico egresado de la División de Ciencias Naturales y Exactas de la Universidad de Guanajuato tiene en su mayoría una formación sólida en aspectos técnicos-científicos </w:t>
      </w:r>
      <w:r w:rsidR="002049DB" w:rsidRPr="00142459">
        <w:rPr>
          <w:rFonts w:ascii="Trebuchet MS" w:hAnsi="Trebuchet MS"/>
        </w:rPr>
        <w:t xml:space="preserve">propios </w:t>
      </w:r>
      <w:r w:rsidR="00A72A9A" w:rsidRPr="00142459">
        <w:rPr>
          <w:rFonts w:ascii="Trebuchet MS" w:hAnsi="Trebuchet MS"/>
        </w:rPr>
        <w:t xml:space="preserve">de la profesión, lo cual es considerado una gran fortaleza. Sin embargo, como área de oportunidad </w:t>
      </w:r>
      <w:r w:rsidR="008E4E7A" w:rsidRPr="00142459">
        <w:rPr>
          <w:rFonts w:ascii="Trebuchet MS" w:hAnsi="Trebuchet MS"/>
        </w:rPr>
        <w:t xml:space="preserve">se considera </w:t>
      </w:r>
      <w:r w:rsidR="00A72A9A" w:rsidRPr="00142459">
        <w:rPr>
          <w:rFonts w:ascii="Trebuchet MS" w:hAnsi="Trebuchet MS"/>
        </w:rPr>
        <w:t>reforzar los aspectos socio-económicos y administrativos en el ejercicio del campo laboral.</w:t>
      </w:r>
    </w:p>
    <w:p w:rsidR="004F273E" w:rsidRPr="00142459" w:rsidRDefault="00081272" w:rsidP="00142459">
      <w:pPr>
        <w:spacing w:line="360" w:lineRule="auto"/>
        <w:jc w:val="both"/>
        <w:rPr>
          <w:rFonts w:ascii="Trebuchet MS" w:hAnsi="Trebuchet MS"/>
        </w:rPr>
      </w:pPr>
      <w:r>
        <w:rPr>
          <w:rFonts w:ascii="Trebuchet MS" w:hAnsi="Trebuchet MS"/>
        </w:rPr>
        <w:t xml:space="preserve"> </w:t>
      </w:r>
    </w:p>
    <w:p w:rsidR="004F273E" w:rsidRPr="00142459" w:rsidRDefault="00524F58" w:rsidP="00524F58">
      <w:pPr>
        <w:pStyle w:val="Listavistosa-nfasis1"/>
        <w:spacing w:line="360" w:lineRule="auto"/>
        <w:ind w:left="0"/>
        <w:jc w:val="both"/>
        <w:rPr>
          <w:rFonts w:ascii="Trebuchet MS" w:hAnsi="Trebuchet MS"/>
          <w:b/>
        </w:rPr>
      </w:pPr>
      <w:r>
        <w:rPr>
          <w:rFonts w:ascii="Trebuchet MS" w:hAnsi="Trebuchet MS"/>
          <w:b/>
        </w:rPr>
        <w:t>3.</w:t>
      </w:r>
      <w:r w:rsidR="004F273E" w:rsidRPr="00142459">
        <w:rPr>
          <w:rFonts w:ascii="Trebuchet MS" w:hAnsi="Trebuchet MS"/>
          <w:b/>
        </w:rPr>
        <w:t>DEMANDA ESTUDIANTIL</w:t>
      </w:r>
    </w:p>
    <w:p w:rsidR="004F273E" w:rsidRPr="00142459" w:rsidRDefault="004F273E" w:rsidP="00524F58">
      <w:pPr>
        <w:spacing w:line="360" w:lineRule="auto"/>
        <w:jc w:val="both"/>
        <w:rPr>
          <w:rFonts w:ascii="Trebuchet MS" w:hAnsi="Trebuchet MS"/>
          <w:b/>
        </w:rPr>
      </w:pPr>
      <w:r w:rsidRPr="00142459">
        <w:rPr>
          <w:rFonts w:ascii="Trebuchet MS" w:hAnsi="Trebuchet MS"/>
          <w:b/>
        </w:rPr>
        <w:t>3.1 Demanda potencial</w:t>
      </w:r>
    </w:p>
    <w:p w:rsidR="001F755B" w:rsidRPr="00142459" w:rsidRDefault="00C250A1" w:rsidP="00142459">
      <w:pPr>
        <w:tabs>
          <w:tab w:val="left" w:pos="0"/>
          <w:tab w:val="left" w:pos="851"/>
        </w:tabs>
        <w:spacing w:line="360" w:lineRule="auto"/>
        <w:jc w:val="both"/>
        <w:rPr>
          <w:rFonts w:ascii="Trebuchet MS" w:hAnsi="Trebuchet MS"/>
        </w:rPr>
      </w:pPr>
      <w:r w:rsidRPr="00142459">
        <w:rPr>
          <w:rFonts w:ascii="Trebuchet MS" w:hAnsi="Trebuchet MS"/>
        </w:rPr>
        <w:t>De acuerdo a</w:t>
      </w:r>
      <w:r w:rsidR="006F03D1" w:rsidRPr="00142459">
        <w:rPr>
          <w:rFonts w:ascii="Trebuchet MS" w:hAnsi="Trebuchet MS"/>
        </w:rPr>
        <w:t xml:space="preserve">l Anuario de Educación Media Superior </w:t>
      </w:r>
      <w:r w:rsidR="006A7F8D" w:rsidRPr="00142459">
        <w:rPr>
          <w:rFonts w:ascii="Trebuchet MS" w:hAnsi="Trebuchet MS"/>
        </w:rPr>
        <w:t>del ciclo escolar 2011 – 2012 de</w:t>
      </w:r>
      <w:r w:rsidRPr="00142459">
        <w:rPr>
          <w:rFonts w:ascii="Trebuchet MS" w:hAnsi="Trebuchet MS"/>
        </w:rPr>
        <w:t xml:space="preserve"> la ANUIES, el número de egresados del nivel medio superio</w:t>
      </w:r>
      <w:r w:rsidR="006A7F8D" w:rsidRPr="00142459">
        <w:rPr>
          <w:rFonts w:ascii="Trebuchet MS" w:hAnsi="Trebuchet MS"/>
        </w:rPr>
        <w:t xml:space="preserve">r en el estado de Guanajuato </w:t>
      </w:r>
      <w:r w:rsidRPr="00142459">
        <w:rPr>
          <w:rFonts w:ascii="Trebuchet MS" w:hAnsi="Trebuchet MS"/>
        </w:rPr>
        <w:t xml:space="preserve"> fue de 41,346 alumnos, los cuales fueron detectados como aspirantes a cursar estudios de nivel licenciatura en alguna Institución de Educación Superior en el Estado de Guanajuato. </w:t>
      </w:r>
      <w:r w:rsidR="001F755B" w:rsidRPr="00142459">
        <w:rPr>
          <w:rFonts w:ascii="Trebuchet MS" w:hAnsi="Trebuchet MS"/>
        </w:rPr>
        <w:t>Por otro lado, el número de egresados del Colegio del Nivel Medio Superior de la Universidad de Guanajuato en el año 201</w:t>
      </w:r>
      <w:r w:rsidR="009743C8" w:rsidRPr="00142459">
        <w:rPr>
          <w:rFonts w:ascii="Trebuchet MS" w:hAnsi="Trebuchet MS"/>
        </w:rPr>
        <w:t>1</w:t>
      </w:r>
      <w:r w:rsidR="001F755B" w:rsidRPr="00142459">
        <w:rPr>
          <w:rFonts w:ascii="Trebuchet MS" w:hAnsi="Trebuchet MS"/>
        </w:rPr>
        <w:t xml:space="preserve"> fue de </w:t>
      </w:r>
      <w:r w:rsidR="009743C8" w:rsidRPr="00142459">
        <w:rPr>
          <w:rFonts w:ascii="Trebuchet MS" w:hAnsi="Trebuchet MS"/>
        </w:rPr>
        <w:t>2,231</w:t>
      </w:r>
      <w:r w:rsidR="001F755B" w:rsidRPr="00142459">
        <w:rPr>
          <w:rFonts w:ascii="Trebuchet MS" w:hAnsi="Trebuchet MS"/>
        </w:rPr>
        <w:t>, los cuales son posibles aspirantes a cursar estudios de nivel licenciatura en la Universidad de Guanajuato.</w:t>
      </w:r>
    </w:p>
    <w:p w:rsidR="008E4E7A" w:rsidRPr="00142459" w:rsidRDefault="008E4E7A" w:rsidP="00142459">
      <w:pPr>
        <w:tabs>
          <w:tab w:val="left" w:pos="0"/>
          <w:tab w:val="left" w:pos="851"/>
        </w:tabs>
        <w:spacing w:line="360" w:lineRule="auto"/>
        <w:jc w:val="both"/>
        <w:rPr>
          <w:rFonts w:ascii="Trebuchet MS" w:hAnsi="Trebuchet MS"/>
        </w:rPr>
      </w:pPr>
    </w:p>
    <w:p w:rsidR="00521A3B" w:rsidRPr="00521A3B" w:rsidRDefault="00521A3B" w:rsidP="00524F58">
      <w:pPr>
        <w:spacing w:line="360" w:lineRule="auto"/>
        <w:ind w:right="51"/>
        <w:jc w:val="both"/>
        <w:rPr>
          <w:rFonts w:ascii="Trebuchet MS" w:hAnsi="Trebuchet MS"/>
        </w:rPr>
      </w:pPr>
      <w:r w:rsidRPr="00521A3B">
        <w:rPr>
          <w:rFonts w:ascii="Trebuchet MS" w:hAnsi="Trebuchet MS"/>
        </w:rPr>
        <w:t>Cerca del 54.2</w:t>
      </w:r>
      <w:r w:rsidR="00081272">
        <w:rPr>
          <w:rFonts w:ascii="Trebuchet MS" w:hAnsi="Trebuchet MS"/>
        </w:rPr>
        <w:t xml:space="preserve"> </w:t>
      </w:r>
      <w:r w:rsidRPr="00521A3B">
        <w:rPr>
          <w:rFonts w:ascii="Trebuchet MS" w:hAnsi="Trebuchet MS"/>
        </w:rPr>
        <w:t xml:space="preserve">% de egresados del nivel medio superior tienen acceso a instituciones de educación superior. Es evidente que la población local egresada del nivel medio superior no es captada suficientemente por instituciones de educación superior. Por otro lado, en el grado de licenciatura, durante </w:t>
      </w:r>
      <w:r w:rsidR="00610469">
        <w:rPr>
          <w:rFonts w:ascii="Trebuchet MS" w:hAnsi="Trebuchet MS"/>
        </w:rPr>
        <w:t>2013</w:t>
      </w:r>
      <w:r w:rsidRPr="00521A3B">
        <w:rPr>
          <w:rFonts w:ascii="Trebuchet MS" w:hAnsi="Trebuchet MS"/>
        </w:rPr>
        <w:t>, el 52.7</w:t>
      </w:r>
      <w:r w:rsidR="00081272">
        <w:rPr>
          <w:rFonts w:ascii="Trebuchet MS" w:hAnsi="Trebuchet MS"/>
        </w:rPr>
        <w:t xml:space="preserve"> </w:t>
      </w:r>
      <w:r w:rsidRPr="00521A3B">
        <w:rPr>
          <w:rFonts w:ascii="Trebuchet MS" w:hAnsi="Trebuchet MS"/>
        </w:rPr>
        <w:t>% de los estudiantes se inscribieron en las áreas de ciencias sociales y administrativas, el 27.4</w:t>
      </w:r>
      <w:r w:rsidR="00081272">
        <w:rPr>
          <w:rFonts w:ascii="Trebuchet MS" w:hAnsi="Trebuchet MS"/>
        </w:rPr>
        <w:t xml:space="preserve"> </w:t>
      </w:r>
      <w:r w:rsidRPr="00521A3B">
        <w:rPr>
          <w:rFonts w:ascii="Trebuchet MS" w:hAnsi="Trebuchet MS"/>
        </w:rPr>
        <w:t>% en ingeniería y tecnología, un 10.7 % en educación y humanidades, un 5.8 % en ciencias médicas, un 2.13</w:t>
      </w:r>
      <w:r w:rsidR="00081272">
        <w:rPr>
          <w:rFonts w:ascii="Trebuchet MS" w:hAnsi="Trebuchet MS"/>
        </w:rPr>
        <w:t xml:space="preserve"> </w:t>
      </w:r>
      <w:r w:rsidRPr="00521A3B">
        <w:rPr>
          <w:rFonts w:ascii="Trebuchet MS" w:hAnsi="Trebuchet MS"/>
        </w:rPr>
        <w:t>% en ciencias agropecuarias y sólo un 1.16</w:t>
      </w:r>
      <w:r w:rsidR="00081272">
        <w:rPr>
          <w:rFonts w:ascii="Trebuchet MS" w:hAnsi="Trebuchet MS"/>
        </w:rPr>
        <w:t xml:space="preserve"> </w:t>
      </w:r>
      <w:r w:rsidRPr="00521A3B">
        <w:rPr>
          <w:rFonts w:ascii="Trebuchet MS" w:hAnsi="Trebuchet MS"/>
        </w:rPr>
        <w:t>% en ciencias naturales y ciencias exactas. Lo anterior es significativo porque se refleja en la evolución de la demanda en la Licenciatura en Química.</w:t>
      </w:r>
    </w:p>
    <w:p w:rsidR="00521A3B" w:rsidRPr="00521A3B" w:rsidRDefault="00521A3B" w:rsidP="00521A3B">
      <w:pPr>
        <w:spacing w:line="360" w:lineRule="auto"/>
        <w:ind w:right="51" w:firstLine="720"/>
        <w:jc w:val="both"/>
        <w:rPr>
          <w:rFonts w:ascii="Trebuchet MS" w:hAnsi="Trebuchet MS"/>
        </w:rPr>
      </w:pPr>
    </w:p>
    <w:p w:rsidR="00521A3B" w:rsidRPr="00521A3B" w:rsidRDefault="00521A3B" w:rsidP="00524F58">
      <w:pPr>
        <w:spacing w:line="360" w:lineRule="auto"/>
        <w:jc w:val="both"/>
        <w:rPr>
          <w:rFonts w:ascii="Trebuchet MS" w:hAnsi="Trebuchet MS"/>
        </w:rPr>
      </w:pPr>
      <w:r w:rsidRPr="00521A3B">
        <w:rPr>
          <w:rFonts w:ascii="Trebuchet MS" w:hAnsi="Trebuchet MS"/>
        </w:rPr>
        <w:t xml:space="preserve">Anualmente solicitan ingreso a las carreras que ofrece </w:t>
      </w:r>
      <w:r w:rsidR="00610469">
        <w:rPr>
          <w:rFonts w:ascii="Trebuchet MS" w:hAnsi="Trebuchet MS"/>
        </w:rPr>
        <w:t>el Departamento</w:t>
      </w:r>
      <w:r w:rsidRPr="00521A3B">
        <w:rPr>
          <w:rFonts w:ascii="Trebuchet MS" w:hAnsi="Trebuchet MS"/>
        </w:rPr>
        <w:t xml:space="preserve"> de Química entre </w:t>
      </w:r>
      <w:r w:rsidR="00610469">
        <w:rPr>
          <w:rFonts w:ascii="Trebuchet MS" w:hAnsi="Trebuchet MS"/>
        </w:rPr>
        <w:t>5</w:t>
      </w:r>
      <w:r w:rsidRPr="00521A3B">
        <w:rPr>
          <w:rFonts w:ascii="Trebuchet MS" w:hAnsi="Trebuchet MS"/>
        </w:rPr>
        <w:t xml:space="preserve">00 y </w:t>
      </w:r>
      <w:r w:rsidR="00610469">
        <w:rPr>
          <w:rFonts w:ascii="Trebuchet MS" w:hAnsi="Trebuchet MS"/>
        </w:rPr>
        <w:t>7</w:t>
      </w:r>
      <w:r w:rsidRPr="00521A3B">
        <w:rPr>
          <w:rFonts w:ascii="Trebuchet MS" w:hAnsi="Trebuchet MS"/>
        </w:rPr>
        <w:t>00 aspirantes, de los cuales aproximadamente el 10</w:t>
      </w:r>
      <w:r w:rsidR="00081272">
        <w:rPr>
          <w:rFonts w:ascii="Trebuchet MS" w:hAnsi="Trebuchet MS"/>
        </w:rPr>
        <w:t xml:space="preserve"> </w:t>
      </w:r>
      <w:r w:rsidRPr="00521A3B">
        <w:rPr>
          <w:rFonts w:ascii="Trebuchet MS" w:hAnsi="Trebuchet MS"/>
        </w:rPr>
        <w:t>% muestran interés en la Licenciatura en Química. Cabe hacer notar</w:t>
      </w:r>
      <w:r>
        <w:rPr>
          <w:rFonts w:ascii="Trebuchet MS" w:hAnsi="Trebuchet MS"/>
        </w:rPr>
        <w:t xml:space="preserve"> que en el Departamento de Química </w:t>
      </w:r>
      <w:r w:rsidRPr="00521A3B">
        <w:rPr>
          <w:rFonts w:ascii="Trebuchet MS" w:hAnsi="Trebuchet MS"/>
        </w:rPr>
        <w:t xml:space="preserve">la atención a la demanda de educación a nivel de licenciatura es, en promedio, de 25%. </w:t>
      </w:r>
    </w:p>
    <w:p w:rsidR="00521A3B" w:rsidRPr="00521A3B" w:rsidRDefault="00521A3B" w:rsidP="00521A3B">
      <w:pPr>
        <w:spacing w:line="360" w:lineRule="auto"/>
        <w:jc w:val="both"/>
        <w:rPr>
          <w:rFonts w:ascii="Trebuchet MS" w:hAnsi="Trebuchet MS"/>
        </w:rPr>
      </w:pPr>
    </w:p>
    <w:p w:rsidR="00521A3B" w:rsidRDefault="00521A3B" w:rsidP="00524F58">
      <w:pPr>
        <w:pStyle w:val="Textoindependiente"/>
        <w:spacing w:line="360" w:lineRule="auto"/>
        <w:jc w:val="both"/>
      </w:pPr>
      <w:r w:rsidRPr="00521A3B">
        <w:rPr>
          <w:rFonts w:ascii="Trebuchet MS" w:hAnsi="Trebuchet MS"/>
        </w:rPr>
        <w:t xml:space="preserve">Hasta el primer semestre del año de 1999, los alumnos que ingresaban a la Facultad de Química eran admitidos al Tronco Común para las tres carreras: Químico, Ingeniero Químico y Químico Farmacéutico Biólogo. De aquí que no se tenía conocimiento muy preciso respecto al número de alumnos que, desde el primer semestre, optaban por determinada carrera. A partir del segundo semestre del año </w:t>
      </w:r>
      <w:r w:rsidR="00610469">
        <w:rPr>
          <w:rFonts w:ascii="Trebuchet MS" w:hAnsi="Trebuchet MS"/>
        </w:rPr>
        <w:t>2000</w:t>
      </w:r>
      <w:r w:rsidRPr="00521A3B">
        <w:rPr>
          <w:rFonts w:ascii="Trebuchet MS" w:hAnsi="Trebuchet MS"/>
        </w:rPr>
        <w:t xml:space="preserve">, </w:t>
      </w:r>
      <w:r w:rsidR="00081272">
        <w:rPr>
          <w:rFonts w:ascii="Trebuchet MS" w:hAnsi="Trebuchet MS"/>
        </w:rPr>
        <w:t>se co</w:t>
      </w:r>
      <w:r w:rsidR="00610469">
        <w:rPr>
          <w:rFonts w:ascii="Trebuchet MS" w:hAnsi="Trebuchet MS"/>
        </w:rPr>
        <w:t>ntó</w:t>
      </w:r>
      <w:r w:rsidRPr="00521A3B">
        <w:rPr>
          <w:rFonts w:ascii="Trebuchet MS" w:hAnsi="Trebuchet MS"/>
        </w:rPr>
        <w:t xml:space="preserve"> con los números reales de cuántos alumnos de primer ingreso </w:t>
      </w:r>
      <w:r w:rsidR="00610469" w:rsidRPr="00521A3B">
        <w:rPr>
          <w:rFonts w:ascii="Trebuchet MS" w:hAnsi="Trebuchet MS"/>
        </w:rPr>
        <w:t>esta</w:t>
      </w:r>
      <w:r w:rsidR="00610469">
        <w:rPr>
          <w:rFonts w:ascii="Trebuchet MS" w:hAnsi="Trebuchet MS"/>
        </w:rPr>
        <w:t>ban</w:t>
      </w:r>
      <w:r w:rsidRPr="00521A3B">
        <w:rPr>
          <w:rFonts w:ascii="Trebuchet MS" w:hAnsi="Trebuchet MS"/>
        </w:rPr>
        <w:t xml:space="preserve"> inscr</w:t>
      </w:r>
      <w:r w:rsidR="00610469">
        <w:rPr>
          <w:rFonts w:ascii="Trebuchet MS" w:hAnsi="Trebuchet MS"/>
        </w:rPr>
        <w:t>itos en cada programa académico</w:t>
      </w:r>
      <w:r w:rsidRPr="00521A3B">
        <w:rPr>
          <w:rFonts w:ascii="Trebuchet MS" w:hAnsi="Trebuchet MS"/>
        </w:rPr>
        <w:t xml:space="preserve">. </w:t>
      </w:r>
    </w:p>
    <w:p w:rsidR="00521A3B" w:rsidRPr="00521A3B" w:rsidRDefault="00521A3B" w:rsidP="00524F58">
      <w:pPr>
        <w:spacing w:line="360" w:lineRule="auto"/>
        <w:jc w:val="both"/>
        <w:rPr>
          <w:rFonts w:ascii="Trebuchet MS" w:hAnsi="Trebuchet MS"/>
        </w:rPr>
      </w:pPr>
      <w:r w:rsidRPr="00521A3B">
        <w:rPr>
          <w:rFonts w:ascii="Trebuchet MS" w:hAnsi="Trebuchet MS"/>
        </w:rPr>
        <w:t xml:space="preserve">Se tiene un promedio de egreso de </w:t>
      </w:r>
      <w:r w:rsidR="00524F58" w:rsidRPr="00524F58">
        <w:rPr>
          <w:rFonts w:ascii="Trebuchet MS" w:hAnsi="Trebuchet MS"/>
        </w:rPr>
        <w:t>50</w:t>
      </w:r>
      <w:r w:rsidRPr="00524F58">
        <w:rPr>
          <w:rFonts w:ascii="Trebuchet MS" w:hAnsi="Trebuchet MS"/>
        </w:rPr>
        <w:t xml:space="preserve"> alumnos</w:t>
      </w:r>
      <w:r w:rsidRPr="00521A3B">
        <w:rPr>
          <w:rFonts w:ascii="Trebuchet MS" w:hAnsi="Trebuchet MS"/>
        </w:rPr>
        <w:t xml:space="preserve">/año y una titulación de </w:t>
      </w:r>
      <w:r w:rsidR="00524F58" w:rsidRPr="00524F58">
        <w:rPr>
          <w:rFonts w:ascii="Trebuchet MS" w:hAnsi="Trebuchet MS"/>
        </w:rPr>
        <w:t>30</w:t>
      </w:r>
      <w:r w:rsidRPr="00524F58">
        <w:rPr>
          <w:rFonts w:ascii="Trebuchet MS" w:hAnsi="Trebuchet MS"/>
        </w:rPr>
        <w:t xml:space="preserve"> químicos</w:t>
      </w:r>
      <w:r w:rsidRPr="00521A3B">
        <w:rPr>
          <w:rFonts w:ascii="Trebuchet MS" w:hAnsi="Trebuchet MS"/>
        </w:rPr>
        <w:t xml:space="preserve">/año. En la Universidad de Guanajuato, como a nivel nacional, la Licenciatura en Química ha sido tradicionalmente una carrera con una demanda baja, debido principalmente al desconocimiento por parte de los empleadores en el sector industrial sobre cuáles son las actividades preponderantes del egresado y cuál es la diferencia que existe con otros profesionistas. Es sorprendente que en los últimos </w:t>
      </w:r>
      <w:r w:rsidR="006A0E67">
        <w:rPr>
          <w:rFonts w:ascii="Trebuchet MS" w:hAnsi="Trebuchet MS"/>
        </w:rPr>
        <w:t>30</w:t>
      </w:r>
      <w:r w:rsidRPr="00521A3B">
        <w:rPr>
          <w:rFonts w:ascii="Trebuchet MS" w:hAnsi="Trebuchet MS"/>
        </w:rPr>
        <w:t xml:space="preserve"> años, el promedio de ingreso a esta carrera en la Universidad de Guanajuato ha sido de </w:t>
      </w:r>
      <w:r w:rsidR="006A0E67">
        <w:rPr>
          <w:rFonts w:ascii="Trebuchet MS" w:hAnsi="Trebuchet MS"/>
        </w:rPr>
        <w:t>7</w:t>
      </w:r>
      <w:r w:rsidRPr="00521A3B">
        <w:rPr>
          <w:rFonts w:ascii="Trebuchet MS" w:hAnsi="Trebuchet MS"/>
        </w:rPr>
        <w:t xml:space="preserve"> alumnos por semestre y sólo </w:t>
      </w:r>
      <w:r w:rsidR="006A0E67">
        <w:rPr>
          <w:rFonts w:ascii="Trebuchet MS" w:hAnsi="Trebuchet MS"/>
        </w:rPr>
        <w:t>en los últimos 6 años</w:t>
      </w:r>
      <w:r w:rsidRPr="00521A3B">
        <w:rPr>
          <w:rFonts w:ascii="Trebuchet MS" w:hAnsi="Trebuchet MS"/>
        </w:rPr>
        <w:t xml:space="preserve"> ha mostrado un incremento. Por lo anterior, es imperativo </w:t>
      </w:r>
      <w:r w:rsidR="006A0E67">
        <w:rPr>
          <w:rFonts w:ascii="Trebuchet MS" w:hAnsi="Trebuchet MS"/>
        </w:rPr>
        <w:t>realizar las</w:t>
      </w:r>
      <w:r w:rsidRPr="00521A3B">
        <w:rPr>
          <w:rFonts w:ascii="Trebuchet MS" w:hAnsi="Trebuchet MS"/>
        </w:rPr>
        <w:t xml:space="preserve"> estrategias a corto, mediano y largo plazo, orientadas a aumentar la matrícula en la Licenciatura en Química. Una debe ser una</w:t>
      </w:r>
      <w:r w:rsidR="006A0E67">
        <w:rPr>
          <w:rFonts w:ascii="Trebuchet MS" w:hAnsi="Trebuchet MS"/>
        </w:rPr>
        <w:t xml:space="preserve"> la interacción con el nivel medio superior, y el aumento de la interacción con la industria química.</w:t>
      </w:r>
      <w:r w:rsidRPr="00521A3B">
        <w:rPr>
          <w:rFonts w:ascii="Trebuchet MS" w:hAnsi="Trebuchet MS"/>
        </w:rPr>
        <w:t xml:space="preserve"> También será necesario reforzar y diversificar las actividades de orientación vocacional y mantener un programa sistemático de información hacia potenciales aspirantes a ingresar a esta carrera. </w:t>
      </w:r>
    </w:p>
    <w:p w:rsidR="008E4E7A" w:rsidRPr="00142459" w:rsidRDefault="008E4E7A" w:rsidP="00081272">
      <w:pPr>
        <w:spacing w:line="360" w:lineRule="auto"/>
        <w:jc w:val="both"/>
        <w:rPr>
          <w:rFonts w:ascii="Trebuchet MS" w:hAnsi="Trebuchet MS"/>
          <w:b/>
        </w:rPr>
      </w:pPr>
    </w:p>
    <w:p w:rsidR="0069345E" w:rsidRPr="00142459" w:rsidRDefault="0069345E" w:rsidP="00524F58">
      <w:pPr>
        <w:spacing w:line="360" w:lineRule="auto"/>
        <w:jc w:val="both"/>
        <w:rPr>
          <w:rFonts w:ascii="Trebuchet MS" w:hAnsi="Trebuchet MS"/>
          <w:b/>
        </w:rPr>
      </w:pPr>
      <w:r w:rsidRPr="00142459">
        <w:rPr>
          <w:rFonts w:ascii="Trebuchet MS" w:hAnsi="Trebuchet MS"/>
          <w:b/>
        </w:rPr>
        <w:t>3.2 Demanda real</w:t>
      </w:r>
    </w:p>
    <w:p w:rsidR="00DA405E" w:rsidRPr="00142459" w:rsidRDefault="00154804" w:rsidP="00142459">
      <w:pPr>
        <w:spacing w:line="360" w:lineRule="auto"/>
        <w:jc w:val="both"/>
        <w:rPr>
          <w:rFonts w:ascii="Trebuchet MS" w:hAnsi="Trebuchet MS"/>
        </w:rPr>
      </w:pPr>
      <w:r w:rsidRPr="00142459">
        <w:rPr>
          <w:rFonts w:ascii="Trebuchet MS" w:hAnsi="Trebuchet MS"/>
        </w:rPr>
        <w:t xml:space="preserve">Los egresados del nivel medio superior </w:t>
      </w:r>
      <w:r w:rsidR="00642CDA" w:rsidRPr="00142459">
        <w:rPr>
          <w:rFonts w:ascii="Trebuchet MS" w:hAnsi="Trebuchet MS"/>
        </w:rPr>
        <w:t xml:space="preserve">en el ciclo escolar 2010 – 2011 </w:t>
      </w:r>
      <w:r w:rsidRPr="00142459">
        <w:rPr>
          <w:rFonts w:ascii="Trebuchet MS" w:hAnsi="Trebuchet MS"/>
        </w:rPr>
        <w:t xml:space="preserve">de la Universidad de Guanajuato </w:t>
      </w:r>
      <w:r w:rsidR="00642CDA" w:rsidRPr="00142459">
        <w:rPr>
          <w:rFonts w:ascii="Trebuchet MS" w:hAnsi="Trebuchet MS"/>
        </w:rPr>
        <w:t>fue de 2,231 alumnos.</w:t>
      </w:r>
      <w:r w:rsidRPr="00142459">
        <w:rPr>
          <w:rFonts w:ascii="Trebuchet MS" w:hAnsi="Trebuchet MS"/>
        </w:rPr>
        <w:t xml:space="preserve"> En nuestros registros de los últimos cinco años se tiene que al semestre solicitan ingreso a las </w:t>
      </w:r>
      <w:r w:rsidR="00723359" w:rsidRPr="00142459">
        <w:rPr>
          <w:rFonts w:ascii="Trebuchet MS" w:hAnsi="Trebuchet MS"/>
        </w:rPr>
        <w:t>licenciaturas que o</w:t>
      </w:r>
      <w:r w:rsidRPr="00142459">
        <w:rPr>
          <w:rFonts w:ascii="Trebuchet MS" w:hAnsi="Trebuchet MS"/>
        </w:rPr>
        <w:t xml:space="preserve">frece la </w:t>
      </w:r>
      <w:r w:rsidR="00723359" w:rsidRPr="00142459">
        <w:rPr>
          <w:rFonts w:ascii="Trebuchet MS" w:hAnsi="Trebuchet MS"/>
        </w:rPr>
        <w:t>División</w:t>
      </w:r>
      <w:r w:rsidR="00395487" w:rsidRPr="00142459">
        <w:rPr>
          <w:rFonts w:ascii="Trebuchet MS" w:hAnsi="Trebuchet MS"/>
        </w:rPr>
        <w:t xml:space="preserve"> entre 284</w:t>
      </w:r>
      <w:r w:rsidRPr="00142459">
        <w:rPr>
          <w:rFonts w:ascii="Trebuchet MS" w:hAnsi="Trebuchet MS"/>
        </w:rPr>
        <w:t xml:space="preserve"> y </w:t>
      </w:r>
      <w:r w:rsidR="00395487" w:rsidRPr="00142459">
        <w:rPr>
          <w:rFonts w:ascii="Trebuchet MS" w:hAnsi="Trebuchet MS"/>
        </w:rPr>
        <w:t>530 estudiantes (promedio de 407</w:t>
      </w:r>
      <w:r w:rsidRPr="00142459">
        <w:rPr>
          <w:rFonts w:ascii="Trebuchet MS" w:hAnsi="Trebuchet MS"/>
        </w:rPr>
        <w:t>)</w:t>
      </w:r>
      <w:r w:rsidR="00395487" w:rsidRPr="00142459">
        <w:rPr>
          <w:rFonts w:ascii="Trebuchet MS" w:hAnsi="Trebuchet MS"/>
        </w:rPr>
        <w:t xml:space="preserve">, de éstos aproximadamente el </w:t>
      </w:r>
      <w:r w:rsidR="005853DB">
        <w:rPr>
          <w:rFonts w:ascii="Trebuchet MS" w:hAnsi="Trebuchet MS"/>
        </w:rPr>
        <w:t xml:space="preserve">10 </w:t>
      </w:r>
      <w:r w:rsidRPr="00142459">
        <w:rPr>
          <w:rFonts w:ascii="Trebuchet MS" w:hAnsi="Trebuchet MS"/>
        </w:rPr>
        <w:t xml:space="preserve">% muestran interés </w:t>
      </w:r>
      <w:r w:rsidR="00642CDA" w:rsidRPr="00142459">
        <w:rPr>
          <w:rFonts w:ascii="Trebuchet MS" w:hAnsi="Trebuchet MS"/>
        </w:rPr>
        <w:t>en ingresar a</w:t>
      </w:r>
      <w:r w:rsidR="00524F58">
        <w:rPr>
          <w:rFonts w:ascii="Trebuchet MS" w:hAnsi="Trebuchet MS"/>
        </w:rPr>
        <w:t xml:space="preserve"> la Licenciatura de Químico (Tabla 1).</w:t>
      </w:r>
    </w:p>
    <w:p w:rsidR="00723359" w:rsidRPr="005853DB" w:rsidRDefault="00642CDA" w:rsidP="00524F58">
      <w:pPr>
        <w:pStyle w:val="NormalNo-indent"/>
        <w:spacing w:line="240" w:lineRule="auto"/>
        <w:jc w:val="left"/>
        <w:rPr>
          <w:rFonts w:ascii="Trebuchet MS" w:hAnsi="Trebuchet MS"/>
          <w:szCs w:val="24"/>
          <w:lang w:val="es-ES"/>
        </w:rPr>
      </w:pPr>
      <w:r w:rsidRPr="005853DB">
        <w:rPr>
          <w:rFonts w:ascii="Trebuchet MS" w:hAnsi="Trebuchet MS"/>
          <w:szCs w:val="24"/>
          <w:lang w:val="es-ES"/>
        </w:rPr>
        <w:t>Tabl</w:t>
      </w:r>
      <w:r w:rsidR="00D7067E" w:rsidRPr="005853DB">
        <w:rPr>
          <w:rFonts w:ascii="Trebuchet MS" w:hAnsi="Trebuchet MS"/>
          <w:szCs w:val="24"/>
          <w:lang w:val="es-ES"/>
        </w:rPr>
        <w:t xml:space="preserve">a </w:t>
      </w:r>
      <w:r w:rsidR="00524F58">
        <w:rPr>
          <w:rFonts w:ascii="Trebuchet MS" w:hAnsi="Trebuchet MS"/>
          <w:szCs w:val="24"/>
          <w:lang w:val="es-ES"/>
        </w:rPr>
        <w:t>1</w:t>
      </w:r>
      <w:r w:rsidR="00395487" w:rsidRPr="005853DB">
        <w:rPr>
          <w:rFonts w:ascii="Trebuchet MS" w:hAnsi="Trebuchet MS"/>
          <w:szCs w:val="24"/>
          <w:lang w:val="es-ES"/>
        </w:rPr>
        <w:t xml:space="preserve">. Atención a la demanda en </w:t>
      </w:r>
      <w:r w:rsidR="00613464" w:rsidRPr="005853DB">
        <w:rPr>
          <w:rFonts w:ascii="Trebuchet MS" w:hAnsi="Trebuchet MS"/>
          <w:szCs w:val="24"/>
          <w:lang w:val="es-ES"/>
        </w:rPr>
        <w:t>los programas educativos de la DCNE.</w:t>
      </w:r>
    </w:p>
    <w:tbl>
      <w:tblPr>
        <w:tblW w:w="926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560"/>
        <w:gridCol w:w="1607"/>
        <w:gridCol w:w="1559"/>
        <w:gridCol w:w="1559"/>
        <w:gridCol w:w="1559"/>
        <w:gridCol w:w="1418"/>
      </w:tblGrid>
      <w:tr w:rsidR="00DA405E" w:rsidRPr="0037147B" w:rsidTr="00EC08F2">
        <w:trPr>
          <w:trHeight w:val="1144"/>
          <w:jc w:val="center"/>
        </w:trPr>
        <w:tc>
          <w:tcPr>
            <w:tcW w:w="1560" w:type="dxa"/>
            <w:shd w:val="clear" w:color="auto" w:fill="FFFFFF"/>
            <w:vAlign w:val="center"/>
          </w:tcPr>
          <w:p w:rsidR="00723359" w:rsidRPr="0037147B" w:rsidRDefault="00723359" w:rsidP="0055283C">
            <w:pPr>
              <w:jc w:val="center"/>
              <w:rPr>
                <w:rFonts w:ascii="Trebuchet MS" w:hAnsi="Trebuchet MS"/>
                <w:b/>
                <w:bCs/>
                <w:caps/>
                <w:sz w:val="22"/>
                <w:lang w:val="es-MX"/>
              </w:rPr>
            </w:pPr>
            <w:r w:rsidRPr="0037147B">
              <w:rPr>
                <w:rFonts w:ascii="Trebuchet MS" w:hAnsi="Trebuchet MS"/>
                <w:b/>
                <w:bCs/>
                <w:caps/>
                <w:sz w:val="22"/>
                <w:lang w:val="es-MX"/>
              </w:rPr>
              <w:t>Ene-2009</w:t>
            </w:r>
          </w:p>
          <w:p w:rsidR="00723359" w:rsidRPr="0037147B" w:rsidRDefault="00723359" w:rsidP="0055283C">
            <w:pPr>
              <w:jc w:val="center"/>
              <w:rPr>
                <w:rFonts w:ascii="Trebuchet MS" w:hAnsi="Trebuchet MS"/>
                <w:b/>
                <w:bCs/>
                <w:caps/>
                <w:sz w:val="22"/>
                <w:lang w:val="es-MX"/>
              </w:rPr>
            </w:pPr>
            <w:r w:rsidRPr="0037147B">
              <w:rPr>
                <w:rFonts w:ascii="Trebuchet MS" w:hAnsi="Trebuchet MS"/>
                <w:b/>
                <w:bCs/>
                <w:sz w:val="22"/>
                <w:lang w:val="es-MX"/>
              </w:rPr>
              <w:t>Total de solicitantes:  284</w:t>
            </w:r>
          </w:p>
        </w:tc>
        <w:tc>
          <w:tcPr>
            <w:tcW w:w="1607" w:type="dxa"/>
            <w:shd w:val="clear" w:color="auto" w:fill="FFFFFF"/>
            <w:vAlign w:val="center"/>
          </w:tcPr>
          <w:p w:rsidR="00723359" w:rsidRPr="0037147B" w:rsidRDefault="00395487" w:rsidP="0055283C">
            <w:pPr>
              <w:jc w:val="center"/>
              <w:rPr>
                <w:rFonts w:ascii="Trebuchet MS" w:hAnsi="Trebuchet MS"/>
                <w:b/>
                <w:bCs/>
                <w:caps/>
                <w:sz w:val="22"/>
                <w:lang w:val="es-MX"/>
              </w:rPr>
            </w:pPr>
            <w:r w:rsidRPr="0037147B">
              <w:rPr>
                <w:rFonts w:ascii="Trebuchet MS" w:hAnsi="Trebuchet MS"/>
                <w:b/>
                <w:bCs/>
                <w:sz w:val="22"/>
                <w:lang w:val="es-MX"/>
              </w:rPr>
              <w:t>AGO-200</w:t>
            </w:r>
            <w:r w:rsidR="00F46690" w:rsidRPr="0037147B">
              <w:rPr>
                <w:rFonts w:ascii="Trebuchet MS" w:hAnsi="Trebuchet MS"/>
                <w:b/>
                <w:bCs/>
                <w:sz w:val="22"/>
                <w:lang w:val="es-MX"/>
              </w:rPr>
              <w:t>9</w:t>
            </w:r>
          </w:p>
          <w:p w:rsidR="00723359" w:rsidRPr="0037147B" w:rsidRDefault="00F46690" w:rsidP="0055283C">
            <w:pPr>
              <w:jc w:val="center"/>
              <w:rPr>
                <w:rFonts w:ascii="Trebuchet MS" w:hAnsi="Trebuchet MS"/>
                <w:b/>
                <w:bCs/>
                <w:caps/>
                <w:sz w:val="22"/>
                <w:lang w:val="es-MX"/>
              </w:rPr>
            </w:pPr>
            <w:r w:rsidRPr="0037147B">
              <w:rPr>
                <w:rFonts w:ascii="Trebuchet MS" w:hAnsi="Trebuchet MS"/>
                <w:b/>
                <w:bCs/>
                <w:sz w:val="22"/>
                <w:lang w:val="es-MX"/>
              </w:rPr>
              <w:t>Total</w:t>
            </w:r>
            <w:r w:rsidR="00723359" w:rsidRPr="0037147B">
              <w:rPr>
                <w:rFonts w:ascii="Trebuchet MS" w:hAnsi="Trebuchet MS"/>
                <w:b/>
                <w:bCs/>
                <w:sz w:val="22"/>
                <w:lang w:val="es-MX"/>
              </w:rPr>
              <w:t xml:space="preserve"> de solicitantes:</w:t>
            </w:r>
            <w:r w:rsidRPr="0037147B">
              <w:rPr>
                <w:rFonts w:ascii="Trebuchet MS" w:hAnsi="Trebuchet MS"/>
                <w:b/>
                <w:bCs/>
                <w:sz w:val="22"/>
                <w:lang w:val="es-MX"/>
              </w:rPr>
              <w:t xml:space="preserve"> 517</w:t>
            </w:r>
            <w:r w:rsidR="00723359" w:rsidRPr="0037147B">
              <w:rPr>
                <w:rFonts w:ascii="Trebuchet MS" w:hAnsi="Trebuchet MS"/>
                <w:b/>
                <w:bCs/>
                <w:sz w:val="22"/>
                <w:lang w:val="es-MX"/>
              </w:rPr>
              <w:t xml:space="preserve">  </w:t>
            </w:r>
          </w:p>
        </w:tc>
        <w:tc>
          <w:tcPr>
            <w:tcW w:w="1559" w:type="dxa"/>
            <w:shd w:val="clear" w:color="auto" w:fill="FFFFFF"/>
            <w:vAlign w:val="center"/>
          </w:tcPr>
          <w:p w:rsidR="00723359" w:rsidRPr="0037147B" w:rsidRDefault="00F46690" w:rsidP="0055283C">
            <w:pPr>
              <w:jc w:val="center"/>
              <w:rPr>
                <w:rFonts w:ascii="Trebuchet MS" w:hAnsi="Trebuchet MS"/>
                <w:b/>
                <w:bCs/>
                <w:caps/>
                <w:sz w:val="22"/>
                <w:lang w:val="es-MX"/>
              </w:rPr>
            </w:pPr>
            <w:r w:rsidRPr="0037147B">
              <w:rPr>
                <w:rFonts w:ascii="Trebuchet MS" w:hAnsi="Trebuchet MS"/>
                <w:b/>
                <w:bCs/>
                <w:sz w:val="22"/>
                <w:lang w:val="es-MX"/>
              </w:rPr>
              <w:t>ENE-2010</w:t>
            </w:r>
          </w:p>
          <w:p w:rsidR="00723359" w:rsidRPr="0037147B" w:rsidRDefault="00F46690" w:rsidP="0055283C">
            <w:pPr>
              <w:jc w:val="center"/>
              <w:rPr>
                <w:rFonts w:ascii="Trebuchet MS" w:hAnsi="Trebuchet MS"/>
                <w:b/>
                <w:bCs/>
                <w:caps/>
                <w:sz w:val="22"/>
                <w:lang w:val="es-MX"/>
              </w:rPr>
            </w:pPr>
            <w:r w:rsidRPr="0037147B">
              <w:rPr>
                <w:rFonts w:ascii="Trebuchet MS" w:hAnsi="Trebuchet MS"/>
                <w:b/>
                <w:bCs/>
                <w:sz w:val="22"/>
                <w:lang w:val="es-MX"/>
              </w:rPr>
              <w:t>Total</w:t>
            </w:r>
            <w:r w:rsidR="00723359" w:rsidRPr="0037147B">
              <w:rPr>
                <w:rFonts w:ascii="Trebuchet MS" w:hAnsi="Trebuchet MS"/>
                <w:b/>
                <w:bCs/>
                <w:sz w:val="22"/>
                <w:lang w:val="es-MX"/>
              </w:rPr>
              <w:t xml:space="preserve"> de solicitantes:</w:t>
            </w:r>
            <w:r w:rsidRPr="0037147B">
              <w:rPr>
                <w:rFonts w:ascii="Trebuchet MS" w:hAnsi="Trebuchet MS"/>
                <w:b/>
                <w:bCs/>
                <w:sz w:val="22"/>
                <w:lang w:val="es-MX"/>
              </w:rPr>
              <w:t xml:space="preserve"> 380</w:t>
            </w:r>
            <w:r w:rsidR="00723359" w:rsidRPr="0037147B">
              <w:rPr>
                <w:rFonts w:ascii="Trebuchet MS" w:hAnsi="Trebuchet MS"/>
                <w:b/>
                <w:bCs/>
                <w:sz w:val="22"/>
                <w:lang w:val="es-MX"/>
              </w:rPr>
              <w:t xml:space="preserve">  </w:t>
            </w:r>
          </w:p>
        </w:tc>
        <w:tc>
          <w:tcPr>
            <w:tcW w:w="1559" w:type="dxa"/>
            <w:shd w:val="clear" w:color="auto" w:fill="FFFFFF"/>
            <w:vAlign w:val="center"/>
          </w:tcPr>
          <w:p w:rsidR="00723359" w:rsidRPr="0037147B" w:rsidRDefault="00433BBC" w:rsidP="0055283C">
            <w:pPr>
              <w:jc w:val="center"/>
              <w:rPr>
                <w:rFonts w:ascii="Trebuchet MS" w:hAnsi="Trebuchet MS"/>
                <w:b/>
                <w:bCs/>
                <w:caps/>
                <w:sz w:val="22"/>
                <w:lang w:val="es-MX"/>
              </w:rPr>
            </w:pPr>
            <w:r w:rsidRPr="0037147B">
              <w:rPr>
                <w:rFonts w:ascii="Trebuchet MS" w:hAnsi="Trebuchet MS"/>
                <w:b/>
                <w:bCs/>
                <w:sz w:val="22"/>
                <w:lang w:val="es-MX"/>
              </w:rPr>
              <w:t>AGO-2010</w:t>
            </w:r>
          </w:p>
          <w:p w:rsidR="00723359" w:rsidRPr="0037147B" w:rsidRDefault="00433BBC" w:rsidP="0055283C">
            <w:pPr>
              <w:jc w:val="center"/>
              <w:rPr>
                <w:rFonts w:ascii="Trebuchet MS" w:hAnsi="Trebuchet MS"/>
                <w:b/>
                <w:bCs/>
                <w:caps/>
                <w:sz w:val="22"/>
                <w:lang w:val="es-MX"/>
              </w:rPr>
            </w:pPr>
            <w:r w:rsidRPr="0037147B">
              <w:rPr>
                <w:rFonts w:ascii="Trebuchet MS" w:hAnsi="Trebuchet MS"/>
                <w:b/>
                <w:bCs/>
                <w:sz w:val="22"/>
                <w:lang w:val="es-MX"/>
              </w:rPr>
              <w:t>Total</w:t>
            </w:r>
            <w:r w:rsidR="00723359" w:rsidRPr="0037147B">
              <w:rPr>
                <w:rFonts w:ascii="Trebuchet MS" w:hAnsi="Trebuchet MS"/>
                <w:b/>
                <w:bCs/>
                <w:sz w:val="22"/>
                <w:lang w:val="es-MX"/>
              </w:rPr>
              <w:t xml:space="preserve"> de solicitantes:</w:t>
            </w:r>
            <w:r w:rsidRPr="0037147B">
              <w:rPr>
                <w:rFonts w:ascii="Trebuchet MS" w:hAnsi="Trebuchet MS"/>
                <w:b/>
                <w:bCs/>
                <w:sz w:val="22"/>
                <w:lang w:val="es-MX"/>
              </w:rPr>
              <w:t xml:space="preserve"> 530</w:t>
            </w:r>
            <w:r w:rsidR="00723359" w:rsidRPr="0037147B">
              <w:rPr>
                <w:rFonts w:ascii="Trebuchet MS" w:hAnsi="Trebuchet MS"/>
                <w:b/>
                <w:bCs/>
                <w:sz w:val="22"/>
                <w:lang w:val="es-MX"/>
              </w:rPr>
              <w:t xml:space="preserve">  </w:t>
            </w:r>
          </w:p>
        </w:tc>
        <w:tc>
          <w:tcPr>
            <w:tcW w:w="1559" w:type="dxa"/>
            <w:shd w:val="clear" w:color="auto" w:fill="FFFFFF"/>
            <w:vAlign w:val="center"/>
          </w:tcPr>
          <w:p w:rsidR="00723359" w:rsidRPr="0037147B" w:rsidRDefault="00D70AAE" w:rsidP="0055283C">
            <w:pPr>
              <w:jc w:val="center"/>
              <w:rPr>
                <w:rFonts w:ascii="Trebuchet MS" w:hAnsi="Trebuchet MS"/>
                <w:b/>
                <w:bCs/>
                <w:caps/>
                <w:sz w:val="22"/>
                <w:lang w:val="es-MX"/>
              </w:rPr>
            </w:pPr>
            <w:r w:rsidRPr="0037147B">
              <w:rPr>
                <w:rFonts w:ascii="Trebuchet MS" w:hAnsi="Trebuchet MS"/>
                <w:b/>
                <w:bCs/>
                <w:sz w:val="22"/>
                <w:lang w:val="es-MX"/>
              </w:rPr>
              <w:t>ENE-2011</w:t>
            </w:r>
          </w:p>
          <w:p w:rsidR="00723359" w:rsidRPr="0037147B" w:rsidRDefault="00D70AAE" w:rsidP="0055283C">
            <w:pPr>
              <w:jc w:val="center"/>
              <w:rPr>
                <w:rFonts w:ascii="Trebuchet MS" w:hAnsi="Trebuchet MS"/>
                <w:b/>
                <w:bCs/>
                <w:caps/>
                <w:sz w:val="22"/>
                <w:lang w:val="es-MX"/>
              </w:rPr>
            </w:pPr>
            <w:r w:rsidRPr="0037147B">
              <w:rPr>
                <w:rFonts w:ascii="Trebuchet MS" w:hAnsi="Trebuchet MS"/>
                <w:b/>
                <w:bCs/>
                <w:sz w:val="22"/>
                <w:lang w:val="es-MX"/>
              </w:rPr>
              <w:t>Total</w:t>
            </w:r>
            <w:r w:rsidR="00723359" w:rsidRPr="0037147B">
              <w:rPr>
                <w:rFonts w:ascii="Trebuchet MS" w:hAnsi="Trebuchet MS"/>
                <w:b/>
                <w:bCs/>
                <w:sz w:val="22"/>
                <w:lang w:val="es-MX"/>
              </w:rPr>
              <w:t xml:space="preserve"> de solicitantes:</w:t>
            </w:r>
            <w:r w:rsidRPr="0037147B">
              <w:rPr>
                <w:rFonts w:ascii="Trebuchet MS" w:hAnsi="Trebuchet MS"/>
                <w:b/>
                <w:bCs/>
                <w:sz w:val="22"/>
                <w:lang w:val="es-MX"/>
              </w:rPr>
              <w:t xml:space="preserve"> 286</w:t>
            </w:r>
            <w:r w:rsidR="00723359" w:rsidRPr="0037147B">
              <w:rPr>
                <w:rFonts w:ascii="Trebuchet MS" w:hAnsi="Trebuchet MS"/>
                <w:b/>
                <w:bCs/>
                <w:sz w:val="22"/>
                <w:lang w:val="es-MX"/>
              </w:rPr>
              <w:t xml:space="preserve">  </w:t>
            </w:r>
          </w:p>
        </w:tc>
        <w:tc>
          <w:tcPr>
            <w:tcW w:w="1418" w:type="dxa"/>
            <w:shd w:val="clear" w:color="auto" w:fill="FFFFFF"/>
            <w:vAlign w:val="center"/>
          </w:tcPr>
          <w:p w:rsidR="00723359" w:rsidRPr="0037147B" w:rsidRDefault="00D70AAE" w:rsidP="0055283C">
            <w:pPr>
              <w:jc w:val="center"/>
              <w:rPr>
                <w:rFonts w:ascii="Trebuchet MS" w:hAnsi="Trebuchet MS"/>
                <w:b/>
                <w:bCs/>
                <w:caps/>
                <w:sz w:val="22"/>
                <w:lang w:val="es-MX"/>
              </w:rPr>
            </w:pPr>
            <w:r w:rsidRPr="0037147B">
              <w:rPr>
                <w:rFonts w:ascii="Trebuchet MS" w:hAnsi="Trebuchet MS"/>
                <w:b/>
                <w:bCs/>
                <w:sz w:val="22"/>
                <w:lang w:val="es-MX"/>
              </w:rPr>
              <w:t>AGO-2011</w:t>
            </w:r>
          </w:p>
          <w:p w:rsidR="00723359" w:rsidRPr="0037147B" w:rsidRDefault="00D70AAE"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w:t>
            </w:r>
            <w:r w:rsidR="00723359" w:rsidRPr="0037147B">
              <w:rPr>
                <w:rFonts w:ascii="Trebuchet MS" w:hAnsi="Trebuchet MS"/>
                <w:b/>
                <w:bCs/>
                <w:sz w:val="22"/>
                <w:lang w:val="es-MX"/>
              </w:rPr>
              <w:t xml:space="preserve"> </w:t>
            </w:r>
            <w:r w:rsidRPr="0037147B">
              <w:rPr>
                <w:rFonts w:ascii="Trebuchet MS" w:hAnsi="Trebuchet MS"/>
                <w:b/>
                <w:bCs/>
                <w:sz w:val="22"/>
                <w:lang w:val="es-MX"/>
              </w:rPr>
              <w:t>527</w:t>
            </w:r>
          </w:p>
        </w:tc>
      </w:tr>
      <w:tr w:rsidR="00DA405E" w:rsidRPr="0037147B" w:rsidTr="00EC08F2">
        <w:trPr>
          <w:trHeight w:val="276"/>
          <w:jc w:val="center"/>
        </w:trPr>
        <w:tc>
          <w:tcPr>
            <w:tcW w:w="1560"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607"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559"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559"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559"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418"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r>
      <w:tr w:rsidR="00DA405E" w:rsidRPr="0037147B" w:rsidTr="00DA405E">
        <w:trPr>
          <w:trHeight w:val="276"/>
          <w:jc w:val="center"/>
        </w:trPr>
        <w:tc>
          <w:tcPr>
            <w:tcW w:w="1560" w:type="dxa"/>
            <w:vAlign w:val="center"/>
          </w:tcPr>
          <w:p w:rsidR="00723359" w:rsidRPr="0037147B" w:rsidRDefault="00723359" w:rsidP="0055283C">
            <w:pPr>
              <w:jc w:val="center"/>
              <w:rPr>
                <w:rFonts w:ascii="Trebuchet MS" w:hAnsi="Trebuchet MS"/>
                <w:sz w:val="22"/>
                <w:lang w:val="es-MX"/>
              </w:rPr>
            </w:pPr>
            <w:r w:rsidRPr="0037147B">
              <w:rPr>
                <w:rFonts w:ascii="Trebuchet MS" w:hAnsi="Trebuchet MS"/>
                <w:sz w:val="22"/>
                <w:lang w:val="es-MX"/>
              </w:rPr>
              <w:t>30 I.Q.</w:t>
            </w:r>
          </w:p>
        </w:tc>
        <w:tc>
          <w:tcPr>
            <w:tcW w:w="1607" w:type="dxa"/>
            <w:vAlign w:val="center"/>
          </w:tcPr>
          <w:p w:rsidR="00723359" w:rsidRPr="0037147B" w:rsidRDefault="00F46690" w:rsidP="0055283C">
            <w:pPr>
              <w:jc w:val="center"/>
              <w:rPr>
                <w:rFonts w:ascii="Trebuchet MS" w:hAnsi="Trebuchet MS"/>
                <w:sz w:val="22"/>
                <w:lang w:val="es-MX"/>
              </w:rPr>
            </w:pPr>
            <w:r w:rsidRPr="0037147B">
              <w:rPr>
                <w:rFonts w:ascii="Trebuchet MS" w:hAnsi="Trebuchet MS"/>
                <w:sz w:val="22"/>
                <w:lang w:val="es-MX"/>
              </w:rPr>
              <w:t>27</w:t>
            </w:r>
            <w:r w:rsidR="00723359" w:rsidRPr="0037147B">
              <w:rPr>
                <w:rFonts w:ascii="Trebuchet MS" w:hAnsi="Trebuchet MS"/>
                <w:sz w:val="22"/>
                <w:lang w:val="es-MX"/>
              </w:rPr>
              <w:t xml:space="preserve"> I.Q.</w:t>
            </w:r>
          </w:p>
        </w:tc>
        <w:tc>
          <w:tcPr>
            <w:tcW w:w="1559" w:type="dxa"/>
            <w:vAlign w:val="center"/>
          </w:tcPr>
          <w:p w:rsidR="00723359" w:rsidRPr="0037147B" w:rsidRDefault="00A42558" w:rsidP="0055283C">
            <w:pPr>
              <w:jc w:val="center"/>
              <w:rPr>
                <w:rFonts w:ascii="Trebuchet MS" w:hAnsi="Trebuchet MS"/>
                <w:sz w:val="22"/>
                <w:lang w:val="es-MX"/>
              </w:rPr>
            </w:pPr>
            <w:r w:rsidRPr="0037147B">
              <w:rPr>
                <w:rFonts w:ascii="Trebuchet MS" w:hAnsi="Trebuchet MS"/>
                <w:sz w:val="22"/>
                <w:lang w:val="es-MX"/>
              </w:rPr>
              <w:t>39</w:t>
            </w:r>
            <w:r w:rsidR="00723359" w:rsidRPr="0037147B">
              <w:rPr>
                <w:rFonts w:ascii="Trebuchet MS" w:hAnsi="Trebuchet MS"/>
                <w:sz w:val="22"/>
                <w:lang w:val="es-MX"/>
              </w:rPr>
              <w:t xml:space="preserve"> I.Q.</w:t>
            </w:r>
          </w:p>
        </w:tc>
        <w:tc>
          <w:tcPr>
            <w:tcW w:w="1559" w:type="dxa"/>
            <w:vAlign w:val="center"/>
          </w:tcPr>
          <w:p w:rsidR="00723359" w:rsidRPr="0037147B" w:rsidRDefault="00433BBC" w:rsidP="0055283C">
            <w:pPr>
              <w:jc w:val="center"/>
              <w:rPr>
                <w:rFonts w:ascii="Trebuchet MS" w:hAnsi="Trebuchet MS"/>
                <w:sz w:val="22"/>
                <w:lang w:val="es-MX"/>
              </w:rPr>
            </w:pPr>
            <w:r w:rsidRPr="0037147B">
              <w:rPr>
                <w:rFonts w:ascii="Trebuchet MS" w:hAnsi="Trebuchet MS"/>
                <w:sz w:val="22"/>
                <w:lang w:val="es-MX"/>
              </w:rPr>
              <w:t>38</w:t>
            </w:r>
            <w:r w:rsidR="00723359" w:rsidRPr="0037147B">
              <w:rPr>
                <w:rFonts w:ascii="Trebuchet MS" w:hAnsi="Trebuchet MS"/>
                <w:sz w:val="22"/>
                <w:lang w:val="es-MX"/>
              </w:rPr>
              <w:t xml:space="preserve"> I.Q.</w:t>
            </w:r>
          </w:p>
        </w:tc>
        <w:tc>
          <w:tcPr>
            <w:tcW w:w="1559" w:type="dxa"/>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3</w:t>
            </w:r>
            <w:r w:rsidR="00723359" w:rsidRPr="0037147B">
              <w:rPr>
                <w:rFonts w:ascii="Trebuchet MS" w:hAnsi="Trebuchet MS"/>
                <w:sz w:val="22"/>
                <w:lang w:val="es-MX"/>
              </w:rPr>
              <w:t>4 I.Q.</w:t>
            </w:r>
          </w:p>
        </w:tc>
        <w:tc>
          <w:tcPr>
            <w:tcW w:w="1418" w:type="dxa"/>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36</w:t>
            </w:r>
            <w:r w:rsidR="00723359" w:rsidRPr="0037147B">
              <w:rPr>
                <w:rFonts w:ascii="Trebuchet MS" w:hAnsi="Trebuchet MS"/>
                <w:sz w:val="22"/>
                <w:lang w:val="es-MX"/>
              </w:rPr>
              <w:t xml:space="preserve"> I.Q.</w:t>
            </w:r>
          </w:p>
        </w:tc>
      </w:tr>
      <w:tr w:rsidR="00DA405E" w:rsidRPr="0037147B" w:rsidTr="00DA405E">
        <w:trPr>
          <w:trHeight w:val="276"/>
          <w:jc w:val="center"/>
        </w:trPr>
        <w:tc>
          <w:tcPr>
            <w:tcW w:w="1560" w:type="dxa"/>
            <w:vAlign w:val="center"/>
          </w:tcPr>
          <w:p w:rsidR="00723359" w:rsidRPr="0037147B" w:rsidRDefault="00723359" w:rsidP="0055283C">
            <w:pPr>
              <w:jc w:val="center"/>
              <w:rPr>
                <w:rFonts w:ascii="Trebuchet MS" w:hAnsi="Trebuchet MS"/>
                <w:sz w:val="22"/>
                <w:lang w:val="es-MX"/>
              </w:rPr>
            </w:pPr>
            <w:r w:rsidRPr="0037147B">
              <w:rPr>
                <w:rFonts w:ascii="Trebuchet MS" w:hAnsi="Trebuchet MS"/>
                <w:sz w:val="22"/>
                <w:lang w:val="es-MX"/>
              </w:rPr>
              <w:t>47 Q.F.B.</w:t>
            </w:r>
          </w:p>
        </w:tc>
        <w:tc>
          <w:tcPr>
            <w:tcW w:w="1607" w:type="dxa"/>
            <w:vAlign w:val="center"/>
          </w:tcPr>
          <w:p w:rsidR="00723359" w:rsidRPr="0037147B" w:rsidRDefault="00F46690" w:rsidP="0055283C">
            <w:pPr>
              <w:jc w:val="center"/>
              <w:rPr>
                <w:rFonts w:ascii="Trebuchet MS" w:hAnsi="Trebuchet MS"/>
                <w:sz w:val="22"/>
                <w:lang w:val="es-MX"/>
              </w:rPr>
            </w:pPr>
            <w:r w:rsidRPr="0037147B">
              <w:rPr>
                <w:rFonts w:ascii="Trebuchet MS" w:hAnsi="Trebuchet MS"/>
                <w:sz w:val="22"/>
                <w:lang w:val="es-MX"/>
              </w:rPr>
              <w:t>28</w:t>
            </w:r>
            <w:r w:rsidR="00723359" w:rsidRPr="0037147B">
              <w:rPr>
                <w:rFonts w:ascii="Trebuchet MS" w:hAnsi="Trebuchet MS"/>
                <w:sz w:val="22"/>
                <w:lang w:val="es-MX"/>
              </w:rPr>
              <w:t xml:space="preserve"> Q.F.B.</w:t>
            </w:r>
          </w:p>
        </w:tc>
        <w:tc>
          <w:tcPr>
            <w:tcW w:w="1559" w:type="dxa"/>
            <w:vAlign w:val="center"/>
          </w:tcPr>
          <w:p w:rsidR="00723359" w:rsidRPr="0037147B" w:rsidRDefault="00A42558" w:rsidP="0055283C">
            <w:pPr>
              <w:jc w:val="center"/>
              <w:rPr>
                <w:rFonts w:ascii="Trebuchet MS" w:hAnsi="Trebuchet MS"/>
                <w:sz w:val="22"/>
                <w:lang w:val="es-MX"/>
              </w:rPr>
            </w:pPr>
            <w:r w:rsidRPr="0037147B">
              <w:rPr>
                <w:rFonts w:ascii="Trebuchet MS" w:hAnsi="Trebuchet MS"/>
                <w:sz w:val="22"/>
                <w:lang w:val="es-MX"/>
              </w:rPr>
              <w:t>41</w:t>
            </w:r>
            <w:r w:rsidR="00723359" w:rsidRPr="0037147B">
              <w:rPr>
                <w:rFonts w:ascii="Trebuchet MS" w:hAnsi="Trebuchet MS"/>
                <w:sz w:val="22"/>
                <w:lang w:val="es-MX"/>
              </w:rPr>
              <w:t xml:space="preserve"> Q.F.B.</w:t>
            </w:r>
          </w:p>
        </w:tc>
        <w:tc>
          <w:tcPr>
            <w:tcW w:w="1559" w:type="dxa"/>
            <w:vAlign w:val="center"/>
          </w:tcPr>
          <w:p w:rsidR="00723359" w:rsidRPr="0037147B" w:rsidRDefault="00433BBC" w:rsidP="0055283C">
            <w:pPr>
              <w:jc w:val="center"/>
              <w:rPr>
                <w:rFonts w:ascii="Trebuchet MS" w:hAnsi="Trebuchet MS"/>
                <w:sz w:val="22"/>
                <w:lang w:val="es-MX"/>
              </w:rPr>
            </w:pPr>
            <w:r w:rsidRPr="0037147B">
              <w:rPr>
                <w:rFonts w:ascii="Trebuchet MS" w:hAnsi="Trebuchet MS"/>
                <w:sz w:val="22"/>
                <w:lang w:val="es-MX"/>
              </w:rPr>
              <w:t xml:space="preserve">41 </w:t>
            </w:r>
            <w:r w:rsidR="00723359" w:rsidRPr="0037147B">
              <w:rPr>
                <w:rFonts w:ascii="Trebuchet MS" w:hAnsi="Trebuchet MS"/>
                <w:sz w:val="22"/>
                <w:lang w:val="es-MX"/>
              </w:rPr>
              <w:t>Q.F.B.</w:t>
            </w:r>
          </w:p>
        </w:tc>
        <w:tc>
          <w:tcPr>
            <w:tcW w:w="1559" w:type="dxa"/>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46</w:t>
            </w:r>
            <w:r w:rsidR="00723359" w:rsidRPr="0037147B">
              <w:rPr>
                <w:rFonts w:ascii="Trebuchet MS" w:hAnsi="Trebuchet MS"/>
                <w:sz w:val="22"/>
                <w:lang w:val="es-MX"/>
              </w:rPr>
              <w:t xml:space="preserve"> Q.F.B.</w:t>
            </w:r>
          </w:p>
        </w:tc>
        <w:tc>
          <w:tcPr>
            <w:tcW w:w="1418" w:type="dxa"/>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48</w:t>
            </w:r>
            <w:r w:rsidR="00723359" w:rsidRPr="0037147B">
              <w:rPr>
                <w:rFonts w:ascii="Trebuchet MS" w:hAnsi="Trebuchet MS"/>
                <w:sz w:val="22"/>
                <w:lang w:val="es-MX"/>
              </w:rPr>
              <w:t xml:space="preserve"> Q.F.B.</w:t>
            </w:r>
          </w:p>
        </w:tc>
      </w:tr>
      <w:tr w:rsidR="00DA405E" w:rsidRPr="0037147B" w:rsidTr="00463293">
        <w:trPr>
          <w:trHeight w:val="276"/>
          <w:jc w:val="center"/>
        </w:trPr>
        <w:tc>
          <w:tcPr>
            <w:tcW w:w="1560" w:type="dxa"/>
            <w:shd w:val="clear" w:color="auto" w:fill="FFFF00"/>
            <w:vAlign w:val="center"/>
          </w:tcPr>
          <w:p w:rsidR="00723359" w:rsidRPr="0037147B" w:rsidRDefault="00723359" w:rsidP="0055283C">
            <w:pPr>
              <w:jc w:val="center"/>
              <w:rPr>
                <w:rFonts w:ascii="Trebuchet MS" w:hAnsi="Trebuchet MS"/>
                <w:sz w:val="22"/>
                <w:lang w:val="es-MX"/>
              </w:rPr>
            </w:pPr>
            <w:r w:rsidRPr="0037147B">
              <w:rPr>
                <w:rFonts w:ascii="Trebuchet MS" w:hAnsi="Trebuchet MS"/>
                <w:sz w:val="22"/>
                <w:lang w:val="es-MX"/>
              </w:rPr>
              <w:t>25 Q</w:t>
            </w:r>
          </w:p>
        </w:tc>
        <w:tc>
          <w:tcPr>
            <w:tcW w:w="1607" w:type="dxa"/>
            <w:shd w:val="clear" w:color="auto" w:fill="FFFF00"/>
            <w:vAlign w:val="center"/>
          </w:tcPr>
          <w:p w:rsidR="00723359" w:rsidRPr="0037147B" w:rsidRDefault="00F46690" w:rsidP="0055283C">
            <w:pPr>
              <w:jc w:val="center"/>
              <w:rPr>
                <w:rFonts w:ascii="Trebuchet MS" w:hAnsi="Trebuchet MS"/>
                <w:sz w:val="22"/>
                <w:lang w:val="es-MX"/>
              </w:rPr>
            </w:pPr>
            <w:r w:rsidRPr="0037147B">
              <w:rPr>
                <w:rFonts w:ascii="Trebuchet MS" w:hAnsi="Trebuchet MS"/>
                <w:sz w:val="22"/>
                <w:lang w:val="es-MX"/>
              </w:rPr>
              <w:t>18</w:t>
            </w:r>
            <w:r w:rsidR="00723359" w:rsidRPr="0037147B">
              <w:rPr>
                <w:rFonts w:ascii="Trebuchet MS" w:hAnsi="Trebuchet MS"/>
                <w:sz w:val="22"/>
                <w:lang w:val="es-MX"/>
              </w:rPr>
              <w:t xml:space="preserve"> Q</w:t>
            </w:r>
          </w:p>
        </w:tc>
        <w:tc>
          <w:tcPr>
            <w:tcW w:w="1559" w:type="dxa"/>
            <w:shd w:val="clear" w:color="auto" w:fill="FFFF00"/>
            <w:vAlign w:val="center"/>
          </w:tcPr>
          <w:p w:rsidR="00723359" w:rsidRPr="0037147B" w:rsidRDefault="00A42558" w:rsidP="0055283C">
            <w:pPr>
              <w:jc w:val="center"/>
              <w:rPr>
                <w:rFonts w:ascii="Trebuchet MS" w:hAnsi="Trebuchet MS"/>
                <w:sz w:val="22"/>
                <w:lang w:val="es-MX"/>
              </w:rPr>
            </w:pPr>
            <w:r w:rsidRPr="0037147B">
              <w:rPr>
                <w:rFonts w:ascii="Trebuchet MS" w:hAnsi="Trebuchet MS"/>
                <w:sz w:val="22"/>
                <w:lang w:val="es-MX"/>
              </w:rPr>
              <w:t>30</w:t>
            </w:r>
            <w:r w:rsidR="00723359" w:rsidRPr="0037147B">
              <w:rPr>
                <w:rFonts w:ascii="Trebuchet MS" w:hAnsi="Trebuchet MS"/>
                <w:sz w:val="22"/>
                <w:lang w:val="es-MX"/>
              </w:rPr>
              <w:t xml:space="preserve"> Q</w:t>
            </w:r>
          </w:p>
        </w:tc>
        <w:tc>
          <w:tcPr>
            <w:tcW w:w="1559" w:type="dxa"/>
            <w:shd w:val="clear" w:color="auto" w:fill="FFFF00"/>
            <w:vAlign w:val="center"/>
          </w:tcPr>
          <w:p w:rsidR="00723359" w:rsidRPr="0037147B" w:rsidRDefault="00433BBC" w:rsidP="0055283C">
            <w:pPr>
              <w:jc w:val="center"/>
              <w:rPr>
                <w:rFonts w:ascii="Trebuchet MS" w:hAnsi="Trebuchet MS"/>
                <w:sz w:val="22"/>
                <w:lang w:val="es-MX"/>
              </w:rPr>
            </w:pPr>
            <w:r w:rsidRPr="0037147B">
              <w:rPr>
                <w:rFonts w:ascii="Trebuchet MS" w:hAnsi="Trebuchet MS"/>
                <w:sz w:val="22"/>
                <w:lang w:val="es-MX"/>
              </w:rPr>
              <w:t>26</w:t>
            </w:r>
            <w:r w:rsidR="00723359" w:rsidRPr="0037147B">
              <w:rPr>
                <w:rFonts w:ascii="Trebuchet MS" w:hAnsi="Trebuchet MS"/>
                <w:sz w:val="22"/>
                <w:lang w:val="es-MX"/>
              </w:rPr>
              <w:t xml:space="preserve"> Q</w:t>
            </w:r>
          </w:p>
        </w:tc>
        <w:tc>
          <w:tcPr>
            <w:tcW w:w="1559" w:type="dxa"/>
            <w:shd w:val="clear" w:color="auto" w:fill="FFFF00"/>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21 Q</w:t>
            </w:r>
          </w:p>
        </w:tc>
        <w:tc>
          <w:tcPr>
            <w:tcW w:w="1418" w:type="dxa"/>
            <w:shd w:val="clear" w:color="auto" w:fill="FFFF00"/>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18</w:t>
            </w:r>
            <w:r w:rsidR="00723359" w:rsidRPr="0037147B">
              <w:rPr>
                <w:rFonts w:ascii="Trebuchet MS" w:hAnsi="Trebuchet MS"/>
                <w:sz w:val="22"/>
                <w:lang w:val="es-MX"/>
              </w:rPr>
              <w:t xml:space="preserve"> Q</w:t>
            </w:r>
          </w:p>
        </w:tc>
      </w:tr>
      <w:tr w:rsidR="00DA405E" w:rsidRPr="0037147B" w:rsidTr="00DA405E">
        <w:trPr>
          <w:trHeight w:val="276"/>
          <w:jc w:val="center"/>
        </w:trPr>
        <w:tc>
          <w:tcPr>
            <w:tcW w:w="1560" w:type="dxa"/>
            <w:vAlign w:val="center"/>
          </w:tcPr>
          <w:p w:rsidR="00723359" w:rsidRPr="0037147B" w:rsidRDefault="00723359" w:rsidP="0055283C">
            <w:pPr>
              <w:jc w:val="center"/>
              <w:rPr>
                <w:rFonts w:ascii="Trebuchet MS" w:hAnsi="Trebuchet MS"/>
                <w:sz w:val="22"/>
                <w:lang w:val="es-MX"/>
              </w:rPr>
            </w:pPr>
            <w:r w:rsidRPr="0037147B">
              <w:rPr>
                <w:rFonts w:ascii="Trebuchet MS" w:hAnsi="Trebuchet MS"/>
                <w:sz w:val="22"/>
                <w:lang w:val="es-MX"/>
              </w:rPr>
              <w:t>23 B.E.</w:t>
            </w:r>
          </w:p>
        </w:tc>
        <w:tc>
          <w:tcPr>
            <w:tcW w:w="1607" w:type="dxa"/>
            <w:vAlign w:val="center"/>
          </w:tcPr>
          <w:p w:rsidR="00723359" w:rsidRPr="0037147B" w:rsidRDefault="00F46690" w:rsidP="0055283C">
            <w:pPr>
              <w:jc w:val="center"/>
              <w:rPr>
                <w:rFonts w:ascii="Trebuchet MS" w:hAnsi="Trebuchet MS"/>
                <w:sz w:val="22"/>
                <w:lang w:val="es-MX"/>
              </w:rPr>
            </w:pPr>
            <w:r w:rsidRPr="0037147B">
              <w:rPr>
                <w:rFonts w:ascii="Trebuchet MS" w:hAnsi="Trebuchet MS"/>
                <w:sz w:val="22"/>
                <w:lang w:val="es-MX"/>
              </w:rPr>
              <w:t>15 B.E.</w:t>
            </w:r>
          </w:p>
        </w:tc>
        <w:tc>
          <w:tcPr>
            <w:tcW w:w="1559" w:type="dxa"/>
            <w:vAlign w:val="center"/>
          </w:tcPr>
          <w:p w:rsidR="00723359" w:rsidRPr="0037147B" w:rsidRDefault="00A42558" w:rsidP="0055283C">
            <w:pPr>
              <w:jc w:val="center"/>
              <w:rPr>
                <w:rFonts w:ascii="Trebuchet MS" w:hAnsi="Trebuchet MS"/>
                <w:sz w:val="22"/>
                <w:lang w:val="es-MX"/>
              </w:rPr>
            </w:pPr>
            <w:r w:rsidRPr="0037147B">
              <w:rPr>
                <w:rFonts w:ascii="Trebuchet MS" w:hAnsi="Trebuchet MS"/>
                <w:sz w:val="22"/>
                <w:lang w:val="es-MX"/>
              </w:rPr>
              <w:t>28</w:t>
            </w:r>
            <w:r w:rsidR="00433BBC" w:rsidRPr="0037147B">
              <w:rPr>
                <w:rFonts w:ascii="Trebuchet MS" w:hAnsi="Trebuchet MS"/>
                <w:sz w:val="22"/>
                <w:lang w:val="es-MX"/>
              </w:rPr>
              <w:t xml:space="preserve"> B.E.</w:t>
            </w:r>
          </w:p>
        </w:tc>
        <w:tc>
          <w:tcPr>
            <w:tcW w:w="1559" w:type="dxa"/>
            <w:vAlign w:val="center"/>
          </w:tcPr>
          <w:p w:rsidR="00723359" w:rsidRPr="0037147B" w:rsidRDefault="00433BBC" w:rsidP="0055283C">
            <w:pPr>
              <w:jc w:val="center"/>
              <w:rPr>
                <w:rFonts w:ascii="Trebuchet MS" w:hAnsi="Trebuchet MS"/>
                <w:sz w:val="22"/>
                <w:lang w:val="es-MX"/>
              </w:rPr>
            </w:pPr>
            <w:r w:rsidRPr="0037147B">
              <w:rPr>
                <w:rFonts w:ascii="Trebuchet MS" w:hAnsi="Trebuchet MS"/>
                <w:sz w:val="22"/>
                <w:lang w:val="es-MX"/>
              </w:rPr>
              <w:t>25 B.E.</w:t>
            </w:r>
          </w:p>
        </w:tc>
        <w:tc>
          <w:tcPr>
            <w:tcW w:w="1559" w:type="dxa"/>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21 B.E.</w:t>
            </w:r>
          </w:p>
        </w:tc>
        <w:tc>
          <w:tcPr>
            <w:tcW w:w="1418" w:type="dxa"/>
            <w:vAlign w:val="center"/>
          </w:tcPr>
          <w:p w:rsidR="00723359" w:rsidRPr="0037147B" w:rsidRDefault="00D70AAE" w:rsidP="0055283C">
            <w:pPr>
              <w:jc w:val="center"/>
              <w:rPr>
                <w:rFonts w:ascii="Trebuchet MS" w:hAnsi="Trebuchet MS"/>
                <w:sz w:val="22"/>
                <w:lang w:val="es-MX"/>
              </w:rPr>
            </w:pPr>
            <w:r w:rsidRPr="0037147B">
              <w:rPr>
                <w:rFonts w:ascii="Trebuchet MS" w:hAnsi="Trebuchet MS"/>
                <w:sz w:val="22"/>
                <w:lang w:val="es-MX"/>
              </w:rPr>
              <w:t>24 B.E.</w:t>
            </w:r>
          </w:p>
        </w:tc>
      </w:tr>
      <w:tr w:rsidR="00DA405E" w:rsidRPr="0037147B" w:rsidTr="00DA405E">
        <w:trPr>
          <w:trHeight w:val="276"/>
          <w:jc w:val="center"/>
        </w:trPr>
        <w:tc>
          <w:tcPr>
            <w:tcW w:w="1560" w:type="dxa"/>
            <w:vAlign w:val="center"/>
          </w:tcPr>
          <w:p w:rsidR="00723359"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723359" w:rsidRPr="0037147B">
              <w:rPr>
                <w:rFonts w:ascii="Trebuchet MS" w:hAnsi="Trebuchet MS"/>
                <w:sz w:val="22"/>
                <w:lang w:val="es-MX"/>
              </w:rPr>
              <w:t>: 125</w:t>
            </w:r>
          </w:p>
        </w:tc>
        <w:tc>
          <w:tcPr>
            <w:tcW w:w="1607" w:type="dxa"/>
            <w:vAlign w:val="center"/>
          </w:tcPr>
          <w:p w:rsidR="00723359"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F46690" w:rsidRPr="0037147B">
              <w:rPr>
                <w:rFonts w:ascii="Trebuchet MS" w:hAnsi="Trebuchet MS"/>
                <w:sz w:val="22"/>
                <w:lang w:val="es-MX"/>
              </w:rPr>
              <w:t>: 88</w:t>
            </w:r>
          </w:p>
        </w:tc>
        <w:tc>
          <w:tcPr>
            <w:tcW w:w="1559" w:type="dxa"/>
            <w:vAlign w:val="center"/>
          </w:tcPr>
          <w:p w:rsidR="00723359"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433BBC" w:rsidRPr="0037147B">
              <w:rPr>
                <w:rFonts w:ascii="Trebuchet MS" w:hAnsi="Trebuchet MS"/>
                <w:sz w:val="22"/>
                <w:lang w:val="es-MX"/>
              </w:rPr>
              <w:t xml:space="preserve">: </w:t>
            </w:r>
            <w:r w:rsidR="00A42558" w:rsidRPr="0037147B">
              <w:rPr>
                <w:rFonts w:ascii="Trebuchet MS" w:hAnsi="Trebuchet MS"/>
                <w:sz w:val="22"/>
                <w:lang w:val="es-MX"/>
              </w:rPr>
              <w:t>138</w:t>
            </w:r>
          </w:p>
        </w:tc>
        <w:tc>
          <w:tcPr>
            <w:tcW w:w="1559" w:type="dxa"/>
            <w:vAlign w:val="center"/>
          </w:tcPr>
          <w:p w:rsidR="00723359"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723359" w:rsidRPr="0037147B">
              <w:rPr>
                <w:rFonts w:ascii="Trebuchet MS" w:hAnsi="Trebuchet MS"/>
                <w:sz w:val="22"/>
                <w:lang w:val="es-MX"/>
              </w:rPr>
              <w:t xml:space="preserve">: </w:t>
            </w:r>
            <w:r w:rsidR="00433BBC" w:rsidRPr="0037147B">
              <w:rPr>
                <w:rFonts w:ascii="Trebuchet MS" w:hAnsi="Trebuchet MS"/>
                <w:sz w:val="22"/>
                <w:lang w:val="es-MX"/>
              </w:rPr>
              <w:t>130</w:t>
            </w:r>
          </w:p>
        </w:tc>
        <w:tc>
          <w:tcPr>
            <w:tcW w:w="1559" w:type="dxa"/>
            <w:vAlign w:val="center"/>
          </w:tcPr>
          <w:p w:rsidR="00D70AAE"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D70AAE" w:rsidRPr="0037147B">
              <w:rPr>
                <w:rFonts w:ascii="Trebuchet MS" w:hAnsi="Trebuchet MS"/>
                <w:sz w:val="22"/>
                <w:lang w:val="es-MX"/>
              </w:rPr>
              <w:t>:</w:t>
            </w:r>
            <w:r w:rsidRPr="0037147B">
              <w:rPr>
                <w:rFonts w:ascii="Trebuchet MS" w:hAnsi="Trebuchet MS"/>
                <w:sz w:val="22"/>
                <w:lang w:val="es-MX"/>
              </w:rPr>
              <w:t xml:space="preserve"> </w:t>
            </w:r>
            <w:r w:rsidR="00D70AAE" w:rsidRPr="0037147B">
              <w:rPr>
                <w:rFonts w:ascii="Trebuchet MS" w:hAnsi="Trebuchet MS"/>
                <w:sz w:val="22"/>
                <w:lang w:val="es-MX"/>
              </w:rPr>
              <w:t>122</w:t>
            </w:r>
          </w:p>
        </w:tc>
        <w:tc>
          <w:tcPr>
            <w:tcW w:w="1418" w:type="dxa"/>
            <w:vAlign w:val="center"/>
          </w:tcPr>
          <w:p w:rsidR="00723359"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D70AAE" w:rsidRPr="0037147B">
              <w:rPr>
                <w:rFonts w:ascii="Trebuchet MS" w:hAnsi="Trebuchet MS"/>
                <w:sz w:val="22"/>
                <w:lang w:val="es-MX"/>
              </w:rPr>
              <w:t>:</w:t>
            </w:r>
            <w:r w:rsidR="00723359" w:rsidRPr="0037147B">
              <w:rPr>
                <w:rFonts w:ascii="Trebuchet MS" w:hAnsi="Trebuchet MS"/>
                <w:sz w:val="22"/>
                <w:lang w:val="es-MX"/>
              </w:rPr>
              <w:t xml:space="preserve"> </w:t>
            </w:r>
            <w:r w:rsidR="00D70AAE" w:rsidRPr="0037147B">
              <w:rPr>
                <w:rFonts w:ascii="Trebuchet MS" w:hAnsi="Trebuchet MS"/>
                <w:sz w:val="22"/>
                <w:lang w:val="es-MX"/>
              </w:rPr>
              <w:t>126</w:t>
            </w:r>
          </w:p>
        </w:tc>
      </w:tr>
    </w:tbl>
    <w:p w:rsidR="0055283C" w:rsidRPr="00142459" w:rsidRDefault="0055283C" w:rsidP="00142459">
      <w:pPr>
        <w:spacing w:line="360" w:lineRule="auto"/>
        <w:jc w:val="both"/>
        <w:rPr>
          <w:rFonts w:ascii="Trebuchet MS" w:hAnsi="Trebuchet MS"/>
        </w:rPr>
      </w:pPr>
    </w:p>
    <w:p w:rsidR="008F6EC6" w:rsidRPr="005853DB" w:rsidRDefault="00D7067E" w:rsidP="005853DB">
      <w:pPr>
        <w:pStyle w:val="NormalNo-indent"/>
        <w:spacing w:line="240" w:lineRule="auto"/>
        <w:jc w:val="center"/>
        <w:rPr>
          <w:rFonts w:ascii="Trebuchet MS" w:hAnsi="Trebuchet MS"/>
          <w:szCs w:val="24"/>
          <w:lang w:val="es-ES"/>
        </w:rPr>
      </w:pPr>
      <w:r w:rsidRPr="005853DB">
        <w:rPr>
          <w:rFonts w:ascii="Trebuchet MS" w:hAnsi="Trebuchet MS"/>
          <w:szCs w:val="24"/>
          <w:lang w:val="es-ES"/>
        </w:rPr>
        <w:t xml:space="preserve">Tabla </w:t>
      </w:r>
      <w:r w:rsidR="00524F58">
        <w:rPr>
          <w:rFonts w:ascii="Trebuchet MS" w:hAnsi="Trebuchet MS"/>
          <w:szCs w:val="24"/>
          <w:lang w:val="es-ES"/>
        </w:rPr>
        <w:t>2</w:t>
      </w:r>
      <w:r w:rsidR="008F6EC6" w:rsidRPr="005853DB">
        <w:rPr>
          <w:rFonts w:ascii="Trebuchet MS" w:hAnsi="Trebuchet MS"/>
          <w:szCs w:val="24"/>
          <w:lang w:val="es-ES"/>
        </w:rPr>
        <w:t>. Atención a la demanda en los programas educativos de la DCNE.</w:t>
      </w:r>
    </w:p>
    <w:tbl>
      <w:tblPr>
        <w:tblW w:w="630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26"/>
        <w:gridCol w:w="1560"/>
        <w:gridCol w:w="1559"/>
        <w:gridCol w:w="1559"/>
      </w:tblGrid>
      <w:tr w:rsidR="00395487" w:rsidRPr="0037147B" w:rsidTr="00EC08F2">
        <w:trPr>
          <w:trHeight w:val="1144"/>
          <w:jc w:val="center"/>
        </w:trPr>
        <w:tc>
          <w:tcPr>
            <w:tcW w:w="1626" w:type="dxa"/>
            <w:shd w:val="clear" w:color="auto" w:fill="FFFFFF"/>
            <w:vAlign w:val="center"/>
          </w:tcPr>
          <w:p w:rsidR="00395487" w:rsidRPr="0037147B" w:rsidRDefault="00395487" w:rsidP="0055283C">
            <w:pPr>
              <w:jc w:val="center"/>
              <w:rPr>
                <w:rFonts w:ascii="Trebuchet MS" w:hAnsi="Trebuchet MS"/>
                <w:b/>
                <w:bCs/>
                <w:caps/>
                <w:sz w:val="22"/>
                <w:lang w:val="es-MX"/>
              </w:rPr>
            </w:pPr>
            <w:r w:rsidRPr="0037147B">
              <w:rPr>
                <w:rFonts w:ascii="Trebuchet MS" w:hAnsi="Trebuchet MS"/>
                <w:b/>
                <w:bCs/>
                <w:caps/>
                <w:sz w:val="22"/>
                <w:lang w:val="es-MX"/>
              </w:rPr>
              <w:t>Ene-2012</w:t>
            </w:r>
          </w:p>
          <w:p w:rsidR="00395487" w:rsidRPr="0037147B" w:rsidRDefault="00395487"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w:t>
            </w:r>
            <w:r w:rsidR="00A42558" w:rsidRPr="0037147B">
              <w:rPr>
                <w:rFonts w:ascii="Trebuchet MS" w:hAnsi="Trebuchet MS"/>
                <w:b/>
                <w:bCs/>
                <w:sz w:val="22"/>
                <w:lang w:val="es-MX"/>
              </w:rPr>
              <w:t>420</w:t>
            </w:r>
          </w:p>
        </w:tc>
        <w:tc>
          <w:tcPr>
            <w:tcW w:w="1560" w:type="dxa"/>
            <w:shd w:val="clear" w:color="auto" w:fill="FFFFFF"/>
            <w:vAlign w:val="center"/>
          </w:tcPr>
          <w:p w:rsidR="00395487" w:rsidRPr="0037147B" w:rsidRDefault="00395487" w:rsidP="0055283C">
            <w:pPr>
              <w:jc w:val="center"/>
              <w:rPr>
                <w:rFonts w:ascii="Trebuchet MS" w:hAnsi="Trebuchet MS"/>
                <w:b/>
                <w:bCs/>
                <w:caps/>
                <w:sz w:val="22"/>
                <w:lang w:val="es-MX"/>
              </w:rPr>
            </w:pPr>
            <w:r w:rsidRPr="0037147B">
              <w:rPr>
                <w:rFonts w:ascii="Trebuchet MS" w:hAnsi="Trebuchet MS"/>
                <w:b/>
                <w:bCs/>
                <w:sz w:val="22"/>
                <w:lang w:val="es-MX"/>
              </w:rPr>
              <w:t>AGO-2012</w:t>
            </w:r>
          </w:p>
          <w:p w:rsidR="00A42558" w:rsidRPr="0037147B" w:rsidRDefault="00395487" w:rsidP="0055283C">
            <w:pPr>
              <w:jc w:val="center"/>
              <w:rPr>
                <w:rFonts w:ascii="Trebuchet MS" w:hAnsi="Trebuchet MS"/>
                <w:b/>
                <w:bCs/>
                <w:sz w:val="22"/>
                <w:lang w:val="es-MX"/>
              </w:rPr>
            </w:pPr>
            <w:r w:rsidRPr="0037147B">
              <w:rPr>
                <w:rFonts w:ascii="Trebuchet MS" w:hAnsi="Trebuchet MS"/>
                <w:b/>
                <w:bCs/>
                <w:sz w:val="22"/>
                <w:lang w:val="es-MX"/>
              </w:rPr>
              <w:t xml:space="preserve">Total de solicitantes: </w:t>
            </w:r>
          </w:p>
          <w:p w:rsidR="00395487" w:rsidRPr="0037147B" w:rsidRDefault="00A42558" w:rsidP="0055283C">
            <w:pPr>
              <w:jc w:val="center"/>
              <w:rPr>
                <w:rFonts w:ascii="Trebuchet MS" w:hAnsi="Trebuchet MS"/>
                <w:b/>
                <w:bCs/>
                <w:caps/>
                <w:sz w:val="22"/>
                <w:lang w:val="es-MX"/>
              </w:rPr>
            </w:pPr>
            <w:r w:rsidRPr="0037147B">
              <w:rPr>
                <w:rFonts w:ascii="Trebuchet MS" w:hAnsi="Trebuchet MS"/>
                <w:b/>
                <w:bCs/>
                <w:sz w:val="22"/>
                <w:lang w:val="es-MX"/>
              </w:rPr>
              <w:t>796</w:t>
            </w:r>
            <w:r w:rsidR="00395487" w:rsidRPr="0037147B">
              <w:rPr>
                <w:rFonts w:ascii="Trebuchet MS" w:hAnsi="Trebuchet MS"/>
                <w:b/>
                <w:bCs/>
                <w:sz w:val="22"/>
                <w:lang w:val="es-MX"/>
              </w:rPr>
              <w:t xml:space="preserve"> </w:t>
            </w:r>
          </w:p>
        </w:tc>
        <w:tc>
          <w:tcPr>
            <w:tcW w:w="1559" w:type="dxa"/>
            <w:shd w:val="clear" w:color="auto" w:fill="FFFFFF"/>
            <w:vAlign w:val="center"/>
          </w:tcPr>
          <w:p w:rsidR="00395487" w:rsidRPr="0037147B" w:rsidRDefault="00395487" w:rsidP="0055283C">
            <w:pPr>
              <w:jc w:val="center"/>
              <w:rPr>
                <w:rFonts w:ascii="Trebuchet MS" w:hAnsi="Trebuchet MS"/>
                <w:b/>
                <w:bCs/>
                <w:caps/>
                <w:sz w:val="22"/>
                <w:lang w:val="es-MX"/>
              </w:rPr>
            </w:pPr>
            <w:r w:rsidRPr="0037147B">
              <w:rPr>
                <w:rFonts w:ascii="Trebuchet MS" w:hAnsi="Trebuchet MS"/>
                <w:b/>
                <w:bCs/>
                <w:sz w:val="22"/>
                <w:lang w:val="es-MX"/>
              </w:rPr>
              <w:t>ENE-2013</w:t>
            </w:r>
          </w:p>
          <w:p w:rsidR="00A42558" w:rsidRPr="0037147B" w:rsidRDefault="00A42558" w:rsidP="0055283C">
            <w:pPr>
              <w:jc w:val="center"/>
              <w:rPr>
                <w:rFonts w:ascii="Trebuchet MS" w:hAnsi="Trebuchet MS"/>
                <w:b/>
                <w:bCs/>
                <w:sz w:val="22"/>
                <w:lang w:val="es-MX"/>
              </w:rPr>
            </w:pPr>
            <w:r w:rsidRPr="0037147B">
              <w:rPr>
                <w:rFonts w:ascii="Trebuchet MS" w:hAnsi="Trebuchet MS"/>
                <w:b/>
                <w:bCs/>
                <w:sz w:val="22"/>
                <w:lang w:val="es-MX"/>
              </w:rPr>
              <w:t xml:space="preserve">Total de solicitantes: </w:t>
            </w:r>
          </w:p>
          <w:p w:rsidR="00395487" w:rsidRPr="0037147B" w:rsidRDefault="00A42558" w:rsidP="0055283C">
            <w:pPr>
              <w:jc w:val="center"/>
              <w:rPr>
                <w:rFonts w:ascii="Trebuchet MS" w:hAnsi="Trebuchet MS"/>
                <w:b/>
                <w:bCs/>
                <w:caps/>
                <w:sz w:val="22"/>
                <w:lang w:val="es-MX"/>
              </w:rPr>
            </w:pPr>
            <w:r w:rsidRPr="0037147B">
              <w:rPr>
                <w:rFonts w:ascii="Trebuchet MS" w:hAnsi="Trebuchet MS"/>
                <w:b/>
                <w:bCs/>
                <w:sz w:val="22"/>
                <w:lang w:val="es-MX"/>
              </w:rPr>
              <w:t>433</w:t>
            </w:r>
            <w:r w:rsidR="00395487" w:rsidRPr="0037147B">
              <w:rPr>
                <w:rFonts w:ascii="Trebuchet MS" w:hAnsi="Trebuchet MS"/>
                <w:b/>
                <w:bCs/>
                <w:sz w:val="22"/>
                <w:lang w:val="es-MX"/>
              </w:rPr>
              <w:t xml:space="preserve">  </w:t>
            </w:r>
          </w:p>
        </w:tc>
        <w:tc>
          <w:tcPr>
            <w:tcW w:w="1559" w:type="dxa"/>
            <w:shd w:val="clear" w:color="auto" w:fill="FFFFFF"/>
            <w:vAlign w:val="center"/>
          </w:tcPr>
          <w:p w:rsidR="00395487" w:rsidRPr="0037147B" w:rsidRDefault="00395487" w:rsidP="0055283C">
            <w:pPr>
              <w:jc w:val="center"/>
              <w:rPr>
                <w:rFonts w:ascii="Trebuchet MS" w:hAnsi="Trebuchet MS"/>
                <w:b/>
                <w:bCs/>
                <w:caps/>
                <w:sz w:val="22"/>
                <w:lang w:val="es-MX"/>
              </w:rPr>
            </w:pPr>
            <w:r w:rsidRPr="0037147B">
              <w:rPr>
                <w:rFonts w:ascii="Trebuchet MS" w:hAnsi="Trebuchet MS"/>
                <w:b/>
                <w:bCs/>
                <w:sz w:val="22"/>
                <w:lang w:val="es-MX"/>
              </w:rPr>
              <w:t>AGO-2013</w:t>
            </w:r>
          </w:p>
          <w:p w:rsidR="00FB6AC2" w:rsidRPr="0037147B" w:rsidRDefault="00FB6AC2" w:rsidP="0055283C">
            <w:pPr>
              <w:jc w:val="center"/>
              <w:rPr>
                <w:rFonts w:ascii="Trebuchet MS" w:hAnsi="Trebuchet MS"/>
                <w:b/>
                <w:bCs/>
                <w:sz w:val="22"/>
                <w:lang w:val="es-MX"/>
              </w:rPr>
            </w:pPr>
            <w:r w:rsidRPr="0037147B">
              <w:rPr>
                <w:rFonts w:ascii="Trebuchet MS" w:hAnsi="Trebuchet MS"/>
                <w:b/>
                <w:bCs/>
                <w:sz w:val="22"/>
                <w:lang w:val="es-MX"/>
              </w:rPr>
              <w:t xml:space="preserve">Total de solicitantes: </w:t>
            </w:r>
          </w:p>
          <w:p w:rsidR="00395487" w:rsidRPr="0037147B" w:rsidRDefault="00FB6AC2" w:rsidP="0055283C">
            <w:pPr>
              <w:jc w:val="center"/>
              <w:rPr>
                <w:rFonts w:ascii="Trebuchet MS" w:hAnsi="Trebuchet MS"/>
                <w:b/>
                <w:bCs/>
                <w:caps/>
                <w:sz w:val="22"/>
                <w:lang w:val="es-MX"/>
              </w:rPr>
            </w:pPr>
            <w:r w:rsidRPr="0037147B">
              <w:rPr>
                <w:rFonts w:ascii="Trebuchet MS" w:hAnsi="Trebuchet MS"/>
                <w:b/>
                <w:bCs/>
                <w:sz w:val="22"/>
                <w:lang w:val="es-MX"/>
              </w:rPr>
              <w:t>788</w:t>
            </w:r>
            <w:r w:rsidR="00395487" w:rsidRPr="0037147B">
              <w:rPr>
                <w:rFonts w:ascii="Trebuchet MS" w:hAnsi="Trebuchet MS"/>
                <w:b/>
                <w:bCs/>
                <w:sz w:val="22"/>
                <w:lang w:val="es-MX"/>
              </w:rPr>
              <w:t xml:space="preserve">  </w:t>
            </w:r>
          </w:p>
        </w:tc>
      </w:tr>
      <w:tr w:rsidR="00E82480" w:rsidRPr="0037147B" w:rsidTr="00EC08F2">
        <w:trPr>
          <w:trHeight w:val="276"/>
          <w:jc w:val="center"/>
        </w:trPr>
        <w:tc>
          <w:tcPr>
            <w:tcW w:w="1626"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560"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559"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c>
          <w:tcPr>
            <w:tcW w:w="1559" w:type="dxa"/>
            <w:shd w:val="clear" w:color="auto" w:fill="FFFFFF"/>
            <w:vAlign w:val="center"/>
          </w:tcPr>
          <w:p w:rsidR="00E82480" w:rsidRPr="0037147B" w:rsidRDefault="00E82480" w:rsidP="0055283C">
            <w:pPr>
              <w:jc w:val="center"/>
              <w:rPr>
                <w:rFonts w:ascii="Trebuchet MS" w:hAnsi="Trebuchet MS"/>
                <w:sz w:val="22"/>
                <w:lang w:val="es-MX"/>
              </w:rPr>
            </w:pPr>
            <w:r w:rsidRPr="0037147B">
              <w:rPr>
                <w:rFonts w:ascii="Trebuchet MS" w:hAnsi="Trebuchet MS"/>
                <w:sz w:val="22"/>
                <w:lang w:val="es-MX"/>
              </w:rPr>
              <w:t>Admitidos:</w:t>
            </w:r>
          </w:p>
        </w:tc>
      </w:tr>
      <w:tr w:rsidR="00395487" w:rsidRPr="0037147B" w:rsidTr="00DA405E">
        <w:trPr>
          <w:trHeight w:val="276"/>
          <w:jc w:val="center"/>
        </w:trPr>
        <w:tc>
          <w:tcPr>
            <w:tcW w:w="1626" w:type="dxa"/>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3</w:t>
            </w:r>
            <w:r w:rsidR="00FB6AC2" w:rsidRPr="0037147B">
              <w:rPr>
                <w:rFonts w:ascii="Trebuchet MS" w:hAnsi="Trebuchet MS"/>
                <w:sz w:val="22"/>
                <w:lang w:val="es-MX"/>
              </w:rPr>
              <w:t>7</w:t>
            </w:r>
            <w:r w:rsidR="00395487" w:rsidRPr="0037147B">
              <w:rPr>
                <w:rFonts w:ascii="Trebuchet MS" w:hAnsi="Trebuchet MS"/>
                <w:sz w:val="22"/>
                <w:lang w:val="es-MX"/>
              </w:rPr>
              <w:t xml:space="preserve"> I.Q.</w:t>
            </w:r>
          </w:p>
        </w:tc>
        <w:tc>
          <w:tcPr>
            <w:tcW w:w="1560" w:type="dxa"/>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39</w:t>
            </w:r>
            <w:r w:rsidR="00395487" w:rsidRPr="0037147B">
              <w:rPr>
                <w:rFonts w:ascii="Trebuchet MS" w:hAnsi="Trebuchet MS"/>
                <w:sz w:val="22"/>
                <w:lang w:val="es-MX"/>
              </w:rPr>
              <w:t xml:space="preserve"> I.Q.</w:t>
            </w:r>
          </w:p>
        </w:tc>
        <w:tc>
          <w:tcPr>
            <w:tcW w:w="1559" w:type="dxa"/>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4</w:t>
            </w:r>
            <w:r w:rsidR="00FB6AC2" w:rsidRPr="0037147B">
              <w:rPr>
                <w:rFonts w:ascii="Trebuchet MS" w:hAnsi="Trebuchet MS"/>
                <w:sz w:val="22"/>
                <w:lang w:val="es-MX"/>
              </w:rPr>
              <w:t>0</w:t>
            </w:r>
            <w:r w:rsidR="00395487" w:rsidRPr="0037147B">
              <w:rPr>
                <w:rFonts w:ascii="Trebuchet MS" w:hAnsi="Trebuchet MS"/>
                <w:sz w:val="22"/>
                <w:lang w:val="es-MX"/>
              </w:rPr>
              <w:t xml:space="preserve"> I.Q.</w:t>
            </w:r>
          </w:p>
        </w:tc>
        <w:tc>
          <w:tcPr>
            <w:tcW w:w="1559" w:type="dxa"/>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41</w:t>
            </w:r>
            <w:r w:rsidR="00395487" w:rsidRPr="0037147B">
              <w:rPr>
                <w:rFonts w:ascii="Trebuchet MS" w:hAnsi="Trebuchet MS"/>
                <w:sz w:val="22"/>
                <w:lang w:val="es-MX"/>
              </w:rPr>
              <w:t xml:space="preserve"> I.Q.</w:t>
            </w:r>
          </w:p>
        </w:tc>
      </w:tr>
      <w:tr w:rsidR="00395487" w:rsidRPr="0037147B" w:rsidTr="00DA405E">
        <w:trPr>
          <w:trHeight w:val="276"/>
          <w:jc w:val="center"/>
        </w:trPr>
        <w:tc>
          <w:tcPr>
            <w:tcW w:w="1626" w:type="dxa"/>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51</w:t>
            </w:r>
            <w:r w:rsidR="00395487" w:rsidRPr="0037147B">
              <w:rPr>
                <w:rFonts w:ascii="Trebuchet MS" w:hAnsi="Trebuchet MS"/>
                <w:sz w:val="22"/>
                <w:lang w:val="es-MX"/>
              </w:rPr>
              <w:t xml:space="preserve"> Q.F.B.</w:t>
            </w:r>
          </w:p>
        </w:tc>
        <w:tc>
          <w:tcPr>
            <w:tcW w:w="1560" w:type="dxa"/>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46</w:t>
            </w:r>
            <w:r w:rsidR="00395487" w:rsidRPr="0037147B">
              <w:rPr>
                <w:rFonts w:ascii="Trebuchet MS" w:hAnsi="Trebuchet MS"/>
                <w:sz w:val="22"/>
                <w:lang w:val="es-MX"/>
              </w:rPr>
              <w:t xml:space="preserve"> Q.F.B.</w:t>
            </w:r>
          </w:p>
        </w:tc>
        <w:tc>
          <w:tcPr>
            <w:tcW w:w="1559" w:type="dxa"/>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47</w:t>
            </w:r>
            <w:r w:rsidR="00395487" w:rsidRPr="0037147B">
              <w:rPr>
                <w:rFonts w:ascii="Trebuchet MS" w:hAnsi="Trebuchet MS"/>
                <w:sz w:val="22"/>
                <w:lang w:val="es-MX"/>
              </w:rPr>
              <w:t xml:space="preserve"> Q.F.B.</w:t>
            </w:r>
          </w:p>
        </w:tc>
        <w:tc>
          <w:tcPr>
            <w:tcW w:w="1559" w:type="dxa"/>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47</w:t>
            </w:r>
            <w:r w:rsidR="00395487" w:rsidRPr="0037147B">
              <w:rPr>
                <w:rFonts w:ascii="Trebuchet MS" w:hAnsi="Trebuchet MS"/>
                <w:sz w:val="22"/>
                <w:lang w:val="es-MX"/>
              </w:rPr>
              <w:t xml:space="preserve"> Q.F.B.</w:t>
            </w:r>
          </w:p>
        </w:tc>
      </w:tr>
      <w:tr w:rsidR="00395487" w:rsidRPr="0037147B" w:rsidTr="00463293">
        <w:trPr>
          <w:trHeight w:val="276"/>
          <w:jc w:val="center"/>
        </w:trPr>
        <w:tc>
          <w:tcPr>
            <w:tcW w:w="1626" w:type="dxa"/>
            <w:shd w:val="clear" w:color="auto" w:fill="FFFF00"/>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19</w:t>
            </w:r>
            <w:r w:rsidR="00395487" w:rsidRPr="0037147B">
              <w:rPr>
                <w:rFonts w:ascii="Trebuchet MS" w:hAnsi="Trebuchet MS"/>
                <w:sz w:val="22"/>
                <w:lang w:val="es-MX"/>
              </w:rPr>
              <w:t xml:space="preserve"> Q</w:t>
            </w:r>
          </w:p>
        </w:tc>
        <w:tc>
          <w:tcPr>
            <w:tcW w:w="1560" w:type="dxa"/>
            <w:shd w:val="clear" w:color="auto" w:fill="FFFF00"/>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1</w:t>
            </w:r>
            <w:r w:rsidR="00FB6AC2" w:rsidRPr="0037147B">
              <w:rPr>
                <w:rFonts w:ascii="Trebuchet MS" w:hAnsi="Trebuchet MS"/>
                <w:sz w:val="22"/>
                <w:lang w:val="es-MX"/>
              </w:rPr>
              <w:t>6</w:t>
            </w:r>
            <w:r w:rsidR="00395487" w:rsidRPr="0037147B">
              <w:rPr>
                <w:rFonts w:ascii="Trebuchet MS" w:hAnsi="Trebuchet MS"/>
                <w:sz w:val="22"/>
                <w:lang w:val="es-MX"/>
              </w:rPr>
              <w:t xml:space="preserve"> Q</w:t>
            </w:r>
          </w:p>
        </w:tc>
        <w:tc>
          <w:tcPr>
            <w:tcW w:w="1559" w:type="dxa"/>
            <w:shd w:val="clear" w:color="auto" w:fill="FFFF00"/>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1</w:t>
            </w:r>
            <w:r w:rsidR="00FB6AC2" w:rsidRPr="0037147B">
              <w:rPr>
                <w:rFonts w:ascii="Trebuchet MS" w:hAnsi="Trebuchet MS"/>
                <w:sz w:val="22"/>
                <w:lang w:val="es-MX"/>
              </w:rPr>
              <w:t>4</w:t>
            </w:r>
            <w:r w:rsidR="00395487" w:rsidRPr="0037147B">
              <w:rPr>
                <w:rFonts w:ascii="Trebuchet MS" w:hAnsi="Trebuchet MS"/>
                <w:sz w:val="22"/>
                <w:lang w:val="es-MX"/>
              </w:rPr>
              <w:t xml:space="preserve"> Q</w:t>
            </w:r>
          </w:p>
        </w:tc>
        <w:tc>
          <w:tcPr>
            <w:tcW w:w="1559" w:type="dxa"/>
            <w:shd w:val="clear" w:color="auto" w:fill="FFFF00"/>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13</w:t>
            </w:r>
            <w:r w:rsidR="00395487" w:rsidRPr="0037147B">
              <w:rPr>
                <w:rFonts w:ascii="Trebuchet MS" w:hAnsi="Trebuchet MS"/>
                <w:sz w:val="22"/>
                <w:lang w:val="es-MX"/>
              </w:rPr>
              <w:t xml:space="preserve"> Q</w:t>
            </w:r>
          </w:p>
        </w:tc>
      </w:tr>
      <w:tr w:rsidR="00395487" w:rsidRPr="0037147B" w:rsidTr="00DA405E">
        <w:trPr>
          <w:trHeight w:val="276"/>
          <w:jc w:val="center"/>
        </w:trPr>
        <w:tc>
          <w:tcPr>
            <w:tcW w:w="1626" w:type="dxa"/>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15</w:t>
            </w:r>
            <w:r w:rsidR="00395487" w:rsidRPr="0037147B">
              <w:rPr>
                <w:rFonts w:ascii="Trebuchet MS" w:hAnsi="Trebuchet MS"/>
                <w:sz w:val="22"/>
                <w:lang w:val="es-MX"/>
              </w:rPr>
              <w:t xml:space="preserve"> B.E.</w:t>
            </w:r>
          </w:p>
        </w:tc>
        <w:tc>
          <w:tcPr>
            <w:tcW w:w="1560" w:type="dxa"/>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19</w:t>
            </w:r>
            <w:r w:rsidR="00395487" w:rsidRPr="0037147B">
              <w:rPr>
                <w:rFonts w:ascii="Trebuchet MS" w:hAnsi="Trebuchet MS"/>
                <w:sz w:val="22"/>
                <w:lang w:val="es-MX"/>
              </w:rPr>
              <w:t xml:space="preserve"> B.E.</w:t>
            </w:r>
          </w:p>
        </w:tc>
        <w:tc>
          <w:tcPr>
            <w:tcW w:w="1559" w:type="dxa"/>
            <w:vAlign w:val="center"/>
          </w:tcPr>
          <w:p w:rsidR="00395487" w:rsidRPr="0037147B" w:rsidRDefault="00A42558" w:rsidP="0055283C">
            <w:pPr>
              <w:jc w:val="center"/>
              <w:rPr>
                <w:rFonts w:ascii="Trebuchet MS" w:hAnsi="Trebuchet MS"/>
                <w:sz w:val="22"/>
                <w:lang w:val="es-MX"/>
              </w:rPr>
            </w:pPr>
            <w:r w:rsidRPr="0037147B">
              <w:rPr>
                <w:rFonts w:ascii="Trebuchet MS" w:hAnsi="Trebuchet MS"/>
                <w:sz w:val="22"/>
                <w:lang w:val="es-MX"/>
              </w:rPr>
              <w:t>18</w:t>
            </w:r>
            <w:r w:rsidR="00395487" w:rsidRPr="0037147B">
              <w:rPr>
                <w:rFonts w:ascii="Trebuchet MS" w:hAnsi="Trebuchet MS"/>
                <w:sz w:val="22"/>
                <w:lang w:val="es-MX"/>
              </w:rPr>
              <w:t xml:space="preserve"> B.E.</w:t>
            </w:r>
          </w:p>
        </w:tc>
        <w:tc>
          <w:tcPr>
            <w:tcW w:w="1559" w:type="dxa"/>
            <w:vAlign w:val="center"/>
          </w:tcPr>
          <w:p w:rsidR="00395487" w:rsidRPr="0037147B" w:rsidRDefault="00FB6AC2" w:rsidP="0055283C">
            <w:pPr>
              <w:jc w:val="center"/>
              <w:rPr>
                <w:rFonts w:ascii="Trebuchet MS" w:hAnsi="Trebuchet MS"/>
                <w:sz w:val="22"/>
                <w:lang w:val="es-MX"/>
              </w:rPr>
            </w:pPr>
            <w:r w:rsidRPr="0037147B">
              <w:rPr>
                <w:rFonts w:ascii="Trebuchet MS" w:hAnsi="Trebuchet MS"/>
                <w:sz w:val="22"/>
                <w:lang w:val="es-MX"/>
              </w:rPr>
              <w:t>25</w:t>
            </w:r>
            <w:r w:rsidR="00395487" w:rsidRPr="0037147B">
              <w:rPr>
                <w:rFonts w:ascii="Trebuchet MS" w:hAnsi="Trebuchet MS"/>
                <w:sz w:val="22"/>
                <w:lang w:val="es-MX"/>
              </w:rPr>
              <w:t xml:space="preserve"> B.E.</w:t>
            </w:r>
          </w:p>
        </w:tc>
      </w:tr>
      <w:tr w:rsidR="00395487" w:rsidRPr="0037147B" w:rsidTr="00DA405E">
        <w:trPr>
          <w:trHeight w:val="276"/>
          <w:jc w:val="center"/>
        </w:trPr>
        <w:tc>
          <w:tcPr>
            <w:tcW w:w="1626" w:type="dxa"/>
            <w:vAlign w:val="center"/>
          </w:tcPr>
          <w:p w:rsidR="00395487"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395487" w:rsidRPr="0037147B">
              <w:rPr>
                <w:rFonts w:ascii="Trebuchet MS" w:hAnsi="Trebuchet MS"/>
                <w:sz w:val="22"/>
                <w:lang w:val="es-MX"/>
              </w:rPr>
              <w:t xml:space="preserve">: </w:t>
            </w:r>
            <w:r w:rsidR="00FB6AC2" w:rsidRPr="0037147B">
              <w:rPr>
                <w:rFonts w:ascii="Trebuchet MS" w:hAnsi="Trebuchet MS"/>
                <w:sz w:val="22"/>
                <w:lang w:val="es-MX"/>
              </w:rPr>
              <w:t>122</w:t>
            </w:r>
          </w:p>
        </w:tc>
        <w:tc>
          <w:tcPr>
            <w:tcW w:w="1560" w:type="dxa"/>
            <w:vAlign w:val="center"/>
          </w:tcPr>
          <w:p w:rsidR="00395487"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395487" w:rsidRPr="0037147B">
              <w:rPr>
                <w:rFonts w:ascii="Trebuchet MS" w:hAnsi="Trebuchet MS"/>
                <w:sz w:val="22"/>
                <w:lang w:val="es-MX"/>
              </w:rPr>
              <w:t xml:space="preserve">: </w:t>
            </w:r>
            <w:r w:rsidR="00FB6AC2" w:rsidRPr="0037147B">
              <w:rPr>
                <w:rFonts w:ascii="Trebuchet MS" w:hAnsi="Trebuchet MS"/>
                <w:sz w:val="22"/>
                <w:lang w:val="es-MX"/>
              </w:rPr>
              <w:t>120</w:t>
            </w:r>
          </w:p>
        </w:tc>
        <w:tc>
          <w:tcPr>
            <w:tcW w:w="1559" w:type="dxa"/>
            <w:vAlign w:val="center"/>
          </w:tcPr>
          <w:p w:rsidR="00395487"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395487" w:rsidRPr="0037147B">
              <w:rPr>
                <w:rFonts w:ascii="Trebuchet MS" w:hAnsi="Trebuchet MS"/>
                <w:sz w:val="22"/>
                <w:lang w:val="es-MX"/>
              </w:rPr>
              <w:t xml:space="preserve">: </w:t>
            </w:r>
            <w:r w:rsidR="00A42558" w:rsidRPr="0037147B">
              <w:rPr>
                <w:rFonts w:ascii="Trebuchet MS" w:hAnsi="Trebuchet MS"/>
                <w:sz w:val="22"/>
                <w:lang w:val="es-MX"/>
              </w:rPr>
              <w:t>11</w:t>
            </w:r>
            <w:r w:rsidR="00FB6AC2" w:rsidRPr="0037147B">
              <w:rPr>
                <w:rFonts w:ascii="Trebuchet MS" w:hAnsi="Trebuchet MS"/>
                <w:sz w:val="22"/>
                <w:lang w:val="es-MX"/>
              </w:rPr>
              <w:t>9</w:t>
            </w:r>
          </w:p>
        </w:tc>
        <w:tc>
          <w:tcPr>
            <w:tcW w:w="1559" w:type="dxa"/>
            <w:vAlign w:val="center"/>
          </w:tcPr>
          <w:p w:rsidR="00395487" w:rsidRPr="0037147B" w:rsidRDefault="00E82480" w:rsidP="0055283C">
            <w:pPr>
              <w:jc w:val="center"/>
              <w:rPr>
                <w:rFonts w:ascii="Trebuchet MS" w:hAnsi="Trebuchet MS"/>
                <w:sz w:val="22"/>
                <w:lang w:val="es-MX"/>
              </w:rPr>
            </w:pPr>
            <w:r w:rsidRPr="0037147B">
              <w:rPr>
                <w:rFonts w:ascii="Trebuchet MS" w:hAnsi="Trebuchet MS"/>
                <w:sz w:val="22"/>
                <w:lang w:val="es-MX"/>
              </w:rPr>
              <w:t>Total</w:t>
            </w:r>
            <w:r w:rsidR="00395487" w:rsidRPr="0037147B">
              <w:rPr>
                <w:rFonts w:ascii="Trebuchet MS" w:hAnsi="Trebuchet MS"/>
                <w:sz w:val="22"/>
                <w:lang w:val="es-MX"/>
              </w:rPr>
              <w:t xml:space="preserve">: </w:t>
            </w:r>
            <w:r w:rsidR="00FB6AC2" w:rsidRPr="0037147B">
              <w:rPr>
                <w:rFonts w:ascii="Trebuchet MS" w:hAnsi="Trebuchet MS"/>
                <w:sz w:val="22"/>
                <w:lang w:val="es-MX"/>
              </w:rPr>
              <w:t>126</w:t>
            </w:r>
          </w:p>
        </w:tc>
      </w:tr>
    </w:tbl>
    <w:p w:rsidR="008F61CF" w:rsidRDefault="00154804" w:rsidP="00142459">
      <w:pPr>
        <w:spacing w:line="360" w:lineRule="auto"/>
        <w:jc w:val="both"/>
        <w:rPr>
          <w:rFonts w:ascii="Trebuchet MS" w:hAnsi="Trebuchet MS"/>
        </w:rPr>
      </w:pPr>
      <w:r w:rsidRPr="00142459">
        <w:rPr>
          <w:rFonts w:ascii="Trebuchet MS" w:hAnsi="Trebuchet MS"/>
        </w:rPr>
        <w:t>Esta tendencia no ha tenido varia</w:t>
      </w:r>
      <w:r w:rsidR="00613464" w:rsidRPr="00142459">
        <w:rPr>
          <w:rFonts w:ascii="Trebuchet MS" w:hAnsi="Trebuchet MS"/>
        </w:rPr>
        <w:t>ción importante en los últimos 5</w:t>
      </w:r>
      <w:r w:rsidR="009D17D2">
        <w:rPr>
          <w:rFonts w:ascii="Trebuchet MS" w:hAnsi="Trebuchet MS"/>
        </w:rPr>
        <w:t xml:space="preserve"> años</w:t>
      </w:r>
      <w:r w:rsidR="00613464" w:rsidRPr="00142459">
        <w:rPr>
          <w:rFonts w:ascii="Trebuchet MS" w:hAnsi="Trebuchet MS"/>
        </w:rPr>
        <w:t xml:space="preserve">. </w:t>
      </w:r>
      <w:r w:rsidR="009D17D2">
        <w:rPr>
          <w:rFonts w:ascii="Trebuchet MS" w:hAnsi="Trebuchet MS"/>
        </w:rPr>
        <w:t>En el semestre enero–</w:t>
      </w:r>
      <w:r w:rsidR="00126B8B" w:rsidRPr="00142459">
        <w:rPr>
          <w:rFonts w:ascii="Trebuchet MS" w:hAnsi="Trebuchet MS"/>
        </w:rPr>
        <w:t xml:space="preserve">junio de 2009, </w:t>
      </w:r>
      <w:r w:rsidR="009D17D2">
        <w:rPr>
          <w:rFonts w:ascii="Trebuchet MS" w:hAnsi="Trebuchet MS"/>
        </w:rPr>
        <w:t>se iniciaron</w:t>
      </w:r>
      <w:r w:rsidR="00126B8B" w:rsidRPr="00142459">
        <w:rPr>
          <w:rFonts w:ascii="Trebuchet MS" w:hAnsi="Trebuchet MS"/>
        </w:rPr>
        <w:t xml:space="preserve"> los nuevos planes de estudios de los programas educativos de la División, incluyendo el nuevo programa de Biología Experimental, por lo que se cuentan con los números reales de cuántos alumnos aspiran e ingr</w:t>
      </w:r>
      <w:r w:rsidR="008F6EC6" w:rsidRPr="00142459">
        <w:rPr>
          <w:rFonts w:ascii="Trebuchet MS" w:hAnsi="Trebuchet MS"/>
        </w:rPr>
        <w:t>es</w:t>
      </w:r>
      <w:r w:rsidR="00524F58">
        <w:rPr>
          <w:rFonts w:ascii="Trebuchet MS" w:hAnsi="Trebuchet MS"/>
        </w:rPr>
        <w:t>an a cada licenciatura (Tabla 3</w:t>
      </w:r>
      <w:r w:rsidR="00463293">
        <w:rPr>
          <w:rFonts w:ascii="Trebuchet MS" w:hAnsi="Trebuchet MS"/>
        </w:rPr>
        <w:t xml:space="preserve">). </w:t>
      </w:r>
    </w:p>
    <w:p w:rsidR="00463293" w:rsidRPr="00142459" w:rsidRDefault="00463293" w:rsidP="00142459">
      <w:pPr>
        <w:spacing w:line="360" w:lineRule="auto"/>
        <w:jc w:val="both"/>
        <w:rPr>
          <w:rFonts w:ascii="Trebuchet MS" w:hAnsi="Trebuchet MS"/>
        </w:rPr>
      </w:pPr>
    </w:p>
    <w:p w:rsidR="00E82480" w:rsidRPr="00EC7412" w:rsidRDefault="00B97BA6" w:rsidP="00524F58">
      <w:pPr>
        <w:pStyle w:val="NormalNo-indent"/>
        <w:spacing w:line="240" w:lineRule="auto"/>
        <w:jc w:val="left"/>
        <w:rPr>
          <w:rFonts w:ascii="Trebuchet MS" w:hAnsi="Trebuchet MS"/>
          <w:szCs w:val="24"/>
          <w:lang w:val="es-ES"/>
        </w:rPr>
      </w:pPr>
      <w:r w:rsidRPr="00EC7412">
        <w:rPr>
          <w:rFonts w:ascii="Trebuchet MS" w:hAnsi="Trebuchet MS"/>
          <w:szCs w:val="24"/>
          <w:lang w:val="es-ES"/>
        </w:rPr>
        <w:t>Tabla</w:t>
      </w:r>
      <w:r w:rsidR="00D7067E" w:rsidRPr="00EC7412">
        <w:rPr>
          <w:rFonts w:ascii="Trebuchet MS" w:hAnsi="Trebuchet MS"/>
          <w:szCs w:val="24"/>
          <w:lang w:val="es-ES"/>
        </w:rPr>
        <w:t xml:space="preserve"> </w:t>
      </w:r>
      <w:r w:rsidR="00524F58">
        <w:rPr>
          <w:rFonts w:ascii="Trebuchet MS" w:hAnsi="Trebuchet MS"/>
          <w:szCs w:val="24"/>
          <w:lang w:val="es-ES"/>
        </w:rPr>
        <w:t>3</w:t>
      </w:r>
      <w:r w:rsidR="008F6EC6" w:rsidRPr="00EC7412">
        <w:rPr>
          <w:rFonts w:ascii="Trebuchet MS" w:hAnsi="Trebuchet MS"/>
          <w:szCs w:val="24"/>
          <w:lang w:val="es-ES"/>
        </w:rPr>
        <w:t>.</w:t>
      </w:r>
      <w:r w:rsidRPr="00EC7412">
        <w:rPr>
          <w:rFonts w:ascii="Trebuchet MS" w:hAnsi="Trebuchet MS"/>
          <w:szCs w:val="24"/>
          <w:lang w:val="es-ES"/>
        </w:rPr>
        <w:t xml:space="preserve"> </w:t>
      </w:r>
      <w:r w:rsidR="00126B8B" w:rsidRPr="00EC7412">
        <w:rPr>
          <w:rFonts w:ascii="Trebuchet MS" w:hAnsi="Trebuchet MS"/>
          <w:szCs w:val="24"/>
          <w:lang w:val="es-ES"/>
        </w:rPr>
        <w:t>Aspirantes por programa educativo de la DCNE.</w:t>
      </w:r>
    </w:p>
    <w:tbl>
      <w:tblPr>
        <w:tblW w:w="92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72"/>
        <w:gridCol w:w="1485"/>
        <w:gridCol w:w="1559"/>
        <w:gridCol w:w="1559"/>
        <w:gridCol w:w="1559"/>
        <w:gridCol w:w="1571"/>
      </w:tblGrid>
      <w:tr w:rsidR="00B97BA6" w:rsidRPr="0037147B" w:rsidTr="00EC08F2">
        <w:trPr>
          <w:trHeight w:val="1144"/>
          <w:jc w:val="center"/>
        </w:trPr>
        <w:tc>
          <w:tcPr>
            <w:tcW w:w="1472" w:type="dxa"/>
            <w:shd w:val="clear" w:color="auto" w:fill="FFFFFF"/>
            <w:vAlign w:val="center"/>
          </w:tcPr>
          <w:p w:rsidR="00B97BA6" w:rsidRPr="0037147B" w:rsidRDefault="00B97BA6" w:rsidP="0055283C">
            <w:pPr>
              <w:jc w:val="center"/>
              <w:rPr>
                <w:rFonts w:ascii="Trebuchet MS" w:hAnsi="Trebuchet MS"/>
                <w:b/>
                <w:bCs/>
                <w:caps/>
                <w:sz w:val="22"/>
                <w:lang w:val="es-MX"/>
              </w:rPr>
            </w:pPr>
            <w:r w:rsidRPr="0037147B">
              <w:rPr>
                <w:rFonts w:ascii="Trebuchet MS" w:hAnsi="Trebuchet MS"/>
                <w:b/>
                <w:bCs/>
                <w:caps/>
                <w:sz w:val="22"/>
                <w:lang w:val="es-MX"/>
              </w:rPr>
              <w:t>Ene-2009</w:t>
            </w:r>
          </w:p>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Total de solicitantes:  284</w:t>
            </w:r>
          </w:p>
        </w:tc>
        <w:tc>
          <w:tcPr>
            <w:tcW w:w="1485" w:type="dxa"/>
            <w:shd w:val="clear" w:color="auto" w:fill="FFFFFF"/>
            <w:vAlign w:val="center"/>
          </w:tcPr>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AGO-2009</w:t>
            </w:r>
          </w:p>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517  </w:t>
            </w:r>
          </w:p>
        </w:tc>
        <w:tc>
          <w:tcPr>
            <w:tcW w:w="1559" w:type="dxa"/>
            <w:shd w:val="clear" w:color="auto" w:fill="FFFFFF"/>
            <w:vAlign w:val="center"/>
          </w:tcPr>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ENE-2010</w:t>
            </w:r>
          </w:p>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380  </w:t>
            </w:r>
          </w:p>
        </w:tc>
        <w:tc>
          <w:tcPr>
            <w:tcW w:w="1559" w:type="dxa"/>
            <w:shd w:val="clear" w:color="auto" w:fill="FFFFFF"/>
            <w:vAlign w:val="center"/>
          </w:tcPr>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AGO-2010</w:t>
            </w:r>
          </w:p>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530  </w:t>
            </w:r>
          </w:p>
        </w:tc>
        <w:tc>
          <w:tcPr>
            <w:tcW w:w="1559" w:type="dxa"/>
            <w:shd w:val="clear" w:color="auto" w:fill="FFFFFF"/>
            <w:vAlign w:val="center"/>
          </w:tcPr>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ENE-2011</w:t>
            </w:r>
          </w:p>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286  </w:t>
            </w:r>
          </w:p>
        </w:tc>
        <w:tc>
          <w:tcPr>
            <w:tcW w:w="1571" w:type="dxa"/>
            <w:shd w:val="clear" w:color="auto" w:fill="FFFFFF"/>
            <w:vAlign w:val="center"/>
          </w:tcPr>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AGO-2011</w:t>
            </w:r>
          </w:p>
          <w:p w:rsidR="00B97BA6" w:rsidRPr="0037147B" w:rsidRDefault="00B97BA6" w:rsidP="0055283C">
            <w:pPr>
              <w:jc w:val="center"/>
              <w:rPr>
                <w:rFonts w:ascii="Trebuchet MS" w:hAnsi="Trebuchet MS"/>
                <w:b/>
                <w:bCs/>
                <w:caps/>
                <w:sz w:val="22"/>
                <w:lang w:val="es-MX"/>
              </w:rPr>
            </w:pPr>
            <w:r w:rsidRPr="0037147B">
              <w:rPr>
                <w:rFonts w:ascii="Trebuchet MS" w:hAnsi="Trebuchet MS"/>
                <w:b/>
                <w:bCs/>
                <w:sz w:val="22"/>
                <w:lang w:val="es-MX"/>
              </w:rPr>
              <w:t>Total de solicitantes:   527</w:t>
            </w:r>
          </w:p>
        </w:tc>
      </w:tr>
      <w:tr w:rsidR="00B97BA6" w:rsidRPr="0037147B" w:rsidTr="00EC08F2">
        <w:trPr>
          <w:trHeight w:val="276"/>
          <w:jc w:val="center"/>
        </w:trPr>
        <w:tc>
          <w:tcPr>
            <w:tcW w:w="1472" w:type="dxa"/>
            <w:shd w:val="clear" w:color="auto" w:fill="FFFFFF"/>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Aspirantes:</w:t>
            </w:r>
          </w:p>
        </w:tc>
        <w:tc>
          <w:tcPr>
            <w:tcW w:w="1485" w:type="dxa"/>
            <w:shd w:val="clear" w:color="auto" w:fill="FFFFFF"/>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Aspirantes:</w:t>
            </w:r>
          </w:p>
        </w:tc>
        <w:tc>
          <w:tcPr>
            <w:tcW w:w="1559" w:type="dxa"/>
            <w:shd w:val="clear" w:color="auto" w:fill="FFFFFF"/>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Aspirantes:</w:t>
            </w:r>
          </w:p>
        </w:tc>
        <w:tc>
          <w:tcPr>
            <w:tcW w:w="1559" w:type="dxa"/>
            <w:shd w:val="clear" w:color="auto" w:fill="FFFFFF"/>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Aspirantes:</w:t>
            </w:r>
          </w:p>
        </w:tc>
        <w:tc>
          <w:tcPr>
            <w:tcW w:w="1559" w:type="dxa"/>
            <w:shd w:val="clear" w:color="auto" w:fill="FFFFFF"/>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Aspirantes:</w:t>
            </w:r>
          </w:p>
        </w:tc>
        <w:tc>
          <w:tcPr>
            <w:tcW w:w="1571" w:type="dxa"/>
            <w:shd w:val="clear" w:color="auto" w:fill="FFFFFF"/>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Aspirantes:</w:t>
            </w:r>
          </w:p>
        </w:tc>
      </w:tr>
      <w:tr w:rsidR="00B97BA6" w:rsidRPr="0037147B" w:rsidTr="000A5909">
        <w:trPr>
          <w:trHeight w:val="276"/>
          <w:jc w:val="center"/>
        </w:trPr>
        <w:tc>
          <w:tcPr>
            <w:tcW w:w="1472"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50 I.Q.</w:t>
            </w:r>
          </w:p>
        </w:tc>
        <w:tc>
          <w:tcPr>
            <w:tcW w:w="1485"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110 I.Q.</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78 I.Q.</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130 I.Q.</w:t>
            </w:r>
          </w:p>
        </w:tc>
        <w:tc>
          <w:tcPr>
            <w:tcW w:w="1559" w:type="dxa"/>
            <w:vAlign w:val="center"/>
          </w:tcPr>
          <w:p w:rsidR="00B97BA6" w:rsidRPr="0037147B" w:rsidRDefault="000A5909" w:rsidP="0055283C">
            <w:pPr>
              <w:jc w:val="center"/>
              <w:rPr>
                <w:rFonts w:ascii="Trebuchet MS" w:hAnsi="Trebuchet MS"/>
                <w:sz w:val="22"/>
                <w:lang w:val="es-MX"/>
              </w:rPr>
            </w:pPr>
            <w:r w:rsidRPr="0037147B">
              <w:rPr>
                <w:rFonts w:ascii="Trebuchet MS" w:hAnsi="Trebuchet MS"/>
                <w:sz w:val="22"/>
                <w:lang w:val="es-MX"/>
              </w:rPr>
              <w:t>72</w:t>
            </w:r>
            <w:r w:rsidR="00B97BA6" w:rsidRPr="0037147B">
              <w:rPr>
                <w:rFonts w:ascii="Trebuchet MS" w:hAnsi="Trebuchet MS"/>
                <w:sz w:val="22"/>
                <w:lang w:val="es-MX"/>
              </w:rPr>
              <w:t xml:space="preserve"> I.Q.</w:t>
            </w:r>
          </w:p>
        </w:tc>
        <w:tc>
          <w:tcPr>
            <w:tcW w:w="1571" w:type="dxa"/>
            <w:vAlign w:val="center"/>
          </w:tcPr>
          <w:p w:rsidR="00B97BA6" w:rsidRPr="0037147B" w:rsidRDefault="000A5909" w:rsidP="0055283C">
            <w:pPr>
              <w:jc w:val="center"/>
              <w:rPr>
                <w:rFonts w:ascii="Trebuchet MS" w:hAnsi="Trebuchet MS"/>
                <w:sz w:val="22"/>
                <w:lang w:val="es-MX"/>
              </w:rPr>
            </w:pPr>
            <w:r w:rsidRPr="0037147B">
              <w:rPr>
                <w:rFonts w:ascii="Trebuchet MS" w:hAnsi="Trebuchet MS"/>
                <w:sz w:val="22"/>
                <w:lang w:val="es-MX"/>
              </w:rPr>
              <w:t>120</w:t>
            </w:r>
            <w:r w:rsidR="00B97BA6" w:rsidRPr="0037147B">
              <w:rPr>
                <w:rFonts w:ascii="Trebuchet MS" w:hAnsi="Trebuchet MS"/>
                <w:sz w:val="22"/>
                <w:lang w:val="es-MX"/>
              </w:rPr>
              <w:t xml:space="preserve"> I.Q.</w:t>
            </w:r>
          </w:p>
        </w:tc>
      </w:tr>
      <w:tr w:rsidR="00B97BA6" w:rsidRPr="0037147B" w:rsidTr="000A5909">
        <w:trPr>
          <w:trHeight w:val="276"/>
          <w:jc w:val="center"/>
        </w:trPr>
        <w:tc>
          <w:tcPr>
            <w:tcW w:w="1472"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119 Q.F.B.</w:t>
            </w:r>
          </w:p>
        </w:tc>
        <w:tc>
          <w:tcPr>
            <w:tcW w:w="1485"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238 Q.F.B.</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163 Q.F.B.</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250 Q.F.B.</w:t>
            </w:r>
          </w:p>
        </w:tc>
        <w:tc>
          <w:tcPr>
            <w:tcW w:w="1559" w:type="dxa"/>
            <w:vAlign w:val="center"/>
          </w:tcPr>
          <w:p w:rsidR="00B97BA6" w:rsidRPr="0037147B" w:rsidRDefault="000A5909" w:rsidP="0055283C">
            <w:pPr>
              <w:jc w:val="center"/>
              <w:rPr>
                <w:rFonts w:ascii="Trebuchet MS" w:hAnsi="Trebuchet MS"/>
                <w:sz w:val="22"/>
                <w:lang w:val="es-MX"/>
              </w:rPr>
            </w:pPr>
            <w:r w:rsidRPr="0037147B">
              <w:rPr>
                <w:rFonts w:ascii="Trebuchet MS" w:hAnsi="Trebuchet MS"/>
                <w:sz w:val="22"/>
                <w:lang w:val="es-MX"/>
              </w:rPr>
              <w:t>131</w:t>
            </w:r>
            <w:r w:rsidR="00B97BA6" w:rsidRPr="0037147B">
              <w:rPr>
                <w:rFonts w:ascii="Trebuchet MS" w:hAnsi="Trebuchet MS"/>
                <w:sz w:val="22"/>
                <w:lang w:val="es-MX"/>
              </w:rPr>
              <w:t xml:space="preserve"> Q.F.B.</w:t>
            </w:r>
          </w:p>
        </w:tc>
        <w:tc>
          <w:tcPr>
            <w:tcW w:w="1571" w:type="dxa"/>
            <w:vAlign w:val="center"/>
          </w:tcPr>
          <w:p w:rsidR="00B97BA6" w:rsidRPr="0037147B" w:rsidRDefault="000A5909" w:rsidP="0055283C">
            <w:pPr>
              <w:jc w:val="center"/>
              <w:rPr>
                <w:rFonts w:ascii="Trebuchet MS" w:hAnsi="Trebuchet MS"/>
                <w:sz w:val="22"/>
                <w:lang w:val="es-MX"/>
              </w:rPr>
            </w:pPr>
            <w:r w:rsidRPr="0037147B">
              <w:rPr>
                <w:rFonts w:ascii="Trebuchet MS" w:hAnsi="Trebuchet MS"/>
                <w:sz w:val="22"/>
                <w:lang w:val="es-MX"/>
              </w:rPr>
              <w:t>256</w:t>
            </w:r>
            <w:r w:rsidR="00B97BA6" w:rsidRPr="0037147B">
              <w:rPr>
                <w:rFonts w:ascii="Trebuchet MS" w:hAnsi="Trebuchet MS"/>
                <w:sz w:val="22"/>
                <w:lang w:val="es-MX"/>
              </w:rPr>
              <w:t xml:space="preserve"> Q.F.B.</w:t>
            </w:r>
          </w:p>
        </w:tc>
      </w:tr>
      <w:tr w:rsidR="00B97BA6" w:rsidRPr="0037147B" w:rsidTr="00463293">
        <w:trPr>
          <w:trHeight w:val="276"/>
          <w:jc w:val="center"/>
        </w:trPr>
        <w:tc>
          <w:tcPr>
            <w:tcW w:w="1472" w:type="dxa"/>
            <w:shd w:val="clear" w:color="auto" w:fill="FFFF00"/>
            <w:vAlign w:val="center"/>
          </w:tcPr>
          <w:p w:rsidR="00B97BA6" w:rsidRPr="00463293" w:rsidRDefault="00B97BA6" w:rsidP="0055283C">
            <w:pPr>
              <w:jc w:val="center"/>
              <w:rPr>
                <w:rFonts w:ascii="Trebuchet MS" w:hAnsi="Trebuchet MS"/>
                <w:sz w:val="22"/>
                <w:highlight w:val="yellow"/>
                <w:lang w:val="es-MX"/>
              </w:rPr>
            </w:pPr>
            <w:r w:rsidRPr="00463293">
              <w:rPr>
                <w:rFonts w:ascii="Trebuchet MS" w:hAnsi="Trebuchet MS"/>
                <w:sz w:val="22"/>
                <w:highlight w:val="yellow"/>
                <w:lang w:val="es-MX"/>
              </w:rPr>
              <w:t>53 Q</w:t>
            </w:r>
          </w:p>
        </w:tc>
        <w:tc>
          <w:tcPr>
            <w:tcW w:w="1485" w:type="dxa"/>
            <w:shd w:val="clear" w:color="auto" w:fill="FFFF00"/>
            <w:vAlign w:val="center"/>
          </w:tcPr>
          <w:p w:rsidR="00B97BA6" w:rsidRPr="00463293" w:rsidRDefault="00B97BA6" w:rsidP="0055283C">
            <w:pPr>
              <w:jc w:val="center"/>
              <w:rPr>
                <w:rFonts w:ascii="Trebuchet MS" w:hAnsi="Trebuchet MS"/>
                <w:sz w:val="22"/>
                <w:highlight w:val="yellow"/>
                <w:lang w:val="es-MX"/>
              </w:rPr>
            </w:pPr>
            <w:r w:rsidRPr="00463293">
              <w:rPr>
                <w:rFonts w:ascii="Trebuchet MS" w:hAnsi="Trebuchet MS"/>
                <w:sz w:val="22"/>
                <w:highlight w:val="yellow"/>
                <w:lang w:val="es-MX"/>
              </w:rPr>
              <w:t>54 Q</w:t>
            </w:r>
          </w:p>
        </w:tc>
        <w:tc>
          <w:tcPr>
            <w:tcW w:w="1559" w:type="dxa"/>
            <w:shd w:val="clear" w:color="auto" w:fill="FFFF00"/>
            <w:vAlign w:val="center"/>
          </w:tcPr>
          <w:p w:rsidR="00B97BA6" w:rsidRPr="00463293" w:rsidRDefault="00B97BA6" w:rsidP="0055283C">
            <w:pPr>
              <w:jc w:val="center"/>
              <w:rPr>
                <w:rFonts w:ascii="Trebuchet MS" w:hAnsi="Trebuchet MS"/>
                <w:sz w:val="22"/>
                <w:highlight w:val="yellow"/>
                <w:lang w:val="es-MX"/>
              </w:rPr>
            </w:pPr>
            <w:r w:rsidRPr="00463293">
              <w:rPr>
                <w:rFonts w:ascii="Trebuchet MS" w:hAnsi="Trebuchet MS"/>
                <w:sz w:val="22"/>
                <w:highlight w:val="yellow"/>
                <w:lang w:val="es-MX"/>
              </w:rPr>
              <w:t>53 Q</w:t>
            </w:r>
          </w:p>
        </w:tc>
        <w:tc>
          <w:tcPr>
            <w:tcW w:w="1559" w:type="dxa"/>
            <w:shd w:val="clear" w:color="auto" w:fill="FFFF00"/>
            <w:vAlign w:val="center"/>
          </w:tcPr>
          <w:p w:rsidR="00B97BA6" w:rsidRPr="00463293" w:rsidRDefault="00B97BA6" w:rsidP="0055283C">
            <w:pPr>
              <w:jc w:val="center"/>
              <w:rPr>
                <w:rFonts w:ascii="Trebuchet MS" w:hAnsi="Trebuchet MS"/>
                <w:sz w:val="22"/>
                <w:highlight w:val="yellow"/>
                <w:lang w:val="es-MX"/>
              </w:rPr>
            </w:pPr>
            <w:r w:rsidRPr="00463293">
              <w:rPr>
                <w:rFonts w:ascii="Trebuchet MS" w:hAnsi="Trebuchet MS"/>
                <w:sz w:val="22"/>
                <w:highlight w:val="yellow"/>
                <w:lang w:val="es-MX"/>
              </w:rPr>
              <w:t>60 Q</w:t>
            </w:r>
          </w:p>
        </w:tc>
        <w:tc>
          <w:tcPr>
            <w:tcW w:w="1559" w:type="dxa"/>
            <w:shd w:val="clear" w:color="auto" w:fill="FFFF00"/>
            <w:vAlign w:val="center"/>
          </w:tcPr>
          <w:p w:rsidR="00B97BA6" w:rsidRPr="00463293" w:rsidRDefault="000A5909" w:rsidP="0055283C">
            <w:pPr>
              <w:jc w:val="center"/>
              <w:rPr>
                <w:rFonts w:ascii="Trebuchet MS" w:hAnsi="Trebuchet MS"/>
                <w:sz w:val="22"/>
                <w:highlight w:val="yellow"/>
                <w:lang w:val="es-MX"/>
              </w:rPr>
            </w:pPr>
            <w:r w:rsidRPr="00463293">
              <w:rPr>
                <w:rFonts w:ascii="Trebuchet MS" w:hAnsi="Trebuchet MS"/>
                <w:sz w:val="22"/>
                <w:highlight w:val="yellow"/>
                <w:lang w:val="es-MX"/>
              </w:rPr>
              <w:t>33</w:t>
            </w:r>
            <w:r w:rsidR="00B97BA6" w:rsidRPr="00463293">
              <w:rPr>
                <w:rFonts w:ascii="Trebuchet MS" w:hAnsi="Trebuchet MS"/>
                <w:sz w:val="22"/>
                <w:highlight w:val="yellow"/>
                <w:lang w:val="es-MX"/>
              </w:rPr>
              <w:t xml:space="preserve"> Q</w:t>
            </w:r>
          </w:p>
        </w:tc>
        <w:tc>
          <w:tcPr>
            <w:tcW w:w="1571" w:type="dxa"/>
            <w:shd w:val="clear" w:color="auto" w:fill="FFFF00"/>
            <w:vAlign w:val="center"/>
          </w:tcPr>
          <w:p w:rsidR="00B97BA6" w:rsidRPr="00463293" w:rsidRDefault="000A5909" w:rsidP="0055283C">
            <w:pPr>
              <w:jc w:val="center"/>
              <w:rPr>
                <w:rFonts w:ascii="Trebuchet MS" w:hAnsi="Trebuchet MS"/>
                <w:sz w:val="22"/>
                <w:highlight w:val="yellow"/>
                <w:lang w:val="es-MX"/>
              </w:rPr>
            </w:pPr>
            <w:r w:rsidRPr="00463293">
              <w:rPr>
                <w:rFonts w:ascii="Trebuchet MS" w:hAnsi="Trebuchet MS"/>
                <w:sz w:val="22"/>
                <w:highlight w:val="yellow"/>
                <w:lang w:val="es-MX"/>
              </w:rPr>
              <w:t>61</w:t>
            </w:r>
            <w:r w:rsidR="00B97BA6" w:rsidRPr="00463293">
              <w:rPr>
                <w:rFonts w:ascii="Trebuchet MS" w:hAnsi="Trebuchet MS"/>
                <w:sz w:val="22"/>
                <w:highlight w:val="yellow"/>
                <w:lang w:val="es-MX"/>
              </w:rPr>
              <w:t xml:space="preserve"> Q</w:t>
            </w:r>
          </w:p>
        </w:tc>
      </w:tr>
      <w:tr w:rsidR="00B97BA6" w:rsidRPr="0037147B" w:rsidTr="000A5909">
        <w:trPr>
          <w:trHeight w:val="276"/>
          <w:jc w:val="center"/>
        </w:trPr>
        <w:tc>
          <w:tcPr>
            <w:tcW w:w="1472"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62 B.E.</w:t>
            </w:r>
          </w:p>
        </w:tc>
        <w:tc>
          <w:tcPr>
            <w:tcW w:w="1485"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115 B.E.</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86 B.E.</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90 B.E.</w:t>
            </w:r>
          </w:p>
        </w:tc>
        <w:tc>
          <w:tcPr>
            <w:tcW w:w="1559" w:type="dxa"/>
            <w:vAlign w:val="center"/>
          </w:tcPr>
          <w:p w:rsidR="00B97BA6" w:rsidRPr="0037147B" w:rsidRDefault="000A5909" w:rsidP="0055283C">
            <w:pPr>
              <w:jc w:val="center"/>
              <w:rPr>
                <w:rFonts w:ascii="Trebuchet MS" w:hAnsi="Trebuchet MS"/>
                <w:sz w:val="22"/>
                <w:lang w:val="es-MX"/>
              </w:rPr>
            </w:pPr>
            <w:r w:rsidRPr="0037147B">
              <w:rPr>
                <w:rFonts w:ascii="Trebuchet MS" w:hAnsi="Trebuchet MS"/>
                <w:sz w:val="22"/>
                <w:lang w:val="es-MX"/>
              </w:rPr>
              <w:t>50</w:t>
            </w:r>
            <w:r w:rsidR="00B97BA6" w:rsidRPr="0037147B">
              <w:rPr>
                <w:rFonts w:ascii="Trebuchet MS" w:hAnsi="Trebuchet MS"/>
                <w:sz w:val="22"/>
                <w:lang w:val="es-MX"/>
              </w:rPr>
              <w:t xml:space="preserve"> B.E.</w:t>
            </w:r>
          </w:p>
        </w:tc>
        <w:tc>
          <w:tcPr>
            <w:tcW w:w="1571" w:type="dxa"/>
            <w:vAlign w:val="center"/>
          </w:tcPr>
          <w:p w:rsidR="00B97BA6" w:rsidRPr="0037147B" w:rsidRDefault="000A5909" w:rsidP="0055283C">
            <w:pPr>
              <w:jc w:val="center"/>
              <w:rPr>
                <w:rFonts w:ascii="Trebuchet MS" w:hAnsi="Trebuchet MS"/>
                <w:sz w:val="22"/>
                <w:lang w:val="es-MX"/>
              </w:rPr>
            </w:pPr>
            <w:r w:rsidRPr="0037147B">
              <w:rPr>
                <w:rFonts w:ascii="Trebuchet MS" w:hAnsi="Trebuchet MS"/>
                <w:sz w:val="22"/>
                <w:lang w:val="es-MX"/>
              </w:rPr>
              <w:t>90</w:t>
            </w:r>
            <w:r w:rsidR="00B97BA6" w:rsidRPr="0037147B">
              <w:rPr>
                <w:rFonts w:ascii="Trebuchet MS" w:hAnsi="Trebuchet MS"/>
                <w:sz w:val="22"/>
                <w:lang w:val="es-MX"/>
              </w:rPr>
              <w:t xml:space="preserve"> B.E.</w:t>
            </w:r>
          </w:p>
        </w:tc>
      </w:tr>
      <w:tr w:rsidR="00B97BA6" w:rsidRPr="0037147B" w:rsidTr="000A5909">
        <w:trPr>
          <w:trHeight w:val="276"/>
          <w:jc w:val="center"/>
        </w:trPr>
        <w:tc>
          <w:tcPr>
            <w:tcW w:w="1472"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Total: 284</w:t>
            </w:r>
          </w:p>
        </w:tc>
        <w:tc>
          <w:tcPr>
            <w:tcW w:w="1485"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Total: 517</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Total: 380</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Total: 530</w:t>
            </w:r>
          </w:p>
        </w:tc>
        <w:tc>
          <w:tcPr>
            <w:tcW w:w="1559"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 xml:space="preserve">Total: </w:t>
            </w:r>
            <w:r w:rsidR="000A5909" w:rsidRPr="0037147B">
              <w:rPr>
                <w:rFonts w:ascii="Trebuchet MS" w:hAnsi="Trebuchet MS"/>
                <w:sz w:val="22"/>
                <w:lang w:val="es-MX"/>
              </w:rPr>
              <w:t>286</w:t>
            </w:r>
          </w:p>
        </w:tc>
        <w:tc>
          <w:tcPr>
            <w:tcW w:w="1571" w:type="dxa"/>
            <w:vAlign w:val="center"/>
          </w:tcPr>
          <w:p w:rsidR="00B97BA6" w:rsidRPr="0037147B" w:rsidRDefault="00B97BA6" w:rsidP="0055283C">
            <w:pPr>
              <w:jc w:val="center"/>
              <w:rPr>
                <w:rFonts w:ascii="Trebuchet MS" w:hAnsi="Trebuchet MS"/>
                <w:sz w:val="22"/>
                <w:lang w:val="es-MX"/>
              </w:rPr>
            </w:pPr>
            <w:r w:rsidRPr="0037147B">
              <w:rPr>
                <w:rFonts w:ascii="Trebuchet MS" w:hAnsi="Trebuchet MS"/>
                <w:sz w:val="22"/>
                <w:lang w:val="es-MX"/>
              </w:rPr>
              <w:t xml:space="preserve">Total: </w:t>
            </w:r>
            <w:r w:rsidR="000A5909" w:rsidRPr="0037147B">
              <w:rPr>
                <w:rFonts w:ascii="Trebuchet MS" w:hAnsi="Trebuchet MS"/>
                <w:sz w:val="22"/>
                <w:lang w:val="es-MX"/>
              </w:rPr>
              <w:t>527</w:t>
            </w:r>
          </w:p>
        </w:tc>
      </w:tr>
    </w:tbl>
    <w:p w:rsidR="0055283C" w:rsidRDefault="0055283C" w:rsidP="00142459">
      <w:pPr>
        <w:spacing w:line="360" w:lineRule="auto"/>
        <w:jc w:val="center"/>
        <w:rPr>
          <w:rFonts w:ascii="Trebuchet MS" w:hAnsi="Trebuchet MS"/>
          <w:b/>
        </w:rPr>
      </w:pPr>
    </w:p>
    <w:p w:rsidR="008F6EC6" w:rsidRPr="00EC7412" w:rsidRDefault="00D7067E" w:rsidP="00EC7412">
      <w:pPr>
        <w:pStyle w:val="NormalNo-indent"/>
        <w:spacing w:line="240" w:lineRule="auto"/>
        <w:jc w:val="center"/>
        <w:rPr>
          <w:rFonts w:ascii="Trebuchet MS" w:hAnsi="Trebuchet MS"/>
          <w:szCs w:val="24"/>
          <w:lang w:val="es-ES"/>
        </w:rPr>
      </w:pPr>
      <w:r w:rsidRPr="00EC7412">
        <w:rPr>
          <w:rFonts w:ascii="Trebuchet MS" w:hAnsi="Trebuchet MS"/>
          <w:szCs w:val="24"/>
          <w:lang w:val="es-ES"/>
        </w:rPr>
        <w:t xml:space="preserve">Tabla </w:t>
      </w:r>
      <w:r w:rsidR="00524F58">
        <w:rPr>
          <w:rFonts w:ascii="Trebuchet MS" w:hAnsi="Trebuchet MS"/>
          <w:szCs w:val="24"/>
          <w:lang w:val="es-ES"/>
        </w:rPr>
        <w:t>4</w:t>
      </w:r>
      <w:r w:rsidR="008F6EC6" w:rsidRPr="00EC7412">
        <w:rPr>
          <w:rFonts w:ascii="Trebuchet MS" w:hAnsi="Trebuchet MS"/>
          <w:szCs w:val="24"/>
          <w:lang w:val="es-ES"/>
        </w:rPr>
        <w:t>. Aspirantes por programa educativo de la DCNE.</w:t>
      </w:r>
    </w:p>
    <w:tbl>
      <w:tblPr>
        <w:tblW w:w="608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72"/>
        <w:gridCol w:w="1485"/>
        <w:gridCol w:w="1570"/>
        <w:gridCol w:w="1559"/>
      </w:tblGrid>
      <w:tr w:rsidR="000A5909" w:rsidRPr="0037147B" w:rsidTr="00EC08F2">
        <w:trPr>
          <w:trHeight w:val="1144"/>
          <w:jc w:val="center"/>
        </w:trPr>
        <w:tc>
          <w:tcPr>
            <w:tcW w:w="1472" w:type="dxa"/>
            <w:shd w:val="clear" w:color="auto" w:fill="FFFFFF"/>
            <w:vAlign w:val="center"/>
          </w:tcPr>
          <w:p w:rsidR="000A5909" w:rsidRPr="0037147B" w:rsidRDefault="000A5909" w:rsidP="0055283C">
            <w:pPr>
              <w:jc w:val="center"/>
              <w:rPr>
                <w:rFonts w:ascii="Trebuchet MS" w:hAnsi="Trebuchet MS"/>
                <w:b/>
                <w:bCs/>
                <w:caps/>
                <w:sz w:val="22"/>
                <w:lang w:val="es-MX"/>
              </w:rPr>
            </w:pPr>
            <w:r w:rsidRPr="0037147B">
              <w:rPr>
                <w:rFonts w:ascii="Trebuchet MS" w:hAnsi="Trebuchet MS"/>
                <w:b/>
                <w:bCs/>
                <w:caps/>
                <w:sz w:val="22"/>
                <w:lang w:val="es-MX"/>
              </w:rPr>
              <w:t>Ene-2012</w:t>
            </w:r>
          </w:p>
          <w:p w:rsidR="000A5909" w:rsidRPr="0037147B" w:rsidRDefault="000A5909" w:rsidP="0055283C">
            <w:pPr>
              <w:jc w:val="center"/>
              <w:rPr>
                <w:rFonts w:ascii="Trebuchet MS" w:hAnsi="Trebuchet MS"/>
                <w:b/>
                <w:bCs/>
                <w:caps/>
                <w:sz w:val="22"/>
                <w:lang w:val="es-MX"/>
              </w:rPr>
            </w:pPr>
            <w:r w:rsidRPr="0037147B">
              <w:rPr>
                <w:rFonts w:ascii="Trebuchet MS" w:hAnsi="Trebuchet MS"/>
                <w:b/>
                <w:bCs/>
                <w:sz w:val="22"/>
                <w:lang w:val="es-MX"/>
              </w:rPr>
              <w:t xml:space="preserve">Total de solicitantes:  </w:t>
            </w:r>
            <w:r w:rsidR="00AD51DC" w:rsidRPr="0037147B">
              <w:rPr>
                <w:rFonts w:ascii="Trebuchet MS" w:hAnsi="Trebuchet MS"/>
                <w:b/>
                <w:bCs/>
                <w:sz w:val="22"/>
                <w:lang w:val="es-MX"/>
              </w:rPr>
              <w:t>420</w:t>
            </w:r>
          </w:p>
        </w:tc>
        <w:tc>
          <w:tcPr>
            <w:tcW w:w="1485" w:type="dxa"/>
            <w:shd w:val="clear" w:color="auto" w:fill="FFFFFF"/>
            <w:vAlign w:val="center"/>
          </w:tcPr>
          <w:p w:rsidR="000A5909" w:rsidRPr="0037147B" w:rsidRDefault="000A5909" w:rsidP="0055283C">
            <w:pPr>
              <w:jc w:val="center"/>
              <w:rPr>
                <w:rFonts w:ascii="Trebuchet MS" w:hAnsi="Trebuchet MS"/>
                <w:b/>
                <w:bCs/>
                <w:caps/>
                <w:sz w:val="22"/>
                <w:lang w:val="es-MX"/>
              </w:rPr>
            </w:pPr>
            <w:r w:rsidRPr="0037147B">
              <w:rPr>
                <w:rFonts w:ascii="Trebuchet MS" w:hAnsi="Trebuchet MS"/>
                <w:b/>
                <w:bCs/>
                <w:sz w:val="22"/>
                <w:lang w:val="es-MX"/>
              </w:rPr>
              <w:t>AGO-2012</w:t>
            </w:r>
          </w:p>
          <w:p w:rsidR="000A5909" w:rsidRPr="0037147B" w:rsidRDefault="00681457" w:rsidP="0055283C">
            <w:pPr>
              <w:jc w:val="center"/>
              <w:rPr>
                <w:rFonts w:ascii="Trebuchet MS" w:hAnsi="Trebuchet MS"/>
                <w:b/>
                <w:bCs/>
                <w:caps/>
                <w:sz w:val="22"/>
                <w:lang w:val="es-MX"/>
              </w:rPr>
            </w:pPr>
            <w:r w:rsidRPr="0037147B">
              <w:rPr>
                <w:rFonts w:ascii="Trebuchet MS" w:hAnsi="Trebuchet MS"/>
                <w:b/>
                <w:bCs/>
                <w:sz w:val="22"/>
                <w:lang w:val="es-MX"/>
              </w:rPr>
              <w:t>Total de solicitantes: 796</w:t>
            </w:r>
            <w:r w:rsidR="000A5909" w:rsidRPr="0037147B">
              <w:rPr>
                <w:rFonts w:ascii="Trebuchet MS" w:hAnsi="Trebuchet MS"/>
                <w:b/>
                <w:bCs/>
                <w:sz w:val="22"/>
                <w:lang w:val="es-MX"/>
              </w:rPr>
              <w:t xml:space="preserve">  </w:t>
            </w:r>
          </w:p>
        </w:tc>
        <w:tc>
          <w:tcPr>
            <w:tcW w:w="1570" w:type="dxa"/>
            <w:shd w:val="clear" w:color="auto" w:fill="FFFFFF"/>
            <w:vAlign w:val="center"/>
          </w:tcPr>
          <w:p w:rsidR="000A5909" w:rsidRPr="0037147B" w:rsidRDefault="000A5909" w:rsidP="0055283C">
            <w:pPr>
              <w:jc w:val="center"/>
              <w:rPr>
                <w:rFonts w:ascii="Trebuchet MS" w:hAnsi="Trebuchet MS"/>
                <w:b/>
                <w:bCs/>
                <w:caps/>
                <w:sz w:val="22"/>
                <w:lang w:val="es-MX"/>
              </w:rPr>
            </w:pPr>
            <w:r w:rsidRPr="0037147B">
              <w:rPr>
                <w:rFonts w:ascii="Trebuchet MS" w:hAnsi="Trebuchet MS"/>
                <w:b/>
                <w:bCs/>
                <w:sz w:val="22"/>
                <w:lang w:val="es-MX"/>
              </w:rPr>
              <w:t>ENE-2013</w:t>
            </w:r>
          </w:p>
          <w:p w:rsidR="000A5909" w:rsidRPr="0037147B" w:rsidRDefault="00681457" w:rsidP="0055283C">
            <w:pPr>
              <w:jc w:val="center"/>
              <w:rPr>
                <w:rFonts w:ascii="Trebuchet MS" w:hAnsi="Trebuchet MS"/>
                <w:b/>
                <w:bCs/>
                <w:caps/>
                <w:sz w:val="22"/>
                <w:lang w:val="es-MX"/>
              </w:rPr>
            </w:pPr>
            <w:r w:rsidRPr="0037147B">
              <w:rPr>
                <w:rFonts w:ascii="Trebuchet MS" w:hAnsi="Trebuchet MS"/>
                <w:b/>
                <w:bCs/>
                <w:sz w:val="22"/>
                <w:lang w:val="es-MX"/>
              </w:rPr>
              <w:t>Total de solicitantes: 433</w:t>
            </w:r>
            <w:r w:rsidR="000A5909" w:rsidRPr="0037147B">
              <w:rPr>
                <w:rFonts w:ascii="Trebuchet MS" w:hAnsi="Trebuchet MS"/>
                <w:b/>
                <w:bCs/>
                <w:sz w:val="22"/>
                <w:lang w:val="es-MX"/>
              </w:rPr>
              <w:t xml:space="preserve">  </w:t>
            </w:r>
          </w:p>
        </w:tc>
        <w:tc>
          <w:tcPr>
            <w:tcW w:w="1559" w:type="dxa"/>
            <w:shd w:val="clear" w:color="auto" w:fill="FFFFFF"/>
            <w:vAlign w:val="center"/>
          </w:tcPr>
          <w:p w:rsidR="000A5909" w:rsidRPr="0037147B" w:rsidRDefault="000A5909" w:rsidP="0055283C">
            <w:pPr>
              <w:jc w:val="center"/>
              <w:rPr>
                <w:rFonts w:ascii="Trebuchet MS" w:hAnsi="Trebuchet MS"/>
                <w:b/>
                <w:bCs/>
                <w:caps/>
                <w:sz w:val="22"/>
                <w:lang w:val="es-MX"/>
              </w:rPr>
            </w:pPr>
            <w:r w:rsidRPr="0037147B">
              <w:rPr>
                <w:rFonts w:ascii="Trebuchet MS" w:hAnsi="Trebuchet MS"/>
                <w:b/>
                <w:bCs/>
                <w:sz w:val="22"/>
                <w:lang w:val="es-MX"/>
              </w:rPr>
              <w:t>AGO-2013</w:t>
            </w:r>
          </w:p>
          <w:p w:rsidR="00681457" w:rsidRPr="0037147B" w:rsidRDefault="00681457" w:rsidP="0055283C">
            <w:pPr>
              <w:jc w:val="center"/>
              <w:rPr>
                <w:rFonts w:ascii="Trebuchet MS" w:hAnsi="Trebuchet MS"/>
                <w:b/>
                <w:bCs/>
                <w:sz w:val="22"/>
                <w:lang w:val="es-MX"/>
              </w:rPr>
            </w:pPr>
            <w:r w:rsidRPr="0037147B">
              <w:rPr>
                <w:rFonts w:ascii="Trebuchet MS" w:hAnsi="Trebuchet MS"/>
                <w:b/>
                <w:bCs/>
                <w:sz w:val="22"/>
                <w:lang w:val="es-MX"/>
              </w:rPr>
              <w:t xml:space="preserve">Total de solicitantes: </w:t>
            </w:r>
          </w:p>
          <w:p w:rsidR="000A5909" w:rsidRPr="0037147B" w:rsidRDefault="00681457" w:rsidP="0055283C">
            <w:pPr>
              <w:jc w:val="center"/>
              <w:rPr>
                <w:rFonts w:ascii="Trebuchet MS" w:hAnsi="Trebuchet MS"/>
                <w:b/>
                <w:bCs/>
                <w:caps/>
                <w:sz w:val="22"/>
                <w:lang w:val="es-MX"/>
              </w:rPr>
            </w:pPr>
            <w:r w:rsidRPr="0037147B">
              <w:rPr>
                <w:rFonts w:ascii="Trebuchet MS" w:hAnsi="Trebuchet MS"/>
                <w:b/>
                <w:bCs/>
                <w:sz w:val="22"/>
                <w:lang w:val="es-MX"/>
              </w:rPr>
              <w:t>788</w:t>
            </w:r>
            <w:r w:rsidR="000A5909" w:rsidRPr="0037147B">
              <w:rPr>
                <w:rFonts w:ascii="Trebuchet MS" w:hAnsi="Trebuchet MS"/>
                <w:b/>
                <w:bCs/>
                <w:sz w:val="22"/>
                <w:lang w:val="es-MX"/>
              </w:rPr>
              <w:t xml:space="preserve">  </w:t>
            </w:r>
          </w:p>
        </w:tc>
      </w:tr>
      <w:tr w:rsidR="000A5909" w:rsidRPr="0037147B" w:rsidTr="00EC08F2">
        <w:trPr>
          <w:trHeight w:val="276"/>
          <w:jc w:val="center"/>
        </w:trPr>
        <w:tc>
          <w:tcPr>
            <w:tcW w:w="1472" w:type="dxa"/>
            <w:shd w:val="clear" w:color="auto" w:fill="FFFFFF"/>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Aspirantes:</w:t>
            </w:r>
          </w:p>
        </w:tc>
        <w:tc>
          <w:tcPr>
            <w:tcW w:w="1485" w:type="dxa"/>
            <w:shd w:val="clear" w:color="auto" w:fill="FFFFFF"/>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Aspirantes:</w:t>
            </w:r>
          </w:p>
        </w:tc>
        <w:tc>
          <w:tcPr>
            <w:tcW w:w="1570" w:type="dxa"/>
            <w:shd w:val="clear" w:color="auto" w:fill="FFFFFF"/>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Aspirantes:</w:t>
            </w:r>
          </w:p>
        </w:tc>
        <w:tc>
          <w:tcPr>
            <w:tcW w:w="1559" w:type="dxa"/>
            <w:shd w:val="clear" w:color="auto" w:fill="FFFFFF"/>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Aspirantes:</w:t>
            </w:r>
          </w:p>
        </w:tc>
      </w:tr>
      <w:tr w:rsidR="000A5909" w:rsidRPr="0037147B" w:rsidTr="00681457">
        <w:trPr>
          <w:trHeight w:val="276"/>
          <w:jc w:val="center"/>
        </w:trPr>
        <w:tc>
          <w:tcPr>
            <w:tcW w:w="1472" w:type="dxa"/>
            <w:vAlign w:val="center"/>
          </w:tcPr>
          <w:p w:rsidR="000A5909" w:rsidRPr="0037147B" w:rsidRDefault="00AD51DC" w:rsidP="0055283C">
            <w:pPr>
              <w:jc w:val="center"/>
              <w:rPr>
                <w:rFonts w:ascii="Trebuchet MS" w:hAnsi="Trebuchet MS"/>
                <w:sz w:val="22"/>
                <w:lang w:val="es-MX"/>
              </w:rPr>
            </w:pPr>
            <w:r w:rsidRPr="0037147B">
              <w:rPr>
                <w:rFonts w:ascii="Trebuchet MS" w:hAnsi="Trebuchet MS"/>
                <w:sz w:val="22"/>
                <w:lang w:val="es-MX"/>
              </w:rPr>
              <w:t>85</w:t>
            </w:r>
            <w:r w:rsidR="000A5909" w:rsidRPr="0037147B">
              <w:rPr>
                <w:rFonts w:ascii="Trebuchet MS" w:hAnsi="Trebuchet MS"/>
                <w:sz w:val="22"/>
                <w:lang w:val="es-MX"/>
              </w:rPr>
              <w:t xml:space="preserve"> I.Q.</w:t>
            </w:r>
          </w:p>
        </w:tc>
        <w:tc>
          <w:tcPr>
            <w:tcW w:w="1485"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212</w:t>
            </w:r>
            <w:r w:rsidR="000A5909" w:rsidRPr="0037147B">
              <w:rPr>
                <w:rFonts w:ascii="Trebuchet MS" w:hAnsi="Trebuchet MS"/>
                <w:sz w:val="22"/>
                <w:lang w:val="es-MX"/>
              </w:rPr>
              <w:t xml:space="preserve"> I.Q.</w:t>
            </w:r>
          </w:p>
        </w:tc>
        <w:tc>
          <w:tcPr>
            <w:tcW w:w="1570"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103</w:t>
            </w:r>
            <w:r w:rsidR="000A5909" w:rsidRPr="0037147B">
              <w:rPr>
                <w:rFonts w:ascii="Trebuchet MS" w:hAnsi="Trebuchet MS"/>
                <w:sz w:val="22"/>
                <w:lang w:val="es-MX"/>
              </w:rPr>
              <w:t xml:space="preserve"> I.Q.</w:t>
            </w:r>
          </w:p>
        </w:tc>
        <w:tc>
          <w:tcPr>
            <w:tcW w:w="1559"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243</w:t>
            </w:r>
            <w:r w:rsidR="000A5909" w:rsidRPr="0037147B">
              <w:rPr>
                <w:rFonts w:ascii="Trebuchet MS" w:hAnsi="Trebuchet MS"/>
                <w:sz w:val="22"/>
                <w:lang w:val="es-MX"/>
              </w:rPr>
              <w:t xml:space="preserve"> I.Q.</w:t>
            </w:r>
          </w:p>
        </w:tc>
      </w:tr>
      <w:tr w:rsidR="000A5909" w:rsidRPr="0037147B" w:rsidTr="00681457">
        <w:trPr>
          <w:trHeight w:val="276"/>
          <w:jc w:val="center"/>
        </w:trPr>
        <w:tc>
          <w:tcPr>
            <w:tcW w:w="1472" w:type="dxa"/>
            <w:vAlign w:val="center"/>
          </w:tcPr>
          <w:p w:rsidR="000A5909" w:rsidRPr="0037147B" w:rsidRDefault="00AD51DC" w:rsidP="0055283C">
            <w:pPr>
              <w:jc w:val="center"/>
              <w:rPr>
                <w:rFonts w:ascii="Trebuchet MS" w:hAnsi="Trebuchet MS"/>
                <w:sz w:val="22"/>
                <w:lang w:val="es-MX"/>
              </w:rPr>
            </w:pPr>
            <w:r w:rsidRPr="0037147B">
              <w:rPr>
                <w:rFonts w:ascii="Trebuchet MS" w:hAnsi="Trebuchet MS"/>
                <w:sz w:val="22"/>
                <w:lang w:val="es-MX"/>
              </w:rPr>
              <w:t>190</w:t>
            </w:r>
            <w:r w:rsidR="000A5909" w:rsidRPr="0037147B">
              <w:rPr>
                <w:rFonts w:ascii="Trebuchet MS" w:hAnsi="Trebuchet MS"/>
                <w:sz w:val="22"/>
                <w:lang w:val="es-MX"/>
              </w:rPr>
              <w:t xml:space="preserve"> Q.F.B.</w:t>
            </w:r>
          </w:p>
        </w:tc>
        <w:tc>
          <w:tcPr>
            <w:tcW w:w="1485"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379</w:t>
            </w:r>
            <w:r w:rsidR="000A5909" w:rsidRPr="0037147B">
              <w:rPr>
                <w:rFonts w:ascii="Trebuchet MS" w:hAnsi="Trebuchet MS"/>
                <w:sz w:val="22"/>
                <w:lang w:val="es-MX"/>
              </w:rPr>
              <w:t xml:space="preserve"> Q.F.B.</w:t>
            </w:r>
          </w:p>
        </w:tc>
        <w:tc>
          <w:tcPr>
            <w:tcW w:w="1570"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202</w:t>
            </w:r>
            <w:r w:rsidR="000A5909" w:rsidRPr="0037147B">
              <w:rPr>
                <w:rFonts w:ascii="Trebuchet MS" w:hAnsi="Trebuchet MS"/>
                <w:sz w:val="22"/>
                <w:lang w:val="es-MX"/>
              </w:rPr>
              <w:t xml:space="preserve"> Q.F.B.</w:t>
            </w:r>
          </w:p>
        </w:tc>
        <w:tc>
          <w:tcPr>
            <w:tcW w:w="1559"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357</w:t>
            </w:r>
            <w:r w:rsidR="000A5909" w:rsidRPr="0037147B">
              <w:rPr>
                <w:rFonts w:ascii="Trebuchet MS" w:hAnsi="Trebuchet MS"/>
                <w:sz w:val="22"/>
                <w:lang w:val="es-MX"/>
              </w:rPr>
              <w:t xml:space="preserve"> Q.F.B.</w:t>
            </w:r>
          </w:p>
        </w:tc>
      </w:tr>
      <w:tr w:rsidR="000A5909" w:rsidRPr="0037147B" w:rsidTr="00463293">
        <w:trPr>
          <w:trHeight w:val="276"/>
          <w:jc w:val="center"/>
        </w:trPr>
        <w:tc>
          <w:tcPr>
            <w:tcW w:w="1472" w:type="dxa"/>
            <w:shd w:val="clear" w:color="auto" w:fill="FFFF00"/>
            <w:vAlign w:val="center"/>
          </w:tcPr>
          <w:p w:rsidR="000A5909" w:rsidRPr="0037147B" w:rsidRDefault="00AD51DC" w:rsidP="0055283C">
            <w:pPr>
              <w:jc w:val="center"/>
              <w:rPr>
                <w:rFonts w:ascii="Trebuchet MS" w:hAnsi="Trebuchet MS"/>
                <w:sz w:val="22"/>
                <w:lang w:val="es-MX"/>
              </w:rPr>
            </w:pPr>
            <w:r w:rsidRPr="0037147B">
              <w:rPr>
                <w:rFonts w:ascii="Trebuchet MS" w:hAnsi="Trebuchet MS"/>
                <w:sz w:val="22"/>
                <w:lang w:val="es-MX"/>
              </w:rPr>
              <w:t>64</w:t>
            </w:r>
            <w:r w:rsidR="000A5909" w:rsidRPr="0037147B">
              <w:rPr>
                <w:rFonts w:ascii="Trebuchet MS" w:hAnsi="Trebuchet MS"/>
                <w:sz w:val="22"/>
                <w:lang w:val="es-MX"/>
              </w:rPr>
              <w:t xml:space="preserve"> Q</w:t>
            </w:r>
          </w:p>
        </w:tc>
        <w:tc>
          <w:tcPr>
            <w:tcW w:w="1485" w:type="dxa"/>
            <w:shd w:val="clear" w:color="auto" w:fill="FFFF00"/>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70</w:t>
            </w:r>
            <w:r w:rsidR="000A5909" w:rsidRPr="0037147B">
              <w:rPr>
                <w:rFonts w:ascii="Trebuchet MS" w:hAnsi="Trebuchet MS"/>
                <w:sz w:val="22"/>
                <w:lang w:val="es-MX"/>
              </w:rPr>
              <w:t xml:space="preserve"> Q</w:t>
            </w:r>
          </w:p>
        </w:tc>
        <w:tc>
          <w:tcPr>
            <w:tcW w:w="1570" w:type="dxa"/>
            <w:shd w:val="clear" w:color="auto" w:fill="FFFF00"/>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35</w:t>
            </w:r>
            <w:r w:rsidR="000A5909" w:rsidRPr="0037147B">
              <w:rPr>
                <w:rFonts w:ascii="Trebuchet MS" w:hAnsi="Trebuchet MS"/>
                <w:sz w:val="22"/>
                <w:lang w:val="es-MX"/>
              </w:rPr>
              <w:t xml:space="preserve"> Q</w:t>
            </w:r>
          </w:p>
        </w:tc>
        <w:tc>
          <w:tcPr>
            <w:tcW w:w="1559" w:type="dxa"/>
            <w:shd w:val="clear" w:color="auto" w:fill="FFFF00"/>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46</w:t>
            </w:r>
            <w:r w:rsidR="000A5909" w:rsidRPr="0037147B">
              <w:rPr>
                <w:rFonts w:ascii="Trebuchet MS" w:hAnsi="Trebuchet MS"/>
                <w:sz w:val="22"/>
                <w:lang w:val="es-MX"/>
              </w:rPr>
              <w:t xml:space="preserve"> Q</w:t>
            </w:r>
          </w:p>
        </w:tc>
      </w:tr>
      <w:tr w:rsidR="000A5909" w:rsidRPr="0037147B" w:rsidTr="00681457">
        <w:trPr>
          <w:trHeight w:val="276"/>
          <w:jc w:val="center"/>
        </w:trPr>
        <w:tc>
          <w:tcPr>
            <w:tcW w:w="1472" w:type="dxa"/>
            <w:vAlign w:val="center"/>
          </w:tcPr>
          <w:p w:rsidR="000A5909" w:rsidRPr="0037147B" w:rsidRDefault="00AD51DC" w:rsidP="0055283C">
            <w:pPr>
              <w:jc w:val="center"/>
              <w:rPr>
                <w:rFonts w:ascii="Trebuchet MS" w:hAnsi="Trebuchet MS"/>
                <w:sz w:val="22"/>
                <w:lang w:val="es-MX"/>
              </w:rPr>
            </w:pPr>
            <w:r w:rsidRPr="0037147B">
              <w:rPr>
                <w:rFonts w:ascii="Trebuchet MS" w:hAnsi="Trebuchet MS"/>
                <w:sz w:val="22"/>
                <w:lang w:val="es-MX"/>
              </w:rPr>
              <w:t>81</w:t>
            </w:r>
            <w:r w:rsidR="000A5909" w:rsidRPr="0037147B">
              <w:rPr>
                <w:rFonts w:ascii="Trebuchet MS" w:hAnsi="Trebuchet MS"/>
                <w:sz w:val="22"/>
                <w:lang w:val="es-MX"/>
              </w:rPr>
              <w:t xml:space="preserve"> B.E.</w:t>
            </w:r>
          </w:p>
        </w:tc>
        <w:tc>
          <w:tcPr>
            <w:tcW w:w="1485"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135</w:t>
            </w:r>
            <w:r w:rsidR="000A5909" w:rsidRPr="0037147B">
              <w:rPr>
                <w:rFonts w:ascii="Trebuchet MS" w:hAnsi="Trebuchet MS"/>
                <w:sz w:val="22"/>
                <w:lang w:val="es-MX"/>
              </w:rPr>
              <w:t xml:space="preserve"> B.E.</w:t>
            </w:r>
          </w:p>
        </w:tc>
        <w:tc>
          <w:tcPr>
            <w:tcW w:w="1570"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93</w:t>
            </w:r>
            <w:r w:rsidR="000A5909" w:rsidRPr="0037147B">
              <w:rPr>
                <w:rFonts w:ascii="Trebuchet MS" w:hAnsi="Trebuchet MS"/>
                <w:sz w:val="22"/>
                <w:lang w:val="es-MX"/>
              </w:rPr>
              <w:t xml:space="preserve"> B.E.</w:t>
            </w:r>
          </w:p>
        </w:tc>
        <w:tc>
          <w:tcPr>
            <w:tcW w:w="1559" w:type="dxa"/>
            <w:vAlign w:val="center"/>
          </w:tcPr>
          <w:p w:rsidR="000A5909" w:rsidRPr="0037147B" w:rsidRDefault="00681457" w:rsidP="0055283C">
            <w:pPr>
              <w:jc w:val="center"/>
              <w:rPr>
                <w:rFonts w:ascii="Trebuchet MS" w:hAnsi="Trebuchet MS"/>
                <w:sz w:val="22"/>
                <w:lang w:val="es-MX"/>
              </w:rPr>
            </w:pPr>
            <w:r w:rsidRPr="0037147B">
              <w:rPr>
                <w:rFonts w:ascii="Trebuchet MS" w:hAnsi="Trebuchet MS"/>
                <w:sz w:val="22"/>
                <w:lang w:val="es-MX"/>
              </w:rPr>
              <w:t>142</w:t>
            </w:r>
            <w:r w:rsidR="000A5909" w:rsidRPr="0037147B">
              <w:rPr>
                <w:rFonts w:ascii="Trebuchet MS" w:hAnsi="Trebuchet MS"/>
                <w:sz w:val="22"/>
                <w:lang w:val="es-MX"/>
              </w:rPr>
              <w:t xml:space="preserve"> B.E.</w:t>
            </w:r>
          </w:p>
        </w:tc>
      </w:tr>
      <w:tr w:rsidR="000A5909" w:rsidRPr="0037147B" w:rsidTr="00681457">
        <w:trPr>
          <w:trHeight w:val="276"/>
          <w:jc w:val="center"/>
        </w:trPr>
        <w:tc>
          <w:tcPr>
            <w:tcW w:w="1472" w:type="dxa"/>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 xml:space="preserve">Total: </w:t>
            </w:r>
            <w:r w:rsidR="00AD51DC" w:rsidRPr="0037147B">
              <w:rPr>
                <w:rFonts w:ascii="Trebuchet MS" w:hAnsi="Trebuchet MS"/>
                <w:sz w:val="22"/>
                <w:lang w:val="es-MX"/>
              </w:rPr>
              <w:t>420</w:t>
            </w:r>
          </w:p>
        </w:tc>
        <w:tc>
          <w:tcPr>
            <w:tcW w:w="1485" w:type="dxa"/>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 xml:space="preserve">Total: </w:t>
            </w:r>
          </w:p>
        </w:tc>
        <w:tc>
          <w:tcPr>
            <w:tcW w:w="1570" w:type="dxa"/>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 xml:space="preserve">Total: </w:t>
            </w:r>
            <w:r w:rsidR="00681457" w:rsidRPr="0037147B">
              <w:rPr>
                <w:rFonts w:ascii="Trebuchet MS" w:hAnsi="Trebuchet MS"/>
                <w:sz w:val="22"/>
                <w:lang w:val="es-MX"/>
              </w:rPr>
              <w:t>433</w:t>
            </w:r>
          </w:p>
        </w:tc>
        <w:tc>
          <w:tcPr>
            <w:tcW w:w="1559" w:type="dxa"/>
            <w:vAlign w:val="center"/>
          </w:tcPr>
          <w:p w:rsidR="000A5909" w:rsidRPr="0037147B" w:rsidRDefault="000A5909" w:rsidP="0055283C">
            <w:pPr>
              <w:jc w:val="center"/>
              <w:rPr>
                <w:rFonts w:ascii="Trebuchet MS" w:hAnsi="Trebuchet MS"/>
                <w:sz w:val="22"/>
                <w:lang w:val="es-MX"/>
              </w:rPr>
            </w:pPr>
            <w:r w:rsidRPr="0037147B">
              <w:rPr>
                <w:rFonts w:ascii="Trebuchet MS" w:hAnsi="Trebuchet MS"/>
                <w:sz w:val="22"/>
                <w:lang w:val="es-MX"/>
              </w:rPr>
              <w:t xml:space="preserve">Total: </w:t>
            </w:r>
            <w:r w:rsidR="00681457" w:rsidRPr="0037147B">
              <w:rPr>
                <w:rFonts w:ascii="Trebuchet MS" w:hAnsi="Trebuchet MS"/>
                <w:sz w:val="22"/>
                <w:lang w:val="es-MX"/>
              </w:rPr>
              <w:t>78</w:t>
            </w:r>
            <w:r w:rsidR="00C33354" w:rsidRPr="0037147B">
              <w:rPr>
                <w:rFonts w:ascii="Trebuchet MS" w:hAnsi="Trebuchet MS"/>
                <w:sz w:val="22"/>
                <w:lang w:val="es-MX"/>
              </w:rPr>
              <w:t>8</w:t>
            </w:r>
          </w:p>
        </w:tc>
      </w:tr>
    </w:tbl>
    <w:p w:rsidR="00E82480" w:rsidRPr="00142459" w:rsidRDefault="00E82480" w:rsidP="00142459">
      <w:pPr>
        <w:spacing w:line="360" w:lineRule="auto"/>
        <w:jc w:val="both"/>
        <w:rPr>
          <w:rFonts w:ascii="Trebuchet MS" w:hAnsi="Trebuchet MS"/>
        </w:rPr>
      </w:pPr>
    </w:p>
    <w:p w:rsidR="00876EFC" w:rsidRPr="00142459" w:rsidRDefault="00AD31D1" w:rsidP="00142459">
      <w:pPr>
        <w:spacing w:line="360" w:lineRule="auto"/>
        <w:jc w:val="both"/>
        <w:rPr>
          <w:rFonts w:ascii="Trebuchet MS" w:hAnsi="Trebuchet MS"/>
        </w:rPr>
      </w:pPr>
      <w:r w:rsidRPr="00142459">
        <w:rPr>
          <w:rFonts w:ascii="Trebuchet MS" w:hAnsi="Trebuchet MS"/>
        </w:rPr>
        <w:t>Es importante mencionar, que la División de Ciencias Naturales y Exactas del Campus Guanaju</w:t>
      </w:r>
      <w:r w:rsidR="00E25199" w:rsidRPr="00142459">
        <w:rPr>
          <w:rFonts w:ascii="Trebuchet MS" w:hAnsi="Trebuchet MS"/>
        </w:rPr>
        <w:t xml:space="preserve">ato de la Universidad de Guanajuato, es la única Institución de Educación Superior en el Estado de Guanajuato que oferta la licenciatura de Químico, </w:t>
      </w:r>
      <w:r w:rsidR="001C2830" w:rsidRPr="00142459">
        <w:rPr>
          <w:rFonts w:ascii="Trebuchet MS" w:hAnsi="Trebuchet MS"/>
        </w:rPr>
        <w:t>por lo que este programa educativo tendrá demanda durante muchos años más.</w:t>
      </w:r>
    </w:p>
    <w:p w:rsidR="00DA405E" w:rsidRPr="00142459" w:rsidRDefault="00DA405E" w:rsidP="00142459">
      <w:pPr>
        <w:spacing w:line="360" w:lineRule="auto"/>
        <w:jc w:val="both"/>
        <w:rPr>
          <w:rFonts w:ascii="Trebuchet MS" w:hAnsi="Trebuchet MS"/>
        </w:rPr>
      </w:pPr>
    </w:p>
    <w:p w:rsidR="001C2830" w:rsidRPr="00142459" w:rsidRDefault="00EC7412" w:rsidP="00142459">
      <w:pPr>
        <w:spacing w:line="360" w:lineRule="auto"/>
        <w:jc w:val="both"/>
        <w:rPr>
          <w:rFonts w:ascii="Trebuchet MS" w:hAnsi="Trebuchet MS"/>
        </w:rPr>
      </w:pPr>
      <w:r>
        <w:rPr>
          <w:rFonts w:ascii="Trebuchet MS" w:hAnsi="Trebuchet MS"/>
        </w:rPr>
        <w:t>Por otro lado</w:t>
      </w:r>
      <w:r w:rsidR="00BF5E5F" w:rsidRPr="00142459">
        <w:rPr>
          <w:rFonts w:ascii="Trebuchet MS" w:hAnsi="Trebuchet MS"/>
        </w:rPr>
        <w:t xml:space="preserve">, para </w:t>
      </w:r>
      <w:r>
        <w:rPr>
          <w:rFonts w:ascii="Trebuchet MS" w:hAnsi="Trebuchet MS"/>
        </w:rPr>
        <w:t>admitir,</w:t>
      </w:r>
      <w:r w:rsidR="00BF5E5F" w:rsidRPr="00142459">
        <w:rPr>
          <w:rFonts w:ascii="Trebuchet MS" w:hAnsi="Trebuchet MS"/>
        </w:rPr>
        <w:t xml:space="preserve"> atender, y en consecuencia aumentar a través de los años la demanda real, es indispensable el crecimiento en </w:t>
      </w:r>
      <w:r w:rsidR="001C2830" w:rsidRPr="00142459">
        <w:rPr>
          <w:rFonts w:ascii="Trebuchet MS" w:hAnsi="Trebuchet MS"/>
        </w:rPr>
        <w:t>lo que respecta:</w:t>
      </w:r>
    </w:p>
    <w:p w:rsidR="001C2830" w:rsidRPr="00142459" w:rsidRDefault="001C2830" w:rsidP="00AB64EF">
      <w:pPr>
        <w:pStyle w:val="Listavistosa-nfasis1"/>
        <w:numPr>
          <w:ilvl w:val="0"/>
          <w:numId w:val="13"/>
        </w:numPr>
        <w:spacing w:line="360" w:lineRule="auto"/>
        <w:jc w:val="both"/>
        <w:rPr>
          <w:rFonts w:ascii="Trebuchet MS" w:hAnsi="Trebuchet MS"/>
        </w:rPr>
      </w:pPr>
      <w:r w:rsidRPr="00142459">
        <w:rPr>
          <w:rFonts w:ascii="Trebuchet MS" w:hAnsi="Trebuchet MS"/>
        </w:rPr>
        <w:t>I</w:t>
      </w:r>
      <w:r w:rsidR="00BF5E5F" w:rsidRPr="00142459">
        <w:rPr>
          <w:rFonts w:ascii="Trebuchet MS" w:hAnsi="Trebuchet MS"/>
        </w:rPr>
        <w:t>nfraestructura</w:t>
      </w:r>
      <w:r w:rsidRPr="00142459">
        <w:rPr>
          <w:rFonts w:ascii="Trebuchet MS" w:hAnsi="Trebuchet MS"/>
        </w:rPr>
        <w:t xml:space="preserve"> en panta física: Se hace necesario el aumento en aulas y laboratorios.</w:t>
      </w:r>
    </w:p>
    <w:p w:rsidR="001C2830" w:rsidRPr="00142459" w:rsidRDefault="001C2830" w:rsidP="00AB64EF">
      <w:pPr>
        <w:pStyle w:val="Listavistosa-nfasis1"/>
        <w:numPr>
          <w:ilvl w:val="0"/>
          <w:numId w:val="13"/>
        </w:numPr>
        <w:spacing w:line="360" w:lineRule="auto"/>
        <w:jc w:val="both"/>
        <w:rPr>
          <w:rFonts w:ascii="Trebuchet MS" w:hAnsi="Trebuchet MS"/>
        </w:rPr>
      </w:pPr>
      <w:r w:rsidRPr="00142459">
        <w:rPr>
          <w:rFonts w:ascii="Trebuchet MS" w:hAnsi="Trebuchet MS"/>
        </w:rPr>
        <w:t>Infraestructura en equipo: Mayor equipamiento de alta tecnología y vanguardia, acorde al avance de la ciencia y tecnología.</w:t>
      </w:r>
    </w:p>
    <w:p w:rsidR="001C2830" w:rsidRPr="00142459" w:rsidRDefault="001C2830" w:rsidP="00AB64EF">
      <w:pPr>
        <w:pStyle w:val="Listavistosa-nfasis1"/>
        <w:numPr>
          <w:ilvl w:val="0"/>
          <w:numId w:val="13"/>
        </w:numPr>
        <w:spacing w:line="360" w:lineRule="auto"/>
        <w:jc w:val="both"/>
        <w:rPr>
          <w:rFonts w:ascii="Trebuchet MS" w:hAnsi="Trebuchet MS"/>
        </w:rPr>
      </w:pPr>
      <w:r w:rsidRPr="00142459">
        <w:rPr>
          <w:rFonts w:ascii="Trebuchet MS" w:hAnsi="Trebuchet MS"/>
        </w:rPr>
        <w:t>Contratación de profesorado: En un corto plazo, un alto porcentaje de profesores de las áreas de Química, Biología y Farmacia podrán jubilarse</w:t>
      </w:r>
      <w:r w:rsidR="00BF5E5F" w:rsidRPr="00142459">
        <w:rPr>
          <w:rFonts w:ascii="Trebuchet MS" w:hAnsi="Trebuchet MS"/>
        </w:rPr>
        <w:t>,</w:t>
      </w:r>
      <w:r w:rsidRPr="00142459">
        <w:rPr>
          <w:rFonts w:ascii="Trebuchet MS" w:hAnsi="Trebuchet MS"/>
        </w:rPr>
        <w:t xml:space="preserve"> por lo que es urgente la visión de generación de nuevas plazas.</w:t>
      </w:r>
    </w:p>
    <w:p w:rsidR="00C7532A" w:rsidRPr="00142459" w:rsidRDefault="00C7532A" w:rsidP="00142459">
      <w:pPr>
        <w:spacing w:line="360" w:lineRule="auto"/>
        <w:jc w:val="both"/>
        <w:rPr>
          <w:rFonts w:ascii="Trebuchet MS" w:hAnsi="Trebuchet MS"/>
          <w:b/>
        </w:rPr>
      </w:pPr>
    </w:p>
    <w:p w:rsidR="00EE34B6" w:rsidRPr="00142459" w:rsidRDefault="00390878" w:rsidP="00524F58">
      <w:pPr>
        <w:spacing w:line="360" w:lineRule="auto"/>
        <w:jc w:val="both"/>
        <w:rPr>
          <w:rFonts w:ascii="Trebuchet MS" w:hAnsi="Trebuchet MS"/>
          <w:b/>
        </w:rPr>
      </w:pPr>
      <w:r w:rsidRPr="00142459">
        <w:rPr>
          <w:rFonts w:ascii="Trebuchet MS" w:hAnsi="Trebuchet MS"/>
          <w:b/>
        </w:rPr>
        <w:t>3.3 Intereses vocacionales de los demandantes</w:t>
      </w:r>
    </w:p>
    <w:p w:rsidR="00090545" w:rsidRPr="00142459" w:rsidRDefault="00090545" w:rsidP="00142459">
      <w:pPr>
        <w:tabs>
          <w:tab w:val="left" w:pos="0"/>
          <w:tab w:val="left" w:pos="851"/>
        </w:tabs>
        <w:spacing w:line="360" w:lineRule="auto"/>
        <w:jc w:val="both"/>
        <w:rPr>
          <w:rFonts w:ascii="Trebuchet MS" w:hAnsi="Trebuchet MS"/>
          <w:bCs/>
        </w:rPr>
      </w:pPr>
      <w:r w:rsidRPr="00142459">
        <w:rPr>
          <w:rFonts w:ascii="Trebuchet MS" w:hAnsi="Trebuchet MS"/>
          <w:bCs/>
        </w:rPr>
        <w:t>A través de más de 20 años, la entonces Facultad de Química y hoy División de Ciencias Naturales y Exactas</w:t>
      </w:r>
      <w:r w:rsidR="009543C4">
        <w:rPr>
          <w:rFonts w:ascii="Trebuchet MS" w:hAnsi="Trebuchet MS"/>
          <w:bCs/>
        </w:rPr>
        <w:t>,</w:t>
      </w:r>
      <w:r w:rsidRPr="00142459">
        <w:rPr>
          <w:rFonts w:ascii="Trebuchet MS" w:hAnsi="Trebuchet MS"/>
          <w:bCs/>
        </w:rPr>
        <w:t xml:space="preserve"> </w:t>
      </w:r>
      <w:r w:rsidR="009543C4">
        <w:rPr>
          <w:rFonts w:ascii="Trebuchet MS" w:hAnsi="Trebuchet MS"/>
          <w:bCs/>
        </w:rPr>
        <w:t xml:space="preserve">se </w:t>
      </w:r>
      <w:r w:rsidRPr="00142459">
        <w:rPr>
          <w:rFonts w:ascii="Trebuchet MS" w:hAnsi="Trebuchet MS"/>
          <w:bCs/>
        </w:rPr>
        <w:t>ha participado de manera continua en Muestras Profesiográficas y Ferias de Orientación Vocacional en el Estado, en pláticas sobre la oferta educativa en las diferentes escuelas preparatorias oficiales y particulares del estado, hoy nivel medio superior, así como la atención del Nivel Medio Superior en nuestras instalaciones promocionando la oferta educativa de licenciatura y posgrado, de donde los alumnos asistentes y participantes han manifestado su gran interés por estudiar la licenciatura de Químico por ser una profesión de ciencias naturales y exactas</w:t>
      </w:r>
      <w:r w:rsidR="009543C4">
        <w:rPr>
          <w:rFonts w:ascii="Trebuchet MS" w:hAnsi="Trebuchet MS"/>
          <w:bCs/>
        </w:rPr>
        <w:t xml:space="preserve">, </w:t>
      </w:r>
      <w:r w:rsidRPr="00142459">
        <w:rPr>
          <w:rFonts w:ascii="Trebuchet MS" w:hAnsi="Trebuchet MS"/>
          <w:bCs/>
        </w:rPr>
        <w:t>por lo amplio del campo laboral y versatilidad del ejercicio de la profesión, lo cual denota la vocación por esta carrera.</w:t>
      </w:r>
    </w:p>
    <w:p w:rsidR="004B2E02" w:rsidRPr="00142459" w:rsidRDefault="004B2E02" w:rsidP="00142459">
      <w:pPr>
        <w:tabs>
          <w:tab w:val="left" w:pos="0"/>
          <w:tab w:val="left" w:pos="851"/>
        </w:tabs>
        <w:spacing w:line="360" w:lineRule="auto"/>
        <w:jc w:val="both"/>
        <w:rPr>
          <w:rFonts w:ascii="Trebuchet MS" w:hAnsi="Trebuchet MS"/>
        </w:rPr>
      </w:pPr>
    </w:p>
    <w:p w:rsidR="00522465" w:rsidRPr="00142459" w:rsidRDefault="00522465" w:rsidP="00524F58">
      <w:pPr>
        <w:spacing w:line="360" w:lineRule="auto"/>
        <w:jc w:val="both"/>
        <w:rPr>
          <w:rFonts w:ascii="Trebuchet MS" w:hAnsi="Trebuchet MS"/>
          <w:b/>
        </w:rPr>
      </w:pPr>
      <w:r w:rsidRPr="00142459">
        <w:rPr>
          <w:rFonts w:ascii="Trebuchet MS" w:hAnsi="Trebuchet MS"/>
          <w:b/>
        </w:rPr>
        <w:t>3.4 Cobertura</w:t>
      </w:r>
    </w:p>
    <w:p w:rsidR="000876D3" w:rsidRPr="00142459" w:rsidRDefault="000876D3" w:rsidP="00142459">
      <w:pPr>
        <w:spacing w:line="360" w:lineRule="auto"/>
        <w:jc w:val="both"/>
        <w:rPr>
          <w:rFonts w:ascii="Trebuchet MS" w:hAnsi="Trebuchet MS"/>
        </w:rPr>
      </w:pPr>
      <w:r w:rsidRPr="00142459">
        <w:rPr>
          <w:rFonts w:ascii="Trebuchet MS" w:hAnsi="Trebuchet MS"/>
        </w:rPr>
        <w:t xml:space="preserve">Una de las necesidades más importantes del país y del estado de Guanajuato es aumentar la cobertura de la educación superior, ofreciendo licenciaturas que permitan el desarrollo, producción y control de bienes para la salud, así como la prestación de servicios para el diagnóstico de la enfermedad y preservación y mantenimiento de la salud y que, además, ofrezca a los alumnos altas probabilidades de encontrar empleo o de generárselo ellos mismos, contribuyendo no sólo al desarrollo social, sino también al desarrollo económico de manera sustentable. </w:t>
      </w:r>
    </w:p>
    <w:p w:rsidR="00C7532A" w:rsidRPr="00142459" w:rsidRDefault="00C7532A" w:rsidP="00142459">
      <w:pPr>
        <w:autoSpaceDE w:val="0"/>
        <w:autoSpaceDN w:val="0"/>
        <w:adjustRightInd w:val="0"/>
        <w:spacing w:line="360" w:lineRule="auto"/>
        <w:jc w:val="both"/>
        <w:rPr>
          <w:rFonts w:ascii="Trebuchet MS" w:hAnsi="Trebuchet MS"/>
          <w:lang w:val="es-MX" w:eastAsia="es-MX"/>
        </w:rPr>
      </w:pPr>
    </w:p>
    <w:p w:rsidR="000876D3" w:rsidRPr="00142459" w:rsidRDefault="002B4E9A" w:rsidP="00142459">
      <w:pPr>
        <w:autoSpaceDE w:val="0"/>
        <w:autoSpaceDN w:val="0"/>
        <w:adjustRightInd w:val="0"/>
        <w:spacing w:line="360" w:lineRule="auto"/>
        <w:jc w:val="both"/>
        <w:rPr>
          <w:rFonts w:ascii="Trebuchet MS" w:hAnsi="Trebuchet MS"/>
          <w:b/>
        </w:rPr>
      </w:pPr>
      <w:r w:rsidRPr="00142459">
        <w:rPr>
          <w:rFonts w:ascii="Trebuchet MS" w:hAnsi="Trebuchet MS"/>
          <w:lang w:val="es-MX" w:eastAsia="es-MX"/>
        </w:rPr>
        <w:t>Los programas educativos deben diseñarse en el marco de la flexibilidad, diversificación y ampliación de la cobertura, para así responder a las exigencias de la sociedad.</w:t>
      </w:r>
    </w:p>
    <w:p w:rsidR="009743C8" w:rsidRPr="00142459" w:rsidRDefault="009743C8" w:rsidP="00142459">
      <w:pPr>
        <w:spacing w:line="360" w:lineRule="auto"/>
        <w:jc w:val="both"/>
        <w:rPr>
          <w:rFonts w:ascii="Trebuchet MS" w:hAnsi="Trebuchet MS"/>
          <w:b/>
        </w:rPr>
      </w:pPr>
    </w:p>
    <w:p w:rsidR="004A3FEE" w:rsidRPr="00142459" w:rsidRDefault="00056456" w:rsidP="00142459">
      <w:pPr>
        <w:spacing w:line="360" w:lineRule="auto"/>
        <w:jc w:val="both"/>
        <w:rPr>
          <w:rFonts w:ascii="Trebuchet MS" w:hAnsi="Trebuchet MS"/>
        </w:rPr>
      </w:pPr>
      <w:r w:rsidRPr="00142459">
        <w:rPr>
          <w:rFonts w:ascii="Trebuchet MS" w:hAnsi="Trebuchet MS"/>
        </w:rPr>
        <w:t>De acuerdo al Consejo Nacional de Población (CONAPO)</w:t>
      </w:r>
      <w:r w:rsidR="004601E8" w:rsidRPr="00142459">
        <w:rPr>
          <w:rFonts w:ascii="Trebuchet MS" w:hAnsi="Trebuchet MS"/>
        </w:rPr>
        <w:t>, en las tablas</w:t>
      </w:r>
      <w:r w:rsidR="00C7532A" w:rsidRPr="00142459">
        <w:rPr>
          <w:rFonts w:ascii="Trebuchet MS" w:hAnsi="Trebuchet MS"/>
        </w:rPr>
        <w:t xml:space="preserve"> </w:t>
      </w:r>
      <w:r w:rsidR="00524F58">
        <w:rPr>
          <w:rFonts w:ascii="Trebuchet MS" w:hAnsi="Trebuchet MS"/>
        </w:rPr>
        <w:t>5</w:t>
      </w:r>
      <w:r w:rsidR="00C7532A" w:rsidRPr="00142459">
        <w:rPr>
          <w:rFonts w:ascii="Trebuchet MS" w:hAnsi="Trebuchet MS"/>
        </w:rPr>
        <w:t xml:space="preserve"> y </w:t>
      </w:r>
      <w:r w:rsidR="00524F58">
        <w:rPr>
          <w:rFonts w:ascii="Trebuchet MS" w:hAnsi="Trebuchet MS"/>
        </w:rPr>
        <w:t>6</w:t>
      </w:r>
      <w:r w:rsidR="00C7532A" w:rsidRPr="00142459">
        <w:rPr>
          <w:rFonts w:ascii="Trebuchet MS" w:hAnsi="Trebuchet MS"/>
        </w:rPr>
        <w:t xml:space="preserve"> </w:t>
      </w:r>
      <w:r w:rsidR="004601E8" w:rsidRPr="00142459">
        <w:rPr>
          <w:rFonts w:ascii="Trebuchet MS" w:hAnsi="Trebuchet MS"/>
        </w:rPr>
        <w:t>se presenta la población en edad de estudiar una licenciatura entre los 19 y 24 años de edad en el estado de Guanajuato.</w:t>
      </w:r>
      <w:r w:rsidR="00162739">
        <w:rPr>
          <w:rFonts w:ascii="Trebuchet MS" w:hAnsi="Trebuchet MS"/>
        </w:rPr>
        <w:t xml:space="preserve"> </w:t>
      </w:r>
      <w:r w:rsidR="004A3FEE" w:rsidRPr="00142459">
        <w:rPr>
          <w:rFonts w:ascii="Trebuchet MS" w:hAnsi="Trebuchet MS"/>
        </w:rPr>
        <w:t xml:space="preserve">Hasta hace una década, Guanajuato tenía una tasa bruta de cobertura del 15.6%, considerada como una tasa baja a nivel nacional, </w:t>
      </w:r>
      <w:r w:rsidR="00353431" w:rsidRPr="00142459">
        <w:rPr>
          <w:rFonts w:ascii="Trebuchet MS" w:hAnsi="Trebuchet MS"/>
        </w:rPr>
        <w:t xml:space="preserve">donde </w:t>
      </w:r>
      <w:r w:rsidR="004A3FEE" w:rsidRPr="00142459">
        <w:rPr>
          <w:rFonts w:ascii="Trebuchet MS" w:hAnsi="Trebuchet MS"/>
        </w:rPr>
        <w:t xml:space="preserve">tan sólo los estados de Quintana Roo y Chiapas </w:t>
      </w:r>
      <w:r w:rsidR="00353431" w:rsidRPr="00142459">
        <w:rPr>
          <w:rFonts w:ascii="Trebuchet MS" w:hAnsi="Trebuchet MS"/>
        </w:rPr>
        <w:t xml:space="preserve">están </w:t>
      </w:r>
      <w:r w:rsidR="004A3FEE" w:rsidRPr="00142459">
        <w:rPr>
          <w:rFonts w:ascii="Trebuchet MS" w:hAnsi="Trebuchet MS"/>
        </w:rPr>
        <w:t xml:space="preserve">por debajo. Al año 2012, Guanajuato </w:t>
      </w:r>
      <w:r w:rsidR="00353431" w:rsidRPr="00142459">
        <w:rPr>
          <w:rFonts w:ascii="Trebuchet MS" w:hAnsi="Trebuchet MS"/>
        </w:rPr>
        <w:t xml:space="preserve">había alcanzado </w:t>
      </w:r>
      <w:r w:rsidR="004A3FEE" w:rsidRPr="00142459">
        <w:rPr>
          <w:rFonts w:ascii="Trebuchet MS" w:hAnsi="Trebuchet MS"/>
        </w:rPr>
        <w:t>un 22.7% de tasa de cobertura gracias a las políticas en educación del país.</w:t>
      </w:r>
      <w:r w:rsidR="00353431" w:rsidRPr="00142459">
        <w:rPr>
          <w:rFonts w:ascii="Trebuchet MS" w:hAnsi="Trebuchet MS"/>
        </w:rPr>
        <w:t xml:space="preserve"> (Sexto informe de Gobierno 2012).</w:t>
      </w:r>
    </w:p>
    <w:p w:rsidR="001C0E7B" w:rsidRDefault="001C0E7B" w:rsidP="00162739">
      <w:pPr>
        <w:jc w:val="center"/>
        <w:rPr>
          <w:rFonts w:ascii="Trebuchet MS" w:hAnsi="Trebuchet MS"/>
          <w:b/>
        </w:rPr>
      </w:pPr>
    </w:p>
    <w:p w:rsidR="002B4E9A" w:rsidRPr="009543C4" w:rsidRDefault="005752BD" w:rsidP="00463293">
      <w:pPr>
        <w:pStyle w:val="NormalNo-indent"/>
        <w:spacing w:line="240" w:lineRule="auto"/>
        <w:jc w:val="left"/>
        <w:rPr>
          <w:rFonts w:ascii="Trebuchet MS" w:hAnsi="Trebuchet MS"/>
          <w:szCs w:val="24"/>
          <w:lang w:val="es-ES"/>
        </w:rPr>
      </w:pPr>
      <w:r w:rsidRPr="009543C4">
        <w:rPr>
          <w:rFonts w:ascii="Trebuchet MS" w:hAnsi="Trebuchet MS"/>
          <w:szCs w:val="24"/>
          <w:lang w:val="es-ES"/>
        </w:rPr>
        <w:t>Tabla</w:t>
      </w:r>
      <w:r w:rsidR="00463293">
        <w:rPr>
          <w:rFonts w:ascii="Trebuchet MS" w:hAnsi="Trebuchet MS"/>
          <w:szCs w:val="24"/>
          <w:lang w:val="es-ES"/>
        </w:rPr>
        <w:t xml:space="preserve"> </w:t>
      </w:r>
      <w:r w:rsidR="00524F58">
        <w:rPr>
          <w:rFonts w:ascii="Trebuchet MS" w:hAnsi="Trebuchet MS"/>
          <w:szCs w:val="24"/>
          <w:lang w:val="es-ES"/>
        </w:rPr>
        <w:t>5</w:t>
      </w:r>
      <w:r w:rsidR="004601E8" w:rsidRPr="009543C4">
        <w:rPr>
          <w:rFonts w:ascii="Trebuchet MS" w:hAnsi="Trebuchet MS"/>
          <w:szCs w:val="24"/>
          <w:lang w:val="es-ES"/>
        </w:rPr>
        <w:t>. Población en edad de estudiar en los últimos 5 años.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1480"/>
        <w:gridCol w:w="1542"/>
        <w:gridCol w:w="1701"/>
        <w:gridCol w:w="1559"/>
        <w:gridCol w:w="1523"/>
      </w:tblGrid>
      <w:tr w:rsidR="002B4E9A" w:rsidRPr="00142459" w:rsidTr="00EC08F2">
        <w:tc>
          <w:tcPr>
            <w:tcW w:w="1481" w:type="dxa"/>
            <w:shd w:val="clear" w:color="auto" w:fill="FFFFFF"/>
          </w:tcPr>
          <w:p w:rsidR="002B4E9A" w:rsidRPr="00EC08F2" w:rsidRDefault="002B4E9A" w:rsidP="00EC08F2">
            <w:pPr>
              <w:spacing w:line="360" w:lineRule="auto"/>
              <w:jc w:val="center"/>
              <w:rPr>
                <w:rFonts w:ascii="Trebuchet MS" w:hAnsi="Trebuchet MS"/>
                <w:b/>
              </w:rPr>
            </w:pPr>
          </w:p>
        </w:tc>
        <w:tc>
          <w:tcPr>
            <w:tcW w:w="1480" w:type="dxa"/>
            <w:shd w:val="clear" w:color="auto" w:fill="FFFFFF"/>
          </w:tcPr>
          <w:p w:rsidR="002B4E9A" w:rsidRPr="00EC08F2" w:rsidRDefault="00056456" w:rsidP="00EC08F2">
            <w:pPr>
              <w:spacing w:line="360" w:lineRule="auto"/>
              <w:jc w:val="center"/>
              <w:rPr>
                <w:rFonts w:ascii="Trebuchet MS" w:hAnsi="Trebuchet MS"/>
                <w:b/>
              </w:rPr>
            </w:pPr>
            <w:r w:rsidRPr="00EC08F2">
              <w:rPr>
                <w:rFonts w:ascii="Trebuchet MS" w:hAnsi="Trebuchet MS"/>
                <w:b/>
              </w:rPr>
              <w:t>2009</w:t>
            </w:r>
          </w:p>
        </w:tc>
        <w:tc>
          <w:tcPr>
            <w:tcW w:w="1542" w:type="dxa"/>
            <w:shd w:val="clear" w:color="auto" w:fill="FFFFFF"/>
          </w:tcPr>
          <w:p w:rsidR="002B4E9A" w:rsidRPr="00EC08F2" w:rsidRDefault="00A553F6" w:rsidP="00EC08F2">
            <w:pPr>
              <w:spacing w:line="360" w:lineRule="auto"/>
              <w:jc w:val="center"/>
              <w:rPr>
                <w:rFonts w:ascii="Trebuchet MS" w:hAnsi="Trebuchet MS"/>
                <w:b/>
              </w:rPr>
            </w:pPr>
            <w:r w:rsidRPr="00EC08F2">
              <w:rPr>
                <w:rFonts w:ascii="Trebuchet MS" w:hAnsi="Trebuchet MS"/>
                <w:b/>
              </w:rPr>
              <w:t>2010</w:t>
            </w:r>
          </w:p>
        </w:tc>
        <w:tc>
          <w:tcPr>
            <w:tcW w:w="1701" w:type="dxa"/>
            <w:shd w:val="clear" w:color="auto" w:fill="FFFFFF"/>
          </w:tcPr>
          <w:p w:rsidR="002B4E9A" w:rsidRPr="00EC08F2" w:rsidRDefault="00A553F6" w:rsidP="00EC08F2">
            <w:pPr>
              <w:spacing w:line="360" w:lineRule="auto"/>
              <w:jc w:val="center"/>
              <w:rPr>
                <w:rFonts w:ascii="Trebuchet MS" w:hAnsi="Trebuchet MS"/>
                <w:b/>
              </w:rPr>
            </w:pPr>
            <w:r w:rsidRPr="00EC08F2">
              <w:rPr>
                <w:rFonts w:ascii="Trebuchet MS" w:hAnsi="Trebuchet MS"/>
                <w:b/>
              </w:rPr>
              <w:t>2011</w:t>
            </w:r>
          </w:p>
        </w:tc>
        <w:tc>
          <w:tcPr>
            <w:tcW w:w="1559" w:type="dxa"/>
            <w:shd w:val="clear" w:color="auto" w:fill="FFFFFF"/>
          </w:tcPr>
          <w:p w:rsidR="002B4E9A" w:rsidRPr="00EC08F2" w:rsidRDefault="00A553F6" w:rsidP="00EC08F2">
            <w:pPr>
              <w:spacing w:line="360" w:lineRule="auto"/>
              <w:jc w:val="center"/>
              <w:rPr>
                <w:rFonts w:ascii="Trebuchet MS" w:hAnsi="Trebuchet MS"/>
                <w:b/>
              </w:rPr>
            </w:pPr>
            <w:r w:rsidRPr="00EC08F2">
              <w:rPr>
                <w:rFonts w:ascii="Trebuchet MS" w:hAnsi="Trebuchet MS"/>
                <w:b/>
              </w:rPr>
              <w:t>2012</w:t>
            </w:r>
          </w:p>
        </w:tc>
        <w:tc>
          <w:tcPr>
            <w:tcW w:w="1523" w:type="dxa"/>
            <w:shd w:val="clear" w:color="auto" w:fill="FFFFFF"/>
          </w:tcPr>
          <w:p w:rsidR="002B4E9A" w:rsidRPr="00EC08F2" w:rsidRDefault="00A553F6" w:rsidP="00EC08F2">
            <w:pPr>
              <w:spacing w:line="360" w:lineRule="auto"/>
              <w:jc w:val="center"/>
              <w:rPr>
                <w:rFonts w:ascii="Trebuchet MS" w:hAnsi="Trebuchet MS"/>
                <w:b/>
              </w:rPr>
            </w:pPr>
            <w:r w:rsidRPr="00EC08F2">
              <w:rPr>
                <w:rFonts w:ascii="Trebuchet MS" w:hAnsi="Trebuchet MS"/>
                <w:b/>
              </w:rPr>
              <w:t>2013</w:t>
            </w:r>
          </w:p>
        </w:tc>
      </w:tr>
      <w:tr w:rsidR="002B4E9A" w:rsidRPr="00142459" w:rsidTr="00EC08F2">
        <w:tc>
          <w:tcPr>
            <w:tcW w:w="1481" w:type="dxa"/>
            <w:shd w:val="clear" w:color="auto" w:fill="auto"/>
          </w:tcPr>
          <w:p w:rsidR="002B4E9A" w:rsidRPr="00EC08F2" w:rsidRDefault="00056456" w:rsidP="00EC08F2">
            <w:pPr>
              <w:spacing w:line="360" w:lineRule="auto"/>
              <w:jc w:val="center"/>
              <w:rPr>
                <w:rFonts w:ascii="Trebuchet MS" w:hAnsi="Trebuchet MS"/>
              </w:rPr>
            </w:pPr>
            <w:r w:rsidRPr="00EC08F2">
              <w:rPr>
                <w:rFonts w:ascii="Trebuchet MS" w:hAnsi="Trebuchet MS"/>
              </w:rPr>
              <w:t>Hombres</w:t>
            </w:r>
          </w:p>
        </w:tc>
        <w:tc>
          <w:tcPr>
            <w:tcW w:w="1480" w:type="dxa"/>
            <w:shd w:val="clear" w:color="auto" w:fill="auto"/>
          </w:tcPr>
          <w:p w:rsidR="002B4E9A" w:rsidRPr="00EC08F2" w:rsidRDefault="00056456" w:rsidP="00EC08F2">
            <w:pPr>
              <w:spacing w:line="360" w:lineRule="auto"/>
              <w:jc w:val="center"/>
              <w:rPr>
                <w:rFonts w:ascii="Trebuchet MS" w:hAnsi="Trebuchet MS"/>
              </w:rPr>
            </w:pPr>
            <w:r w:rsidRPr="00EC08F2">
              <w:rPr>
                <w:rFonts w:ascii="Trebuchet MS" w:hAnsi="Trebuchet MS"/>
              </w:rPr>
              <w:t>285,903</w:t>
            </w:r>
          </w:p>
        </w:tc>
        <w:tc>
          <w:tcPr>
            <w:tcW w:w="1542"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289,297</w:t>
            </w:r>
          </w:p>
        </w:tc>
        <w:tc>
          <w:tcPr>
            <w:tcW w:w="1701"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292,952</w:t>
            </w:r>
          </w:p>
        </w:tc>
        <w:tc>
          <w:tcPr>
            <w:tcW w:w="1559"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296,749</w:t>
            </w:r>
          </w:p>
        </w:tc>
        <w:tc>
          <w:tcPr>
            <w:tcW w:w="1523"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301,144</w:t>
            </w:r>
          </w:p>
        </w:tc>
      </w:tr>
      <w:tr w:rsidR="002B4E9A" w:rsidRPr="00142459" w:rsidTr="00EC08F2">
        <w:tc>
          <w:tcPr>
            <w:tcW w:w="1481" w:type="dxa"/>
            <w:shd w:val="clear" w:color="auto" w:fill="auto"/>
          </w:tcPr>
          <w:p w:rsidR="002B4E9A" w:rsidRPr="00EC08F2" w:rsidRDefault="00056456" w:rsidP="00EC08F2">
            <w:pPr>
              <w:spacing w:line="360" w:lineRule="auto"/>
              <w:jc w:val="center"/>
              <w:rPr>
                <w:rFonts w:ascii="Trebuchet MS" w:hAnsi="Trebuchet MS"/>
              </w:rPr>
            </w:pPr>
            <w:r w:rsidRPr="00EC08F2">
              <w:rPr>
                <w:rFonts w:ascii="Trebuchet MS" w:hAnsi="Trebuchet MS"/>
              </w:rPr>
              <w:t>Mujeres</w:t>
            </w:r>
          </w:p>
        </w:tc>
        <w:tc>
          <w:tcPr>
            <w:tcW w:w="1480" w:type="dxa"/>
            <w:shd w:val="clear" w:color="auto" w:fill="auto"/>
          </w:tcPr>
          <w:p w:rsidR="002B4E9A" w:rsidRPr="00EC08F2" w:rsidRDefault="00056456" w:rsidP="00EC08F2">
            <w:pPr>
              <w:spacing w:line="360" w:lineRule="auto"/>
              <w:jc w:val="center"/>
              <w:rPr>
                <w:rFonts w:ascii="Trebuchet MS" w:hAnsi="Trebuchet MS"/>
              </w:rPr>
            </w:pPr>
            <w:r w:rsidRPr="00EC08F2">
              <w:rPr>
                <w:rFonts w:ascii="Trebuchet MS" w:hAnsi="Trebuchet MS"/>
              </w:rPr>
              <w:t>318,383</w:t>
            </w:r>
          </w:p>
        </w:tc>
        <w:tc>
          <w:tcPr>
            <w:tcW w:w="1542"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320,852</w:t>
            </w:r>
          </w:p>
        </w:tc>
        <w:tc>
          <w:tcPr>
            <w:tcW w:w="1701"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323,058</w:t>
            </w:r>
          </w:p>
        </w:tc>
        <w:tc>
          <w:tcPr>
            <w:tcW w:w="1559"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325,176</w:t>
            </w:r>
          </w:p>
        </w:tc>
        <w:tc>
          <w:tcPr>
            <w:tcW w:w="1523"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327,617</w:t>
            </w:r>
          </w:p>
        </w:tc>
      </w:tr>
      <w:tr w:rsidR="002B4E9A" w:rsidRPr="00142459" w:rsidTr="00EC08F2">
        <w:tc>
          <w:tcPr>
            <w:tcW w:w="1481" w:type="dxa"/>
            <w:shd w:val="clear" w:color="auto" w:fill="auto"/>
          </w:tcPr>
          <w:p w:rsidR="002B4E9A" w:rsidRPr="00EC08F2" w:rsidRDefault="00056456" w:rsidP="00EC08F2">
            <w:pPr>
              <w:spacing w:line="360" w:lineRule="auto"/>
              <w:jc w:val="center"/>
              <w:rPr>
                <w:rFonts w:ascii="Trebuchet MS" w:hAnsi="Trebuchet MS"/>
              </w:rPr>
            </w:pPr>
            <w:r w:rsidRPr="00EC08F2">
              <w:rPr>
                <w:rFonts w:ascii="Trebuchet MS" w:hAnsi="Trebuchet MS"/>
              </w:rPr>
              <w:t>Total</w:t>
            </w:r>
          </w:p>
        </w:tc>
        <w:tc>
          <w:tcPr>
            <w:tcW w:w="1480" w:type="dxa"/>
            <w:shd w:val="clear" w:color="auto" w:fill="auto"/>
          </w:tcPr>
          <w:p w:rsidR="002B4E9A" w:rsidRPr="00EC08F2" w:rsidRDefault="00A553F6" w:rsidP="00EC08F2">
            <w:pPr>
              <w:spacing w:line="360" w:lineRule="auto"/>
              <w:jc w:val="center"/>
              <w:rPr>
                <w:rFonts w:ascii="Trebuchet MS" w:hAnsi="Trebuchet MS"/>
              </w:rPr>
            </w:pPr>
            <w:r w:rsidRPr="00EC08F2">
              <w:rPr>
                <w:rFonts w:ascii="Trebuchet MS" w:hAnsi="Trebuchet MS"/>
              </w:rPr>
              <w:t>604,286</w:t>
            </w:r>
          </w:p>
        </w:tc>
        <w:tc>
          <w:tcPr>
            <w:tcW w:w="1542" w:type="dxa"/>
            <w:shd w:val="clear" w:color="auto" w:fill="auto"/>
          </w:tcPr>
          <w:p w:rsidR="002B4E9A" w:rsidRPr="00EC08F2" w:rsidRDefault="00485D28" w:rsidP="00EC08F2">
            <w:pPr>
              <w:spacing w:line="360" w:lineRule="auto"/>
              <w:jc w:val="center"/>
              <w:rPr>
                <w:rFonts w:ascii="Trebuchet MS" w:hAnsi="Trebuchet MS"/>
              </w:rPr>
            </w:pPr>
            <w:r w:rsidRPr="00EC08F2">
              <w:rPr>
                <w:rFonts w:ascii="Trebuchet MS" w:hAnsi="Trebuchet MS"/>
              </w:rPr>
              <w:t>610,149</w:t>
            </w:r>
          </w:p>
        </w:tc>
        <w:tc>
          <w:tcPr>
            <w:tcW w:w="1701" w:type="dxa"/>
            <w:shd w:val="clear" w:color="auto" w:fill="auto"/>
          </w:tcPr>
          <w:p w:rsidR="002B4E9A" w:rsidRPr="00EC08F2" w:rsidRDefault="00485D28" w:rsidP="00EC08F2">
            <w:pPr>
              <w:spacing w:line="360" w:lineRule="auto"/>
              <w:jc w:val="center"/>
              <w:rPr>
                <w:rFonts w:ascii="Trebuchet MS" w:hAnsi="Trebuchet MS"/>
              </w:rPr>
            </w:pPr>
            <w:r w:rsidRPr="00EC08F2">
              <w:rPr>
                <w:rFonts w:ascii="Trebuchet MS" w:hAnsi="Trebuchet MS"/>
              </w:rPr>
              <w:t>616,010</w:t>
            </w:r>
          </w:p>
        </w:tc>
        <w:tc>
          <w:tcPr>
            <w:tcW w:w="1559" w:type="dxa"/>
            <w:shd w:val="clear" w:color="auto" w:fill="auto"/>
          </w:tcPr>
          <w:p w:rsidR="002B4E9A" w:rsidRPr="00EC08F2" w:rsidRDefault="00485D28" w:rsidP="00EC08F2">
            <w:pPr>
              <w:spacing w:line="360" w:lineRule="auto"/>
              <w:jc w:val="center"/>
              <w:rPr>
                <w:rFonts w:ascii="Trebuchet MS" w:hAnsi="Trebuchet MS"/>
              </w:rPr>
            </w:pPr>
            <w:r w:rsidRPr="00EC08F2">
              <w:rPr>
                <w:rFonts w:ascii="Trebuchet MS" w:hAnsi="Trebuchet MS"/>
              </w:rPr>
              <w:t>621,925</w:t>
            </w:r>
          </w:p>
        </w:tc>
        <w:tc>
          <w:tcPr>
            <w:tcW w:w="1523" w:type="dxa"/>
            <w:shd w:val="clear" w:color="auto" w:fill="auto"/>
          </w:tcPr>
          <w:p w:rsidR="002B4E9A" w:rsidRPr="00EC08F2" w:rsidRDefault="00485D28" w:rsidP="00EC08F2">
            <w:pPr>
              <w:spacing w:line="360" w:lineRule="auto"/>
              <w:jc w:val="center"/>
              <w:rPr>
                <w:rFonts w:ascii="Trebuchet MS" w:hAnsi="Trebuchet MS"/>
              </w:rPr>
            </w:pPr>
            <w:r w:rsidRPr="00EC08F2">
              <w:rPr>
                <w:rFonts w:ascii="Trebuchet MS" w:hAnsi="Trebuchet MS"/>
              </w:rPr>
              <w:t>628,761</w:t>
            </w:r>
          </w:p>
        </w:tc>
      </w:tr>
      <w:tr w:rsidR="002B4E9A" w:rsidRPr="00142459" w:rsidTr="00EC08F2">
        <w:tc>
          <w:tcPr>
            <w:tcW w:w="1481" w:type="dxa"/>
            <w:shd w:val="clear" w:color="auto" w:fill="auto"/>
          </w:tcPr>
          <w:p w:rsidR="002B4E9A" w:rsidRPr="00EC08F2" w:rsidRDefault="000C5D7E" w:rsidP="00EC08F2">
            <w:pPr>
              <w:spacing w:line="360" w:lineRule="auto"/>
              <w:jc w:val="center"/>
              <w:rPr>
                <w:rFonts w:ascii="Trebuchet MS" w:hAnsi="Trebuchet MS"/>
              </w:rPr>
            </w:pPr>
            <w:r w:rsidRPr="00EC08F2">
              <w:rPr>
                <w:rFonts w:ascii="Trebuchet MS" w:hAnsi="Trebuchet MS"/>
              </w:rPr>
              <w:t>Matrícula</w:t>
            </w:r>
          </w:p>
        </w:tc>
        <w:tc>
          <w:tcPr>
            <w:tcW w:w="1480" w:type="dxa"/>
            <w:shd w:val="clear" w:color="auto" w:fill="auto"/>
          </w:tcPr>
          <w:p w:rsidR="002B4E9A" w:rsidRPr="00EC08F2" w:rsidRDefault="007C519D" w:rsidP="00EC08F2">
            <w:pPr>
              <w:spacing w:line="360" w:lineRule="auto"/>
              <w:jc w:val="center"/>
              <w:rPr>
                <w:rFonts w:ascii="Trebuchet MS" w:hAnsi="Trebuchet MS"/>
              </w:rPr>
            </w:pPr>
            <w:r w:rsidRPr="00EC08F2">
              <w:rPr>
                <w:rFonts w:ascii="Trebuchet MS" w:hAnsi="Trebuchet MS"/>
              </w:rPr>
              <w:t>92,124</w:t>
            </w:r>
          </w:p>
        </w:tc>
        <w:tc>
          <w:tcPr>
            <w:tcW w:w="1542" w:type="dxa"/>
            <w:shd w:val="clear" w:color="auto" w:fill="auto"/>
          </w:tcPr>
          <w:p w:rsidR="002B4E9A" w:rsidRPr="00EC08F2" w:rsidRDefault="000C5D7E" w:rsidP="00EC08F2">
            <w:pPr>
              <w:spacing w:line="360" w:lineRule="auto"/>
              <w:jc w:val="center"/>
              <w:rPr>
                <w:rFonts w:ascii="Trebuchet MS" w:hAnsi="Trebuchet MS"/>
              </w:rPr>
            </w:pPr>
            <w:r w:rsidRPr="00EC08F2">
              <w:rPr>
                <w:rFonts w:ascii="Trebuchet MS" w:hAnsi="Trebuchet MS"/>
              </w:rPr>
              <w:t>101,911</w:t>
            </w:r>
          </w:p>
        </w:tc>
        <w:tc>
          <w:tcPr>
            <w:tcW w:w="1701" w:type="dxa"/>
            <w:shd w:val="clear" w:color="auto" w:fill="auto"/>
          </w:tcPr>
          <w:p w:rsidR="002B4E9A" w:rsidRPr="00EC08F2" w:rsidRDefault="000C5D7E" w:rsidP="00EC08F2">
            <w:pPr>
              <w:spacing w:line="360" w:lineRule="auto"/>
              <w:jc w:val="center"/>
              <w:rPr>
                <w:rFonts w:ascii="Trebuchet MS" w:hAnsi="Trebuchet MS"/>
              </w:rPr>
            </w:pPr>
            <w:r w:rsidRPr="00EC08F2">
              <w:rPr>
                <w:rFonts w:ascii="Trebuchet MS" w:hAnsi="Trebuchet MS"/>
              </w:rPr>
              <w:t>90,500</w:t>
            </w:r>
          </w:p>
        </w:tc>
        <w:tc>
          <w:tcPr>
            <w:tcW w:w="1559" w:type="dxa"/>
            <w:shd w:val="clear" w:color="auto" w:fill="auto"/>
          </w:tcPr>
          <w:p w:rsidR="002B4E9A" w:rsidRPr="00EC08F2" w:rsidRDefault="0066373F" w:rsidP="00EC08F2">
            <w:pPr>
              <w:spacing w:line="360" w:lineRule="auto"/>
              <w:jc w:val="center"/>
              <w:rPr>
                <w:rFonts w:ascii="Trebuchet MS" w:hAnsi="Trebuchet MS"/>
              </w:rPr>
            </w:pPr>
            <w:r w:rsidRPr="00EC08F2">
              <w:rPr>
                <w:rFonts w:ascii="Trebuchet MS" w:hAnsi="Trebuchet MS"/>
              </w:rPr>
              <w:t>94,703</w:t>
            </w:r>
          </w:p>
        </w:tc>
        <w:tc>
          <w:tcPr>
            <w:tcW w:w="1523" w:type="dxa"/>
            <w:shd w:val="clear" w:color="auto" w:fill="auto"/>
          </w:tcPr>
          <w:p w:rsidR="002B4E9A" w:rsidRPr="00EC08F2" w:rsidRDefault="003204E0" w:rsidP="00EC08F2">
            <w:pPr>
              <w:spacing w:line="360" w:lineRule="auto"/>
              <w:jc w:val="center"/>
              <w:rPr>
                <w:rFonts w:ascii="Trebuchet MS" w:hAnsi="Trebuchet MS"/>
              </w:rPr>
            </w:pPr>
            <w:r w:rsidRPr="00EC08F2">
              <w:rPr>
                <w:rFonts w:ascii="Trebuchet MS" w:hAnsi="Trebuchet MS"/>
              </w:rPr>
              <w:t>98</w:t>
            </w:r>
            <w:r w:rsidR="00EE3FA5" w:rsidRPr="00EC08F2">
              <w:rPr>
                <w:rFonts w:ascii="Trebuchet MS" w:hAnsi="Trebuchet MS"/>
              </w:rPr>
              <w:t>,143</w:t>
            </w:r>
          </w:p>
        </w:tc>
      </w:tr>
      <w:tr w:rsidR="000C5D7E" w:rsidRPr="00142459" w:rsidTr="00EC08F2">
        <w:tc>
          <w:tcPr>
            <w:tcW w:w="1481" w:type="dxa"/>
            <w:shd w:val="clear" w:color="auto" w:fill="auto"/>
          </w:tcPr>
          <w:p w:rsidR="000C5D7E" w:rsidRPr="00EC08F2" w:rsidRDefault="000C5D7E" w:rsidP="00EC08F2">
            <w:pPr>
              <w:spacing w:line="360" w:lineRule="auto"/>
              <w:jc w:val="center"/>
              <w:rPr>
                <w:rFonts w:ascii="Trebuchet MS" w:hAnsi="Trebuchet MS"/>
              </w:rPr>
            </w:pPr>
            <w:r w:rsidRPr="00EC08F2">
              <w:rPr>
                <w:rFonts w:ascii="Trebuchet MS" w:hAnsi="Trebuchet MS"/>
              </w:rPr>
              <w:t>Cobertura</w:t>
            </w:r>
          </w:p>
        </w:tc>
        <w:tc>
          <w:tcPr>
            <w:tcW w:w="1480" w:type="dxa"/>
            <w:shd w:val="clear" w:color="auto" w:fill="auto"/>
          </w:tcPr>
          <w:p w:rsidR="000C5D7E" w:rsidRPr="00EC08F2" w:rsidRDefault="007C519D" w:rsidP="00EC08F2">
            <w:pPr>
              <w:spacing w:line="360" w:lineRule="auto"/>
              <w:jc w:val="center"/>
              <w:rPr>
                <w:rFonts w:ascii="Trebuchet MS" w:hAnsi="Trebuchet MS"/>
              </w:rPr>
            </w:pPr>
            <w:r w:rsidRPr="00EC08F2">
              <w:rPr>
                <w:rFonts w:ascii="Trebuchet MS" w:hAnsi="Trebuchet MS"/>
              </w:rPr>
              <w:t>15.2%</w:t>
            </w:r>
          </w:p>
        </w:tc>
        <w:tc>
          <w:tcPr>
            <w:tcW w:w="1542" w:type="dxa"/>
            <w:shd w:val="clear" w:color="auto" w:fill="auto"/>
          </w:tcPr>
          <w:p w:rsidR="000C5D7E" w:rsidRPr="00EC08F2" w:rsidRDefault="000C5D7E" w:rsidP="00EC08F2">
            <w:pPr>
              <w:spacing w:line="360" w:lineRule="auto"/>
              <w:jc w:val="center"/>
              <w:rPr>
                <w:rFonts w:ascii="Trebuchet MS" w:hAnsi="Trebuchet MS"/>
              </w:rPr>
            </w:pPr>
            <w:r w:rsidRPr="00EC08F2">
              <w:rPr>
                <w:rFonts w:ascii="Trebuchet MS" w:hAnsi="Trebuchet MS"/>
              </w:rPr>
              <w:t>16.7%</w:t>
            </w:r>
          </w:p>
        </w:tc>
        <w:tc>
          <w:tcPr>
            <w:tcW w:w="1701" w:type="dxa"/>
            <w:shd w:val="clear" w:color="auto" w:fill="auto"/>
          </w:tcPr>
          <w:p w:rsidR="000C5D7E" w:rsidRPr="00EC08F2" w:rsidRDefault="007A317A" w:rsidP="00EC08F2">
            <w:pPr>
              <w:spacing w:line="360" w:lineRule="auto"/>
              <w:jc w:val="center"/>
              <w:rPr>
                <w:rFonts w:ascii="Trebuchet MS" w:hAnsi="Trebuchet MS"/>
              </w:rPr>
            </w:pPr>
            <w:r w:rsidRPr="00EC08F2">
              <w:rPr>
                <w:rFonts w:ascii="Trebuchet MS" w:hAnsi="Trebuchet MS"/>
              </w:rPr>
              <w:t>14.7%</w:t>
            </w:r>
          </w:p>
        </w:tc>
        <w:tc>
          <w:tcPr>
            <w:tcW w:w="1559" w:type="dxa"/>
            <w:shd w:val="clear" w:color="auto" w:fill="auto"/>
          </w:tcPr>
          <w:p w:rsidR="000C5D7E" w:rsidRPr="00EC08F2" w:rsidRDefault="0066373F" w:rsidP="00EC08F2">
            <w:pPr>
              <w:spacing w:line="360" w:lineRule="auto"/>
              <w:jc w:val="center"/>
              <w:rPr>
                <w:rFonts w:ascii="Trebuchet MS" w:hAnsi="Trebuchet MS"/>
              </w:rPr>
            </w:pPr>
            <w:r w:rsidRPr="00EC08F2">
              <w:rPr>
                <w:rFonts w:ascii="Trebuchet MS" w:hAnsi="Trebuchet MS"/>
              </w:rPr>
              <w:t>15.2%</w:t>
            </w:r>
          </w:p>
        </w:tc>
        <w:tc>
          <w:tcPr>
            <w:tcW w:w="1523" w:type="dxa"/>
            <w:shd w:val="clear" w:color="auto" w:fill="auto"/>
          </w:tcPr>
          <w:p w:rsidR="000C5D7E" w:rsidRPr="00EC08F2" w:rsidRDefault="003204E0" w:rsidP="00EC08F2">
            <w:pPr>
              <w:spacing w:line="360" w:lineRule="auto"/>
              <w:jc w:val="center"/>
              <w:rPr>
                <w:rFonts w:ascii="Trebuchet MS" w:hAnsi="Trebuchet MS"/>
              </w:rPr>
            </w:pPr>
            <w:r w:rsidRPr="00EC08F2">
              <w:rPr>
                <w:rFonts w:ascii="Trebuchet MS" w:hAnsi="Trebuchet MS"/>
              </w:rPr>
              <w:t>15.6</w:t>
            </w:r>
            <w:r w:rsidR="00EE3FA5" w:rsidRPr="00EC08F2">
              <w:rPr>
                <w:rFonts w:ascii="Trebuchet MS" w:hAnsi="Trebuchet MS"/>
              </w:rPr>
              <w:t>%</w:t>
            </w:r>
          </w:p>
        </w:tc>
      </w:tr>
    </w:tbl>
    <w:p w:rsidR="001C0E7B" w:rsidRPr="00142459" w:rsidRDefault="001C0E7B" w:rsidP="00142459">
      <w:pPr>
        <w:spacing w:line="360" w:lineRule="auto"/>
        <w:jc w:val="both"/>
        <w:rPr>
          <w:rFonts w:ascii="Trebuchet MS" w:hAnsi="Trebuchet MS"/>
          <w:b/>
        </w:rPr>
      </w:pPr>
    </w:p>
    <w:p w:rsidR="004601E8" w:rsidRPr="00142459" w:rsidRDefault="005752BD" w:rsidP="00463293">
      <w:pPr>
        <w:rPr>
          <w:rFonts w:ascii="Trebuchet MS" w:hAnsi="Trebuchet MS"/>
          <w:b/>
        </w:rPr>
      </w:pPr>
      <w:r w:rsidRPr="00142459">
        <w:rPr>
          <w:rFonts w:ascii="Trebuchet MS" w:hAnsi="Trebuchet MS"/>
          <w:b/>
        </w:rPr>
        <w:t>Tabla</w:t>
      </w:r>
      <w:r w:rsidR="00463293">
        <w:rPr>
          <w:rFonts w:ascii="Trebuchet MS" w:hAnsi="Trebuchet MS"/>
          <w:b/>
        </w:rPr>
        <w:t xml:space="preserve"> </w:t>
      </w:r>
      <w:r w:rsidR="00524F58">
        <w:rPr>
          <w:rFonts w:ascii="Trebuchet MS" w:hAnsi="Trebuchet MS"/>
          <w:b/>
        </w:rPr>
        <w:t>6</w:t>
      </w:r>
      <w:r w:rsidR="004601E8" w:rsidRPr="00142459">
        <w:rPr>
          <w:rFonts w:ascii="Trebuchet MS" w:hAnsi="Trebuchet MS"/>
          <w:b/>
        </w:rPr>
        <w:t>. Población en edad de estudiar en los próximos 5 años.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560"/>
        <w:gridCol w:w="1701"/>
        <w:gridCol w:w="1559"/>
        <w:gridCol w:w="1559"/>
      </w:tblGrid>
      <w:tr w:rsidR="00485D28" w:rsidRPr="00142459" w:rsidTr="00EC08F2">
        <w:tc>
          <w:tcPr>
            <w:tcW w:w="1526" w:type="dxa"/>
            <w:shd w:val="clear" w:color="auto" w:fill="FFFFFF"/>
          </w:tcPr>
          <w:p w:rsidR="00485D28" w:rsidRPr="00EC08F2" w:rsidRDefault="00485D28" w:rsidP="00EC08F2">
            <w:pPr>
              <w:spacing w:line="360" w:lineRule="auto"/>
              <w:jc w:val="center"/>
              <w:rPr>
                <w:rFonts w:ascii="Trebuchet MS" w:hAnsi="Trebuchet MS"/>
                <w:b/>
              </w:rPr>
            </w:pPr>
          </w:p>
        </w:tc>
        <w:tc>
          <w:tcPr>
            <w:tcW w:w="1417" w:type="dxa"/>
            <w:shd w:val="clear" w:color="auto" w:fill="FFFFFF"/>
          </w:tcPr>
          <w:p w:rsidR="00485D28" w:rsidRPr="00EC08F2" w:rsidRDefault="00485D28" w:rsidP="00EC08F2">
            <w:pPr>
              <w:spacing w:line="360" w:lineRule="auto"/>
              <w:jc w:val="center"/>
              <w:rPr>
                <w:rFonts w:ascii="Trebuchet MS" w:hAnsi="Trebuchet MS"/>
                <w:b/>
              </w:rPr>
            </w:pPr>
            <w:r w:rsidRPr="00EC08F2">
              <w:rPr>
                <w:rFonts w:ascii="Trebuchet MS" w:hAnsi="Trebuchet MS"/>
                <w:b/>
              </w:rPr>
              <w:t>2014</w:t>
            </w:r>
          </w:p>
        </w:tc>
        <w:tc>
          <w:tcPr>
            <w:tcW w:w="1560" w:type="dxa"/>
            <w:shd w:val="clear" w:color="auto" w:fill="FFFFFF"/>
          </w:tcPr>
          <w:p w:rsidR="00485D28" w:rsidRPr="00EC08F2" w:rsidRDefault="00485D28" w:rsidP="00EC08F2">
            <w:pPr>
              <w:spacing w:line="360" w:lineRule="auto"/>
              <w:jc w:val="center"/>
              <w:rPr>
                <w:rFonts w:ascii="Trebuchet MS" w:hAnsi="Trebuchet MS"/>
                <w:b/>
              </w:rPr>
            </w:pPr>
            <w:r w:rsidRPr="00EC08F2">
              <w:rPr>
                <w:rFonts w:ascii="Trebuchet MS" w:hAnsi="Trebuchet MS"/>
                <w:b/>
              </w:rPr>
              <w:t>2015</w:t>
            </w:r>
          </w:p>
        </w:tc>
        <w:tc>
          <w:tcPr>
            <w:tcW w:w="1701" w:type="dxa"/>
            <w:shd w:val="clear" w:color="auto" w:fill="FFFFFF"/>
          </w:tcPr>
          <w:p w:rsidR="00485D28" w:rsidRPr="00EC08F2" w:rsidRDefault="00485D28" w:rsidP="00EC08F2">
            <w:pPr>
              <w:spacing w:line="360" w:lineRule="auto"/>
              <w:jc w:val="center"/>
              <w:rPr>
                <w:rFonts w:ascii="Trebuchet MS" w:hAnsi="Trebuchet MS"/>
                <w:b/>
              </w:rPr>
            </w:pPr>
            <w:r w:rsidRPr="00EC08F2">
              <w:rPr>
                <w:rFonts w:ascii="Trebuchet MS" w:hAnsi="Trebuchet MS"/>
                <w:b/>
              </w:rPr>
              <w:t>2016</w:t>
            </w:r>
          </w:p>
        </w:tc>
        <w:tc>
          <w:tcPr>
            <w:tcW w:w="1559" w:type="dxa"/>
            <w:shd w:val="clear" w:color="auto" w:fill="FFFFFF"/>
          </w:tcPr>
          <w:p w:rsidR="00485D28" w:rsidRPr="00EC08F2" w:rsidRDefault="00485D28" w:rsidP="00EC08F2">
            <w:pPr>
              <w:spacing w:line="360" w:lineRule="auto"/>
              <w:jc w:val="center"/>
              <w:rPr>
                <w:rFonts w:ascii="Trebuchet MS" w:hAnsi="Trebuchet MS"/>
                <w:b/>
              </w:rPr>
            </w:pPr>
            <w:r w:rsidRPr="00EC08F2">
              <w:rPr>
                <w:rFonts w:ascii="Trebuchet MS" w:hAnsi="Trebuchet MS"/>
                <w:b/>
              </w:rPr>
              <w:t>2017</w:t>
            </w:r>
          </w:p>
        </w:tc>
        <w:tc>
          <w:tcPr>
            <w:tcW w:w="1559" w:type="dxa"/>
            <w:shd w:val="clear" w:color="auto" w:fill="FFFFFF"/>
          </w:tcPr>
          <w:p w:rsidR="00485D28" w:rsidRPr="00EC08F2" w:rsidRDefault="00485D28" w:rsidP="00EC08F2">
            <w:pPr>
              <w:spacing w:line="360" w:lineRule="auto"/>
              <w:jc w:val="center"/>
              <w:rPr>
                <w:rFonts w:ascii="Trebuchet MS" w:hAnsi="Trebuchet MS"/>
                <w:b/>
              </w:rPr>
            </w:pPr>
            <w:r w:rsidRPr="00EC08F2">
              <w:rPr>
                <w:rFonts w:ascii="Trebuchet MS" w:hAnsi="Trebuchet MS"/>
                <w:b/>
              </w:rPr>
              <w:t>2018</w:t>
            </w:r>
          </w:p>
        </w:tc>
      </w:tr>
      <w:tr w:rsidR="00485D28" w:rsidRPr="00142459" w:rsidTr="00EC08F2">
        <w:tc>
          <w:tcPr>
            <w:tcW w:w="1526" w:type="dxa"/>
            <w:shd w:val="clear" w:color="auto" w:fill="auto"/>
          </w:tcPr>
          <w:p w:rsidR="00485D28" w:rsidRPr="00EC08F2" w:rsidRDefault="00485D28" w:rsidP="00EC08F2">
            <w:pPr>
              <w:spacing w:line="360" w:lineRule="auto"/>
              <w:jc w:val="center"/>
              <w:rPr>
                <w:rFonts w:ascii="Trebuchet MS" w:hAnsi="Trebuchet MS"/>
              </w:rPr>
            </w:pPr>
            <w:r w:rsidRPr="00EC08F2">
              <w:rPr>
                <w:rFonts w:ascii="Trebuchet MS" w:hAnsi="Trebuchet MS"/>
              </w:rPr>
              <w:t>Hombres</w:t>
            </w:r>
          </w:p>
        </w:tc>
        <w:tc>
          <w:tcPr>
            <w:tcW w:w="1417" w:type="dxa"/>
            <w:shd w:val="clear" w:color="auto" w:fill="auto"/>
          </w:tcPr>
          <w:p w:rsidR="00485D28" w:rsidRPr="00EC08F2" w:rsidRDefault="00485D28" w:rsidP="00EC08F2">
            <w:pPr>
              <w:spacing w:line="360" w:lineRule="auto"/>
              <w:jc w:val="center"/>
              <w:rPr>
                <w:rFonts w:ascii="Trebuchet MS" w:hAnsi="Trebuchet MS"/>
              </w:rPr>
            </w:pPr>
            <w:r w:rsidRPr="00EC08F2">
              <w:rPr>
                <w:rFonts w:ascii="Trebuchet MS" w:hAnsi="Trebuchet MS"/>
              </w:rPr>
              <w:t>305,597</w:t>
            </w:r>
          </w:p>
        </w:tc>
        <w:tc>
          <w:tcPr>
            <w:tcW w:w="1560" w:type="dxa"/>
            <w:shd w:val="clear" w:color="auto" w:fill="auto"/>
          </w:tcPr>
          <w:p w:rsidR="00485D28" w:rsidRPr="00EC08F2" w:rsidRDefault="00485D28" w:rsidP="00EC08F2">
            <w:pPr>
              <w:spacing w:line="360" w:lineRule="auto"/>
              <w:jc w:val="center"/>
              <w:rPr>
                <w:rFonts w:ascii="Trebuchet MS" w:hAnsi="Trebuchet MS"/>
              </w:rPr>
            </w:pPr>
            <w:r w:rsidRPr="00EC08F2">
              <w:rPr>
                <w:rFonts w:ascii="Trebuchet MS" w:hAnsi="Trebuchet MS"/>
              </w:rPr>
              <w:t>309,445</w:t>
            </w:r>
          </w:p>
        </w:tc>
        <w:tc>
          <w:tcPr>
            <w:tcW w:w="1701" w:type="dxa"/>
            <w:shd w:val="clear" w:color="auto" w:fill="auto"/>
          </w:tcPr>
          <w:p w:rsidR="00485D28" w:rsidRPr="00EC08F2" w:rsidRDefault="00485D28" w:rsidP="00EC08F2">
            <w:pPr>
              <w:spacing w:line="360" w:lineRule="auto"/>
              <w:jc w:val="center"/>
              <w:rPr>
                <w:rFonts w:ascii="Trebuchet MS" w:hAnsi="Trebuchet MS"/>
              </w:rPr>
            </w:pPr>
            <w:r w:rsidRPr="00EC08F2">
              <w:rPr>
                <w:rFonts w:ascii="Trebuchet MS" w:hAnsi="Trebuchet MS"/>
              </w:rPr>
              <w:t>312,716</w:t>
            </w:r>
          </w:p>
        </w:tc>
        <w:tc>
          <w:tcPr>
            <w:tcW w:w="1559" w:type="dxa"/>
            <w:shd w:val="clear" w:color="auto" w:fill="auto"/>
          </w:tcPr>
          <w:p w:rsidR="00485D28" w:rsidRPr="00EC08F2" w:rsidRDefault="002C43DB" w:rsidP="00EC08F2">
            <w:pPr>
              <w:spacing w:line="360" w:lineRule="auto"/>
              <w:jc w:val="center"/>
              <w:rPr>
                <w:rFonts w:ascii="Trebuchet MS" w:hAnsi="Trebuchet MS"/>
              </w:rPr>
            </w:pPr>
            <w:r w:rsidRPr="00EC08F2">
              <w:rPr>
                <w:rFonts w:ascii="Trebuchet MS" w:hAnsi="Trebuchet MS"/>
              </w:rPr>
              <w:t>315,369</w:t>
            </w:r>
          </w:p>
        </w:tc>
        <w:tc>
          <w:tcPr>
            <w:tcW w:w="1559" w:type="dxa"/>
            <w:shd w:val="clear" w:color="auto" w:fill="auto"/>
          </w:tcPr>
          <w:p w:rsidR="00485D28" w:rsidRPr="00EC08F2" w:rsidRDefault="002C43DB" w:rsidP="00EC08F2">
            <w:pPr>
              <w:spacing w:line="360" w:lineRule="auto"/>
              <w:jc w:val="center"/>
              <w:rPr>
                <w:rFonts w:ascii="Trebuchet MS" w:hAnsi="Trebuchet MS"/>
              </w:rPr>
            </w:pPr>
            <w:r w:rsidRPr="00EC08F2">
              <w:rPr>
                <w:rFonts w:ascii="Trebuchet MS" w:hAnsi="Trebuchet MS"/>
              </w:rPr>
              <w:t>316,969</w:t>
            </w:r>
          </w:p>
        </w:tc>
      </w:tr>
      <w:tr w:rsidR="00485D28" w:rsidRPr="00142459" w:rsidTr="00EC08F2">
        <w:tc>
          <w:tcPr>
            <w:tcW w:w="1526" w:type="dxa"/>
            <w:shd w:val="clear" w:color="auto" w:fill="auto"/>
          </w:tcPr>
          <w:p w:rsidR="00485D28" w:rsidRPr="00EC08F2" w:rsidRDefault="00485D28" w:rsidP="00EC08F2">
            <w:pPr>
              <w:spacing w:line="360" w:lineRule="auto"/>
              <w:jc w:val="center"/>
              <w:rPr>
                <w:rFonts w:ascii="Trebuchet MS" w:hAnsi="Trebuchet MS"/>
              </w:rPr>
            </w:pPr>
            <w:r w:rsidRPr="00EC08F2">
              <w:rPr>
                <w:rFonts w:ascii="Trebuchet MS" w:hAnsi="Trebuchet MS"/>
              </w:rPr>
              <w:t>Mujeres</w:t>
            </w:r>
          </w:p>
        </w:tc>
        <w:tc>
          <w:tcPr>
            <w:tcW w:w="1417" w:type="dxa"/>
            <w:shd w:val="clear" w:color="auto" w:fill="auto"/>
          </w:tcPr>
          <w:p w:rsidR="00485D28" w:rsidRPr="00EC08F2" w:rsidRDefault="00117E7A" w:rsidP="00EC08F2">
            <w:pPr>
              <w:spacing w:line="360" w:lineRule="auto"/>
              <w:jc w:val="center"/>
              <w:rPr>
                <w:rFonts w:ascii="Trebuchet MS" w:hAnsi="Trebuchet MS"/>
              </w:rPr>
            </w:pPr>
            <w:r w:rsidRPr="00EC08F2">
              <w:rPr>
                <w:rFonts w:ascii="Trebuchet MS" w:hAnsi="Trebuchet MS"/>
              </w:rPr>
              <w:t>329,815</w:t>
            </w:r>
          </w:p>
        </w:tc>
        <w:tc>
          <w:tcPr>
            <w:tcW w:w="1560" w:type="dxa"/>
            <w:shd w:val="clear" w:color="auto" w:fill="auto"/>
          </w:tcPr>
          <w:p w:rsidR="00485D28" w:rsidRPr="00EC08F2" w:rsidRDefault="00117E7A" w:rsidP="00EC08F2">
            <w:pPr>
              <w:spacing w:line="360" w:lineRule="auto"/>
              <w:jc w:val="center"/>
              <w:rPr>
                <w:rFonts w:ascii="Trebuchet MS" w:hAnsi="Trebuchet MS"/>
              </w:rPr>
            </w:pPr>
            <w:r w:rsidRPr="00EC08F2">
              <w:rPr>
                <w:rFonts w:ascii="Trebuchet MS" w:hAnsi="Trebuchet MS"/>
              </w:rPr>
              <w:t>331,285</w:t>
            </w:r>
          </w:p>
        </w:tc>
        <w:tc>
          <w:tcPr>
            <w:tcW w:w="1701" w:type="dxa"/>
            <w:shd w:val="clear" w:color="auto" w:fill="auto"/>
          </w:tcPr>
          <w:p w:rsidR="00485D28" w:rsidRPr="00EC08F2" w:rsidRDefault="00117E7A" w:rsidP="00EC08F2">
            <w:pPr>
              <w:spacing w:line="360" w:lineRule="auto"/>
              <w:jc w:val="center"/>
              <w:rPr>
                <w:rFonts w:ascii="Trebuchet MS" w:hAnsi="Trebuchet MS"/>
              </w:rPr>
            </w:pPr>
            <w:r w:rsidRPr="00EC08F2">
              <w:rPr>
                <w:rFonts w:ascii="Trebuchet MS" w:hAnsi="Trebuchet MS"/>
              </w:rPr>
              <w:t>332,104</w:t>
            </w:r>
          </w:p>
        </w:tc>
        <w:tc>
          <w:tcPr>
            <w:tcW w:w="1559" w:type="dxa"/>
            <w:shd w:val="clear" w:color="auto" w:fill="auto"/>
          </w:tcPr>
          <w:p w:rsidR="00485D28" w:rsidRPr="00EC08F2" w:rsidRDefault="00117E7A" w:rsidP="00EC08F2">
            <w:pPr>
              <w:spacing w:line="360" w:lineRule="auto"/>
              <w:jc w:val="center"/>
              <w:rPr>
                <w:rFonts w:ascii="Trebuchet MS" w:hAnsi="Trebuchet MS"/>
              </w:rPr>
            </w:pPr>
            <w:r w:rsidRPr="00EC08F2">
              <w:rPr>
                <w:rFonts w:ascii="Trebuchet MS" w:hAnsi="Trebuchet MS"/>
              </w:rPr>
              <w:t>332,317</w:t>
            </w:r>
          </w:p>
        </w:tc>
        <w:tc>
          <w:tcPr>
            <w:tcW w:w="1559" w:type="dxa"/>
            <w:shd w:val="clear" w:color="auto" w:fill="auto"/>
          </w:tcPr>
          <w:p w:rsidR="00485D28" w:rsidRPr="00EC08F2" w:rsidRDefault="00117E7A" w:rsidP="00EC08F2">
            <w:pPr>
              <w:spacing w:line="360" w:lineRule="auto"/>
              <w:jc w:val="center"/>
              <w:rPr>
                <w:rFonts w:ascii="Trebuchet MS" w:hAnsi="Trebuchet MS"/>
              </w:rPr>
            </w:pPr>
            <w:r w:rsidRPr="00EC08F2">
              <w:rPr>
                <w:rFonts w:ascii="Trebuchet MS" w:hAnsi="Trebuchet MS"/>
              </w:rPr>
              <w:t>331,697</w:t>
            </w:r>
          </w:p>
        </w:tc>
      </w:tr>
      <w:tr w:rsidR="00485D28" w:rsidRPr="00142459" w:rsidTr="00EC08F2">
        <w:tc>
          <w:tcPr>
            <w:tcW w:w="1526" w:type="dxa"/>
            <w:shd w:val="clear" w:color="auto" w:fill="auto"/>
          </w:tcPr>
          <w:p w:rsidR="00485D28" w:rsidRPr="00EC08F2" w:rsidRDefault="00485D28" w:rsidP="00EC08F2">
            <w:pPr>
              <w:spacing w:line="360" w:lineRule="auto"/>
              <w:jc w:val="center"/>
              <w:rPr>
                <w:rFonts w:ascii="Trebuchet MS" w:hAnsi="Trebuchet MS"/>
              </w:rPr>
            </w:pPr>
            <w:r w:rsidRPr="00EC08F2">
              <w:rPr>
                <w:rFonts w:ascii="Trebuchet MS" w:hAnsi="Trebuchet MS"/>
              </w:rPr>
              <w:t>Total</w:t>
            </w:r>
          </w:p>
        </w:tc>
        <w:tc>
          <w:tcPr>
            <w:tcW w:w="1417" w:type="dxa"/>
            <w:shd w:val="clear" w:color="auto" w:fill="auto"/>
          </w:tcPr>
          <w:p w:rsidR="00485D28" w:rsidRPr="00EC08F2" w:rsidRDefault="00A87EFF" w:rsidP="00EC08F2">
            <w:pPr>
              <w:spacing w:line="360" w:lineRule="auto"/>
              <w:jc w:val="center"/>
              <w:rPr>
                <w:rFonts w:ascii="Trebuchet MS" w:hAnsi="Trebuchet MS"/>
              </w:rPr>
            </w:pPr>
            <w:r w:rsidRPr="00EC08F2">
              <w:rPr>
                <w:rFonts w:ascii="Trebuchet MS" w:hAnsi="Trebuchet MS"/>
              </w:rPr>
              <w:t>635,412</w:t>
            </w:r>
          </w:p>
        </w:tc>
        <w:tc>
          <w:tcPr>
            <w:tcW w:w="1560" w:type="dxa"/>
            <w:shd w:val="clear" w:color="auto" w:fill="auto"/>
          </w:tcPr>
          <w:p w:rsidR="00485D28" w:rsidRPr="00EC08F2" w:rsidRDefault="00C80683" w:rsidP="00EC08F2">
            <w:pPr>
              <w:spacing w:line="360" w:lineRule="auto"/>
              <w:jc w:val="center"/>
              <w:rPr>
                <w:rFonts w:ascii="Trebuchet MS" w:hAnsi="Trebuchet MS"/>
              </w:rPr>
            </w:pPr>
            <w:r w:rsidRPr="00EC08F2">
              <w:rPr>
                <w:rFonts w:ascii="Trebuchet MS" w:hAnsi="Trebuchet MS"/>
              </w:rPr>
              <w:t>640,730</w:t>
            </w:r>
          </w:p>
        </w:tc>
        <w:tc>
          <w:tcPr>
            <w:tcW w:w="1701" w:type="dxa"/>
            <w:shd w:val="clear" w:color="auto" w:fill="auto"/>
          </w:tcPr>
          <w:p w:rsidR="00485D28" w:rsidRPr="00EC08F2" w:rsidRDefault="00C80683" w:rsidP="00EC08F2">
            <w:pPr>
              <w:spacing w:line="360" w:lineRule="auto"/>
              <w:jc w:val="center"/>
              <w:rPr>
                <w:rFonts w:ascii="Trebuchet MS" w:hAnsi="Trebuchet MS"/>
              </w:rPr>
            </w:pPr>
            <w:r w:rsidRPr="00EC08F2">
              <w:rPr>
                <w:rFonts w:ascii="Trebuchet MS" w:hAnsi="Trebuchet MS"/>
              </w:rPr>
              <w:t>644,820</w:t>
            </w:r>
          </w:p>
        </w:tc>
        <w:tc>
          <w:tcPr>
            <w:tcW w:w="1559" w:type="dxa"/>
            <w:shd w:val="clear" w:color="auto" w:fill="auto"/>
          </w:tcPr>
          <w:p w:rsidR="00485D28" w:rsidRPr="00EC08F2" w:rsidRDefault="00C80683" w:rsidP="00EC08F2">
            <w:pPr>
              <w:spacing w:line="360" w:lineRule="auto"/>
              <w:jc w:val="center"/>
              <w:rPr>
                <w:rFonts w:ascii="Trebuchet MS" w:hAnsi="Trebuchet MS"/>
              </w:rPr>
            </w:pPr>
            <w:r w:rsidRPr="00EC08F2">
              <w:rPr>
                <w:rFonts w:ascii="Trebuchet MS" w:hAnsi="Trebuchet MS"/>
              </w:rPr>
              <w:t>647,686</w:t>
            </w:r>
          </w:p>
        </w:tc>
        <w:tc>
          <w:tcPr>
            <w:tcW w:w="1559" w:type="dxa"/>
            <w:shd w:val="clear" w:color="auto" w:fill="auto"/>
          </w:tcPr>
          <w:p w:rsidR="00485D28" w:rsidRPr="00EC08F2" w:rsidRDefault="00C80683" w:rsidP="00EC08F2">
            <w:pPr>
              <w:spacing w:line="360" w:lineRule="auto"/>
              <w:jc w:val="center"/>
              <w:rPr>
                <w:rFonts w:ascii="Trebuchet MS" w:hAnsi="Trebuchet MS"/>
              </w:rPr>
            </w:pPr>
            <w:r w:rsidRPr="00EC08F2">
              <w:rPr>
                <w:rFonts w:ascii="Trebuchet MS" w:hAnsi="Trebuchet MS"/>
              </w:rPr>
              <w:t>648,666</w:t>
            </w:r>
          </w:p>
        </w:tc>
      </w:tr>
      <w:tr w:rsidR="00485D28" w:rsidRPr="00142459" w:rsidTr="00EC08F2">
        <w:tc>
          <w:tcPr>
            <w:tcW w:w="1526" w:type="dxa"/>
            <w:shd w:val="clear" w:color="auto" w:fill="auto"/>
          </w:tcPr>
          <w:p w:rsidR="00485D28" w:rsidRPr="00EC08F2" w:rsidRDefault="001A6D56" w:rsidP="00EC08F2">
            <w:pPr>
              <w:spacing w:line="360" w:lineRule="auto"/>
              <w:jc w:val="center"/>
              <w:rPr>
                <w:rFonts w:ascii="Trebuchet MS" w:hAnsi="Trebuchet MS"/>
              </w:rPr>
            </w:pPr>
            <w:r w:rsidRPr="00EC08F2">
              <w:rPr>
                <w:rFonts w:ascii="Trebuchet MS" w:hAnsi="Trebuchet MS"/>
              </w:rPr>
              <w:t>Matrícula</w:t>
            </w:r>
          </w:p>
        </w:tc>
        <w:tc>
          <w:tcPr>
            <w:tcW w:w="1417" w:type="dxa"/>
            <w:shd w:val="clear" w:color="auto" w:fill="auto"/>
          </w:tcPr>
          <w:p w:rsidR="00485D28" w:rsidRPr="00EC08F2" w:rsidRDefault="00F95563" w:rsidP="00EC08F2">
            <w:pPr>
              <w:spacing w:line="360" w:lineRule="auto"/>
              <w:jc w:val="center"/>
              <w:rPr>
                <w:rFonts w:ascii="Trebuchet MS" w:hAnsi="Trebuchet MS"/>
              </w:rPr>
            </w:pPr>
            <w:r w:rsidRPr="00EC08F2">
              <w:rPr>
                <w:rFonts w:ascii="Trebuchet MS" w:hAnsi="Trebuchet MS"/>
              </w:rPr>
              <w:t>103,050</w:t>
            </w:r>
          </w:p>
        </w:tc>
        <w:tc>
          <w:tcPr>
            <w:tcW w:w="1560" w:type="dxa"/>
            <w:shd w:val="clear" w:color="auto" w:fill="auto"/>
          </w:tcPr>
          <w:p w:rsidR="00485D28" w:rsidRPr="00EC08F2" w:rsidRDefault="00F95563" w:rsidP="00EC08F2">
            <w:pPr>
              <w:spacing w:line="360" w:lineRule="auto"/>
              <w:jc w:val="center"/>
              <w:rPr>
                <w:rFonts w:ascii="Trebuchet MS" w:hAnsi="Trebuchet MS"/>
              </w:rPr>
            </w:pPr>
            <w:r w:rsidRPr="00EC08F2">
              <w:rPr>
                <w:rFonts w:ascii="Trebuchet MS" w:hAnsi="Trebuchet MS"/>
              </w:rPr>
              <w:t>107,957</w:t>
            </w:r>
          </w:p>
        </w:tc>
        <w:tc>
          <w:tcPr>
            <w:tcW w:w="1701" w:type="dxa"/>
            <w:shd w:val="clear" w:color="auto" w:fill="auto"/>
          </w:tcPr>
          <w:p w:rsidR="00485D28" w:rsidRPr="00EC08F2" w:rsidRDefault="00F95563" w:rsidP="00EC08F2">
            <w:pPr>
              <w:spacing w:line="360" w:lineRule="auto"/>
              <w:jc w:val="center"/>
              <w:rPr>
                <w:rFonts w:ascii="Trebuchet MS" w:hAnsi="Trebuchet MS"/>
              </w:rPr>
            </w:pPr>
            <w:r w:rsidRPr="00EC08F2">
              <w:rPr>
                <w:rFonts w:ascii="Trebuchet MS" w:hAnsi="Trebuchet MS"/>
              </w:rPr>
              <w:t>112,864</w:t>
            </w:r>
          </w:p>
        </w:tc>
        <w:tc>
          <w:tcPr>
            <w:tcW w:w="1559" w:type="dxa"/>
            <w:shd w:val="clear" w:color="auto" w:fill="auto"/>
          </w:tcPr>
          <w:p w:rsidR="00485D28" w:rsidRPr="00EC08F2" w:rsidRDefault="00F95563" w:rsidP="00EC08F2">
            <w:pPr>
              <w:spacing w:line="360" w:lineRule="auto"/>
              <w:jc w:val="center"/>
              <w:rPr>
                <w:rFonts w:ascii="Trebuchet MS" w:hAnsi="Trebuchet MS"/>
              </w:rPr>
            </w:pPr>
            <w:r w:rsidRPr="00EC08F2">
              <w:rPr>
                <w:rFonts w:ascii="Trebuchet MS" w:hAnsi="Trebuchet MS"/>
              </w:rPr>
              <w:t>117,771</w:t>
            </w:r>
          </w:p>
        </w:tc>
        <w:tc>
          <w:tcPr>
            <w:tcW w:w="1559" w:type="dxa"/>
            <w:shd w:val="clear" w:color="auto" w:fill="auto"/>
          </w:tcPr>
          <w:p w:rsidR="00485D28" w:rsidRPr="00EC08F2" w:rsidRDefault="00F95563" w:rsidP="00EC08F2">
            <w:pPr>
              <w:spacing w:line="360" w:lineRule="auto"/>
              <w:jc w:val="center"/>
              <w:rPr>
                <w:rFonts w:ascii="Trebuchet MS" w:hAnsi="Trebuchet MS"/>
              </w:rPr>
            </w:pPr>
            <w:r w:rsidRPr="00EC08F2">
              <w:rPr>
                <w:rFonts w:ascii="Trebuchet MS" w:hAnsi="Trebuchet MS"/>
              </w:rPr>
              <w:t>122,678</w:t>
            </w:r>
          </w:p>
        </w:tc>
      </w:tr>
      <w:tr w:rsidR="001A6D56" w:rsidRPr="00142459" w:rsidTr="00EC08F2">
        <w:tc>
          <w:tcPr>
            <w:tcW w:w="1526" w:type="dxa"/>
            <w:shd w:val="clear" w:color="auto" w:fill="auto"/>
          </w:tcPr>
          <w:p w:rsidR="001A6D56" w:rsidRPr="00EC08F2" w:rsidRDefault="001A6D56" w:rsidP="00EC08F2">
            <w:pPr>
              <w:spacing w:line="360" w:lineRule="auto"/>
              <w:jc w:val="center"/>
              <w:rPr>
                <w:rFonts w:ascii="Trebuchet MS" w:hAnsi="Trebuchet MS"/>
              </w:rPr>
            </w:pPr>
            <w:r w:rsidRPr="00EC08F2">
              <w:rPr>
                <w:rFonts w:ascii="Trebuchet MS" w:hAnsi="Trebuchet MS"/>
              </w:rPr>
              <w:t>Cobertura</w:t>
            </w:r>
          </w:p>
        </w:tc>
        <w:tc>
          <w:tcPr>
            <w:tcW w:w="1417" w:type="dxa"/>
            <w:shd w:val="clear" w:color="auto" w:fill="auto"/>
          </w:tcPr>
          <w:p w:rsidR="001A6D56" w:rsidRPr="00EC08F2" w:rsidRDefault="00F95563" w:rsidP="00EC08F2">
            <w:pPr>
              <w:spacing w:line="360" w:lineRule="auto"/>
              <w:jc w:val="center"/>
              <w:rPr>
                <w:rFonts w:ascii="Trebuchet MS" w:hAnsi="Trebuchet MS"/>
              </w:rPr>
            </w:pPr>
            <w:r w:rsidRPr="00EC08F2">
              <w:rPr>
                <w:rFonts w:ascii="Trebuchet MS" w:hAnsi="Trebuchet MS"/>
              </w:rPr>
              <w:t>16.2%</w:t>
            </w:r>
          </w:p>
        </w:tc>
        <w:tc>
          <w:tcPr>
            <w:tcW w:w="1560" w:type="dxa"/>
            <w:shd w:val="clear" w:color="auto" w:fill="auto"/>
          </w:tcPr>
          <w:p w:rsidR="001A6D56" w:rsidRPr="00EC08F2" w:rsidRDefault="00F95563" w:rsidP="00EC08F2">
            <w:pPr>
              <w:spacing w:line="360" w:lineRule="auto"/>
              <w:jc w:val="center"/>
              <w:rPr>
                <w:rFonts w:ascii="Trebuchet MS" w:hAnsi="Trebuchet MS"/>
              </w:rPr>
            </w:pPr>
            <w:r w:rsidRPr="00EC08F2">
              <w:rPr>
                <w:rFonts w:ascii="Trebuchet MS" w:hAnsi="Trebuchet MS"/>
              </w:rPr>
              <w:t>16.8%</w:t>
            </w:r>
          </w:p>
        </w:tc>
        <w:tc>
          <w:tcPr>
            <w:tcW w:w="1701" w:type="dxa"/>
            <w:shd w:val="clear" w:color="auto" w:fill="auto"/>
          </w:tcPr>
          <w:p w:rsidR="001A6D56" w:rsidRPr="00EC08F2" w:rsidRDefault="00F95563" w:rsidP="00EC08F2">
            <w:pPr>
              <w:spacing w:line="360" w:lineRule="auto"/>
              <w:jc w:val="center"/>
              <w:rPr>
                <w:rFonts w:ascii="Trebuchet MS" w:hAnsi="Trebuchet MS"/>
              </w:rPr>
            </w:pPr>
            <w:r w:rsidRPr="00EC08F2">
              <w:rPr>
                <w:rFonts w:ascii="Trebuchet MS" w:hAnsi="Trebuchet MS"/>
              </w:rPr>
              <w:t>17.5%</w:t>
            </w:r>
          </w:p>
        </w:tc>
        <w:tc>
          <w:tcPr>
            <w:tcW w:w="1559" w:type="dxa"/>
            <w:shd w:val="clear" w:color="auto" w:fill="auto"/>
          </w:tcPr>
          <w:p w:rsidR="001A6D56" w:rsidRPr="00EC08F2" w:rsidRDefault="00F95563" w:rsidP="00EC08F2">
            <w:pPr>
              <w:spacing w:line="360" w:lineRule="auto"/>
              <w:jc w:val="center"/>
              <w:rPr>
                <w:rFonts w:ascii="Trebuchet MS" w:hAnsi="Trebuchet MS"/>
              </w:rPr>
            </w:pPr>
            <w:r w:rsidRPr="00EC08F2">
              <w:rPr>
                <w:rFonts w:ascii="Trebuchet MS" w:hAnsi="Trebuchet MS"/>
              </w:rPr>
              <w:t>18.2%</w:t>
            </w:r>
          </w:p>
        </w:tc>
        <w:tc>
          <w:tcPr>
            <w:tcW w:w="1559" w:type="dxa"/>
            <w:shd w:val="clear" w:color="auto" w:fill="auto"/>
          </w:tcPr>
          <w:p w:rsidR="001A6D56" w:rsidRPr="00EC08F2" w:rsidRDefault="00F95563" w:rsidP="00EC08F2">
            <w:pPr>
              <w:spacing w:line="360" w:lineRule="auto"/>
              <w:jc w:val="center"/>
              <w:rPr>
                <w:rFonts w:ascii="Trebuchet MS" w:hAnsi="Trebuchet MS"/>
              </w:rPr>
            </w:pPr>
            <w:r w:rsidRPr="00EC08F2">
              <w:rPr>
                <w:rFonts w:ascii="Trebuchet MS" w:hAnsi="Trebuchet MS"/>
              </w:rPr>
              <w:t>17.4%</w:t>
            </w:r>
          </w:p>
        </w:tc>
      </w:tr>
    </w:tbl>
    <w:p w:rsidR="001C0E7B" w:rsidRPr="00142459" w:rsidRDefault="001C0E7B" w:rsidP="00142459">
      <w:pPr>
        <w:spacing w:line="360" w:lineRule="auto"/>
        <w:jc w:val="both"/>
        <w:rPr>
          <w:rFonts w:ascii="Trebuchet MS" w:hAnsi="Trebuchet MS"/>
          <w:b/>
        </w:rPr>
      </w:pPr>
    </w:p>
    <w:p w:rsidR="00522465" w:rsidRPr="0027407E" w:rsidRDefault="00C41823" w:rsidP="00524F58">
      <w:pPr>
        <w:spacing w:line="360" w:lineRule="auto"/>
        <w:jc w:val="both"/>
        <w:rPr>
          <w:rFonts w:ascii="Trebuchet MS" w:hAnsi="Trebuchet MS"/>
          <w:b/>
        </w:rPr>
      </w:pPr>
      <w:r w:rsidRPr="0027407E">
        <w:rPr>
          <w:rFonts w:ascii="Trebuchet MS" w:hAnsi="Trebuchet MS"/>
          <w:b/>
        </w:rPr>
        <w:t>3.5 Demanda atendida</w:t>
      </w:r>
    </w:p>
    <w:p w:rsidR="0027407E" w:rsidRPr="0027407E" w:rsidRDefault="0027407E" w:rsidP="0027407E">
      <w:pPr>
        <w:spacing w:line="360" w:lineRule="auto"/>
        <w:ind w:right="51"/>
        <w:jc w:val="both"/>
        <w:rPr>
          <w:rFonts w:ascii="Trebuchet MS" w:hAnsi="Trebuchet MS"/>
        </w:rPr>
      </w:pPr>
      <w:r w:rsidRPr="0027407E">
        <w:rPr>
          <w:rFonts w:ascii="Trebuchet MS" w:hAnsi="Trebuchet MS"/>
        </w:rPr>
        <w:t>Cerca del 54.2% de egresados del nivel medio superior tienen acceso a instituciones de educación superior. Es evidente que la población local egresada del nivel medio superior no es captada suficientemente por instituciones de educación</w:t>
      </w:r>
      <w:r>
        <w:rPr>
          <w:rFonts w:ascii="Trebuchet MS" w:hAnsi="Trebuchet MS"/>
        </w:rPr>
        <w:t xml:space="preserve"> superior. Por otro lado, en el</w:t>
      </w:r>
      <w:r w:rsidRPr="0027407E">
        <w:rPr>
          <w:rFonts w:ascii="Trebuchet MS" w:hAnsi="Trebuchet MS"/>
        </w:rPr>
        <w:t xml:space="preserve"> grado de  licenciatura, durante </w:t>
      </w:r>
      <w:r>
        <w:rPr>
          <w:rFonts w:ascii="Trebuchet MS" w:hAnsi="Trebuchet MS"/>
        </w:rPr>
        <w:t>2000</w:t>
      </w:r>
      <w:r w:rsidRPr="0027407E">
        <w:rPr>
          <w:rFonts w:ascii="Trebuchet MS" w:hAnsi="Trebuchet MS"/>
        </w:rPr>
        <w:t>, el 52.7% de los estudiantes se inscribieron en las áreas de ciencias sociales y administrativas, el 27.4%  en ingeniería y tecnología, un 10.7 % en educación y humanidades, un 5.8 % en ciencias médicas, un 2.13% en ciencias agropecuarias y sólo un 1.16% en ciencias naturales y ciencias exactas. Lo anterior es significativo porque se refleja en la evolución de la demanda en la Licenciatura en Química.</w:t>
      </w:r>
    </w:p>
    <w:p w:rsidR="0027407E" w:rsidRPr="0027407E" w:rsidRDefault="0027407E" w:rsidP="0027407E">
      <w:pPr>
        <w:spacing w:line="360" w:lineRule="auto"/>
        <w:ind w:right="51" w:firstLine="720"/>
        <w:jc w:val="both"/>
        <w:rPr>
          <w:rFonts w:ascii="Trebuchet MS" w:hAnsi="Trebuchet MS"/>
        </w:rPr>
      </w:pPr>
    </w:p>
    <w:p w:rsidR="0027407E" w:rsidRPr="0027407E" w:rsidRDefault="0027407E" w:rsidP="0027407E">
      <w:pPr>
        <w:spacing w:line="360" w:lineRule="auto"/>
        <w:jc w:val="both"/>
        <w:rPr>
          <w:rFonts w:ascii="Trebuchet MS" w:hAnsi="Trebuchet MS"/>
        </w:rPr>
      </w:pPr>
      <w:r w:rsidRPr="0027407E">
        <w:rPr>
          <w:rFonts w:ascii="Trebuchet MS" w:hAnsi="Trebuchet MS"/>
        </w:rPr>
        <w:t xml:space="preserve">Anualmente solicitan ingreso a las carreras que ofrece la </w:t>
      </w:r>
      <w:r>
        <w:rPr>
          <w:rFonts w:ascii="Trebuchet MS" w:hAnsi="Trebuchet MS"/>
        </w:rPr>
        <w:t>División de Ciencias Naturales y Exactas</w:t>
      </w:r>
      <w:r w:rsidRPr="0027407E">
        <w:rPr>
          <w:rFonts w:ascii="Trebuchet MS" w:hAnsi="Trebuchet MS"/>
        </w:rPr>
        <w:t xml:space="preserve"> entre </w:t>
      </w:r>
      <w:r w:rsidRPr="0027407E">
        <w:rPr>
          <w:rFonts w:ascii="Trebuchet MS" w:hAnsi="Trebuchet MS"/>
          <w:color w:val="000000"/>
        </w:rPr>
        <w:t>300 y 400 aspirantes</w:t>
      </w:r>
      <w:r w:rsidRPr="0027407E">
        <w:rPr>
          <w:rFonts w:ascii="Trebuchet MS" w:hAnsi="Trebuchet MS"/>
        </w:rPr>
        <w:t xml:space="preserve">, de los cuales aproximadamente el 10% muestran interés en la Licenciatura en Química. Cabe hacer notar que en </w:t>
      </w:r>
      <w:r>
        <w:rPr>
          <w:rFonts w:ascii="Trebuchet MS" w:hAnsi="Trebuchet MS"/>
        </w:rPr>
        <w:t xml:space="preserve">Departamento de Química </w:t>
      </w:r>
      <w:r w:rsidRPr="0027407E">
        <w:rPr>
          <w:rFonts w:ascii="Trebuchet MS" w:hAnsi="Trebuchet MS"/>
        </w:rPr>
        <w:t>la atención a la demanda de educación a nivel de licenciatura es, en promedio, de</w:t>
      </w:r>
      <w:r>
        <w:rPr>
          <w:rFonts w:ascii="Trebuchet MS" w:hAnsi="Trebuchet MS"/>
        </w:rPr>
        <w:t>l</w:t>
      </w:r>
      <w:r w:rsidRPr="0027407E">
        <w:rPr>
          <w:rFonts w:ascii="Trebuchet MS" w:hAnsi="Trebuchet MS"/>
        </w:rPr>
        <w:t xml:space="preserve"> 25%. </w:t>
      </w:r>
    </w:p>
    <w:p w:rsidR="0027407E" w:rsidRPr="0027407E" w:rsidRDefault="0027407E" w:rsidP="0027407E">
      <w:pPr>
        <w:spacing w:line="360" w:lineRule="auto"/>
        <w:jc w:val="both"/>
        <w:rPr>
          <w:rFonts w:ascii="Trebuchet MS" w:hAnsi="Trebuchet MS"/>
        </w:rPr>
      </w:pPr>
    </w:p>
    <w:p w:rsidR="0027407E" w:rsidRPr="0027407E" w:rsidRDefault="0027407E" w:rsidP="0027407E">
      <w:pPr>
        <w:pStyle w:val="Textoindependiente"/>
        <w:spacing w:line="360" w:lineRule="auto"/>
        <w:jc w:val="both"/>
        <w:rPr>
          <w:rFonts w:ascii="Trebuchet MS" w:hAnsi="Trebuchet MS"/>
        </w:rPr>
      </w:pPr>
      <w:r w:rsidRPr="0027407E">
        <w:rPr>
          <w:rFonts w:ascii="Trebuchet MS" w:hAnsi="Trebuchet MS"/>
        </w:rPr>
        <w:t xml:space="preserve">Hasta el primer semestre del año de </w:t>
      </w:r>
      <w:r>
        <w:rPr>
          <w:rFonts w:ascii="Trebuchet MS" w:hAnsi="Trebuchet MS"/>
        </w:rPr>
        <w:t>2008</w:t>
      </w:r>
      <w:r w:rsidRPr="0027407E">
        <w:rPr>
          <w:rFonts w:ascii="Trebuchet MS" w:hAnsi="Trebuchet MS"/>
        </w:rPr>
        <w:t>, los alumnos que ingresaban a</w:t>
      </w:r>
      <w:r>
        <w:rPr>
          <w:rFonts w:ascii="Trebuchet MS" w:hAnsi="Trebuchet MS"/>
        </w:rPr>
        <w:t xml:space="preserve"> la</w:t>
      </w:r>
      <w:r w:rsidRPr="0027407E">
        <w:rPr>
          <w:rFonts w:ascii="Trebuchet MS" w:hAnsi="Trebuchet MS"/>
        </w:rPr>
        <w:t xml:space="preserve"> </w:t>
      </w:r>
      <w:r>
        <w:rPr>
          <w:rFonts w:ascii="Trebuchet MS" w:hAnsi="Trebuchet MS"/>
        </w:rPr>
        <w:t>División de Ciencias Naturales y Exactas</w:t>
      </w:r>
      <w:r w:rsidRPr="0027407E">
        <w:rPr>
          <w:rFonts w:ascii="Trebuchet MS" w:hAnsi="Trebuchet MS"/>
        </w:rPr>
        <w:t xml:space="preserve"> eran admitidos al Tronco Común para las tres carreras: Químico, Ingeniero Químico y Químico Farmacéutico Biólogo. De aquí que no se tenía conocimiento muy preciso respecto al número de alumnos que, desde el primer semestre, optaban por determinada carrera. </w:t>
      </w:r>
    </w:p>
    <w:p w:rsidR="0027407E" w:rsidRPr="0027407E" w:rsidRDefault="0027407E" w:rsidP="0027407E">
      <w:pPr>
        <w:pStyle w:val="NormalNo-indent"/>
        <w:spacing w:line="360" w:lineRule="auto"/>
        <w:rPr>
          <w:rFonts w:ascii="Trebuchet MS" w:hAnsi="Trebuchet MS"/>
        </w:rPr>
      </w:pPr>
      <w:r w:rsidRPr="0027407E">
        <w:rPr>
          <w:rFonts w:ascii="Trebuchet MS" w:hAnsi="Trebuchet MS"/>
        </w:rPr>
        <w:t xml:space="preserve">Se tiene un promedio de egreso de 6.1 alumnos/año y una titulación de 8.3 químicos/año. En la Universidad de Guanajuato, como a nivel nacional, la Licenciatura en Química ha sido tradicionalmente una carrera con una demanda muy baja, debido principalmente al desconocimiento por parte de los empleadores en el sector industrial sobre cuáles son las actividades preponderantes del egresado y cuál es la diferencia que existe con otros profesionistas. Es sorprendente que en los últimos 15 años, el promedio de ingreso a esta carrera en la Universidad de Guanajuato ha sido de </w:t>
      </w:r>
      <w:r>
        <w:rPr>
          <w:rFonts w:ascii="Trebuchet MS" w:hAnsi="Trebuchet MS"/>
        </w:rPr>
        <w:t>10</w:t>
      </w:r>
      <w:r w:rsidRPr="0027407E">
        <w:rPr>
          <w:rFonts w:ascii="Trebuchet MS" w:hAnsi="Trebuchet MS"/>
        </w:rPr>
        <w:t xml:space="preserve"> alumnos por semestre y sólo recientemente ha mostrado un incremento. Por lo anterior, es imperativo plantear estrategias a corto, mediano y largo plazo, orientadas a aumentar la matrícul</w:t>
      </w:r>
      <w:r w:rsidR="00F41186">
        <w:rPr>
          <w:rFonts w:ascii="Trebuchet MS" w:hAnsi="Trebuchet MS"/>
        </w:rPr>
        <w:t xml:space="preserve">a en la Licenciatura en Química. </w:t>
      </w:r>
      <w:r w:rsidRPr="0027407E">
        <w:rPr>
          <w:rFonts w:ascii="Trebuchet MS" w:hAnsi="Trebuchet MS"/>
        </w:rPr>
        <w:t xml:space="preserve">Una debe ser una restructuración sustancial del plan de estudios que considere aspectos tales como la actualización del perfil del egresado, el avance en el conocimiento y las necesidades sociales. También será necesario reforzar y diversificar las actividades de orientación vocacional y mantener un programa sistemático de información hacia potenciales aspirantes a ingresar a esta carrera. </w:t>
      </w:r>
    </w:p>
    <w:p w:rsidR="00511E48" w:rsidRDefault="00511E48" w:rsidP="00142459">
      <w:pPr>
        <w:spacing w:line="360" w:lineRule="auto"/>
        <w:jc w:val="both"/>
        <w:rPr>
          <w:rFonts w:ascii="Trebuchet MS" w:hAnsi="Trebuchet MS"/>
          <w:b/>
          <w:highlight w:val="yellow"/>
          <w:lang w:val="es-MX"/>
        </w:rPr>
      </w:pPr>
    </w:p>
    <w:p w:rsidR="00F41186" w:rsidRDefault="00F41186" w:rsidP="00142459">
      <w:pPr>
        <w:spacing w:line="360" w:lineRule="auto"/>
        <w:jc w:val="both"/>
        <w:rPr>
          <w:rFonts w:ascii="Trebuchet MS" w:hAnsi="Trebuchet MS"/>
          <w:b/>
          <w:highlight w:val="yellow"/>
          <w:lang w:val="es-MX"/>
        </w:rPr>
      </w:pPr>
    </w:p>
    <w:p w:rsidR="00F41186" w:rsidRDefault="00F41186" w:rsidP="00142459">
      <w:pPr>
        <w:spacing w:line="360" w:lineRule="auto"/>
        <w:jc w:val="both"/>
        <w:rPr>
          <w:rFonts w:ascii="Trebuchet MS" w:hAnsi="Trebuchet MS"/>
          <w:b/>
          <w:highlight w:val="yellow"/>
          <w:lang w:val="es-MX"/>
        </w:rPr>
      </w:pPr>
    </w:p>
    <w:p w:rsidR="00F41186" w:rsidRPr="0027407E" w:rsidRDefault="00F41186" w:rsidP="00142459">
      <w:pPr>
        <w:spacing w:line="360" w:lineRule="auto"/>
        <w:jc w:val="both"/>
        <w:rPr>
          <w:rFonts w:ascii="Trebuchet MS" w:hAnsi="Trebuchet MS"/>
          <w:b/>
          <w:highlight w:val="yellow"/>
          <w:lang w:val="es-MX"/>
        </w:rPr>
      </w:pPr>
    </w:p>
    <w:p w:rsidR="00B47269" w:rsidRPr="0027407E" w:rsidRDefault="00B47269" w:rsidP="0027407E">
      <w:pPr>
        <w:pStyle w:val="Listavistosa-nfasis1"/>
        <w:numPr>
          <w:ilvl w:val="0"/>
          <w:numId w:val="56"/>
        </w:numPr>
        <w:spacing w:line="360" w:lineRule="auto"/>
        <w:ind w:left="0" w:firstLine="0"/>
        <w:jc w:val="both"/>
        <w:rPr>
          <w:rFonts w:ascii="Trebuchet MS" w:hAnsi="Trebuchet MS"/>
          <w:b/>
        </w:rPr>
      </w:pPr>
      <w:r w:rsidRPr="0027407E">
        <w:rPr>
          <w:rFonts w:ascii="Trebuchet MS" w:hAnsi="Trebuchet MS"/>
          <w:b/>
        </w:rPr>
        <w:t>OFERTA EDUCATIVA</w:t>
      </w:r>
    </w:p>
    <w:p w:rsidR="00F41320" w:rsidRDefault="00F41320" w:rsidP="00F41320">
      <w:pPr>
        <w:pStyle w:val="Ttulo"/>
        <w:spacing w:line="360" w:lineRule="auto"/>
        <w:jc w:val="both"/>
        <w:rPr>
          <w:rFonts w:ascii="Trebuchet MS" w:hAnsi="Trebuchet MS"/>
          <w:b w:val="0"/>
        </w:rPr>
      </w:pPr>
      <w:r w:rsidRPr="001C2CE7">
        <w:rPr>
          <w:rFonts w:ascii="Trebuchet MS" w:hAnsi="Trebuchet MS"/>
          <w:b w:val="0"/>
        </w:rPr>
        <w:t xml:space="preserve">4.1 Instituciones y programas educativos  </w:t>
      </w:r>
    </w:p>
    <w:p w:rsidR="00F41320" w:rsidRDefault="00F41320" w:rsidP="00F41320">
      <w:pPr>
        <w:pStyle w:val="Ttulo"/>
        <w:spacing w:line="360" w:lineRule="auto"/>
        <w:jc w:val="both"/>
        <w:rPr>
          <w:rFonts w:ascii="Trebuchet MS" w:hAnsi="Trebuchet MS"/>
          <w:b w:val="0"/>
        </w:rPr>
      </w:pPr>
      <w:r>
        <w:rPr>
          <w:rFonts w:ascii="Trebuchet MS" w:hAnsi="Trebuchet MS"/>
          <w:b w:val="0"/>
        </w:rPr>
        <w:t xml:space="preserve">Antes que nada, es necesario mencionar, que existe una confusión generalizada del quehacer de un químico, y por ende, de las licenciatura de química, ya que muchas veces se correlaciona con otras licenciaturas como: Ingeniería Química, Químico Farmaceútico biólogo, e incluso con Bioquímico, siendo esta última un disciplina del químico. Por lo anterior, en este documento se habla exclusivamente de la licenciatura de químico. </w:t>
      </w:r>
    </w:p>
    <w:p w:rsidR="00F41320" w:rsidRDefault="00F41320" w:rsidP="00F41320">
      <w:pPr>
        <w:pStyle w:val="Ttulo"/>
        <w:spacing w:line="360" w:lineRule="auto"/>
        <w:jc w:val="both"/>
        <w:rPr>
          <w:rFonts w:ascii="Trebuchet MS" w:hAnsi="Trebuchet MS"/>
          <w:b w:val="0"/>
        </w:rPr>
      </w:pPr>
      <w:r w:rsidRPr="00E20B0A">
        <w:rPr>
          <w:rFonts w:ascii="Trebuchet MS" w:hAnsi="Trebuchet MS"/>
          <w:b w:val="0"/>
        </w:rPr>
        <w:t xml:space="preserve">En México existen </w:t>
      </w:r>
      <w:r>
        <w:rPr>
          <w:rFonts w:ascii="Trebuchet MS" w:hAnsi="Trebuchet MS"/>
          <w:b w:val="0"/>
        </w:rPr>
        <w:t>pocas Universidades que ofrecen la licenciatura de química. De hecho, la Universidad de Guanajuato es la única que la oferta en el Estado de Guanajuato. En algunos casos, se ofrece la Licenciatura de Química en alimentos, o bien la de Bioquímica.</w:t>
      </w:r>
    </w:p>
    <w:p w:rsidR="00F41320" w:rsidRDefault="00F41320" w:rsidP="00F41320">
      <w:pPr>
        <w:pStyle w:val="Ttulo"/>
        <w:spacing w:line="360" w:lineRule="auto"/>
        <w:jc w:val="both"/>
        <w:rPr>
          <w:rFonts w:ascii="Trebuchet MS" w:hAnsi="Trebuchet MS"/>
          <w:b w:val="0"/>
        </w:rPr>
      </w:pPr>
      <w:r>
        <w:rPr>
          <w:rFonts w:ascii="Trebuchet MS" w:hAnsi="Trebuchet MS"/>
          <w:b w:val="0"/>
        </w:rPr>
        <w:t>Son menos de quince Universidades en México que ofrecen alrededor de 11</w:t>
      </w:r>
      <w:r w:rsidRPr="00E20B0A">
        <w:rPr>
          <w:rFonts w:ascii="Trebuchet MS" w:hAnsi="Trebuchet MS"/>
          <w:b w:val="0"/>
        </w:rPr>
        <w:t xml:space="preserve"> licenciaturas de </w:t>
      </w:r>
      <w:r>
        <w:rPr>
          <w:rFonts w:ascii="Trebuchet MS" w:hAnsi="Trebuchet MS"/>
          <w:b w:val="0"/>
        </w:rPr>
        <w:t>Química, siendo en la Ciudad de México o bien en el Estado de Morelos la más cercana al Estado de Guanajuato</w:t>
      </w:r>
      <w:r w:rsidRPr="00E20B0A">
        <w:rPr>
          <w:rFonts w:ascii="Trebuchet MS" w:hAnsi="Trebuchet MS"/>
          <w:b w:val="0"/>
        </w:rPr>
        <w:t xml:space="preserve">. </w:t>
      </w:r>
    </w:p>
    <w:p w:rsidR="00F41320" w:rsidRDefault="00F41320" w:rsidP="00F41320">
      <w:pPr>
        <w:pStyle w:val="Ttulo"/>
        <w:spacing w:line="360" w:lineRule="auto"/>
        <w:jc w:val="both"/>
        <w:rPr>
          <w:rFonts w:ascii="Trebuchet MS" w:hAnsi="Trebuchet MS"/>
          <w:b w:val="0"/>
        </w:rPr>
      </w:pPr>
      <w:r w:rsidRPr="00E20B0A">
        <w:rPr>
          <w:rFonts w:ascii="Trebuchet MS" w:hAnsi="Trebuchet MS"/>
          <w:b w:val="0"/>
        </w:rPr>
        <w:t xml:space="preserve">Las universidades que cuentan con </w:t>
      </w:r>
      <w:r>
        <w:rPr>
          <w:rFonts w:ascii="Trebuchet MS" w:hAnsi="Trebuchet MS"/>
          <w:b w:val="0"/>
        </w:rPr>
        <w:t>la licenciatura de Química se recogen en la Tabla 8.</w:t>
      </w:r>
      <w:r w:rsidRPr="00E20B0A">
        <w:rPr>
          <w:rFonts w:ascii="Trebuchet MS" w:hAnsi="Trebuchet MS"/>
          <w:b w:val="0"/>
        </w:rPr>
        <w:t xml:space="preserve"> </w:t>
      </w:r>
    </w:p>
    <w:p w:rsidR="00F41320" w:rsidRDefault="00F41320" w:rsidP="00F41320">
      <w:pPr>
        <w:pStyle w:val="Ttulo"/>
        <w:spacing w:line="360" w:lineRule="auto"/>
        <w:ind w:left="720"/>
        <w:jc w:val="both"/>
        <w:rPr>
          <w:rFonts w:ascii="Trebuchet MS" w:hAnsi="Trebuchet MS"/>
          <w:b w:val="0"/>
        </w:rPr>
      </w:pPr>
    </w:p>
    <w:p w:rsidR="00F41320" w:rsidRPr="00107DED" w:rsidRDefault="00F41320" w:rsidP="00F41320">
      <w:pPr>
        <w:pStyle w:val="NormalNo-indent"/>
        <w:spacing w:line="240" w:lineRule="auto"/>
        <w:rPr>
          <w:rFonts w:ascii="Trebuchet MS" w:hAnsi="Trebuchet MS"/>
          <w:b/>
          <w:szCs w:val="24"/>
          <w:lang w:val="es-ES"/>
        </w:rPr>
      </w:pPr>
      <w:r w:rsidRPr="00107DED">
        <w:rPr>
          <w:rFonts w:ascii="Trebuchet MS" w:hAnsi="Trebuchet MS"/>
          <w:b/>
          <w:szCs w:val="24"/>
          <w:lang w:val="es-ES"/>
        </w:rPr>
        <w:t>Tabla 8. Universidades en México que ofrecen la Licenciatura de Química.</w:t>
      </w: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4283"/>
        <w:gridCol w:w="2943"/>
      </w:tblGrid>
      <w:tr w:rsidR="00F41320" w:rsidTr="00581CAC">
        <w:tc>
          <w:tcPr>
            <w:tcW w:w="2942" w:type="dxa"/>
            <w:shd w:val="clear" w:color="auto" w:fill="auto"/>
          </w:tcPr>
          <w:p w:rsidR="00F41320" w:rsidRPr="00581CAC" w:rsidRDefault="00F41320" w:rsidP="00581CAC">
            <w:pPr>
              <w:rPr>
                <w:b/>
              </w:rPr>
            </w:pPr>
            <w:r w:rsidRPr="00581CAC">
              <w:rPr>
                <w:b/>
              </w:rPr>
              <w:t>Estado</w:t>
            </w:r>
          </w:p>
        </w:tc>
        <w:tc>
          <w:tcPr>
            <w:tcW w:w="4283" w:type="dxa"/>
            <w:shd w:val="clear" w:color="auto" w:fill="auto"/>
          </w:tcPr>
          <w:p w:rsidR="00F41320" w:rsidRPr="00581CAC" w:rsidRDefault="00F41320" w:rsidP="00581CAC">
            <w:pPr>
              <w:rPr>
                <w:b/>
              </w:rPr>
            </w:pPr>
            <w:r w:rsidRPr="00581CAC">
              <w:rPr>
                <w:b/>
              </w:rPr>
              <w:t xml:space="preserve">Universidad </w:t>
            </w:r>
          </w:p>
        </w:tc>
        <w:tc>
          <w:tcPr>
            <w:tcW w:w="2943" w:type="dxa"/>
            <w:shd w:val="clear" w:color="auto" w:fill="auto"/>
          </w:tcPr>
          <w:p w:rsidR="00F41320" w:rsidRPr="00581CAC" w:rsidRDefault="00F41320" w:rsidP="00581CAC">
            <w:pPr>
              <w:rPr>
                <w:b/>
              </w:rPr>
            </w:pPr>
            <w:r w:rsidRPr="00581CAC">
              <w:rPr>
                <w:b/>
              </w:rPr>
              <w:t>Licenciatura</w:t>
            </w:r>
          </w:p>
        </w:tc>
      </w:tr>
      <w:tr w:rsidR="00F41320" w:rsidTr="00581CAC">
        <w:tc>
          <w:tcPr>
            <w:tcW w:w="2942" w:type="dxa"/>
            <w:shd w:val="clear" w:color="auto" w:fill="auto"/>
          </w:tcPr>
          <w:p w:rsidR="00F41320" w:rsidRDefault="00F41320" w:rsidP="00581CAC">
            <w:r>
              <w:t>Aguascalientes</w:t>
            </w:r>
          </w:p>
        </w:tc>
        <w:tc>
          <w:tcPr>
            <w:tcW w:w="4283" w:type="dxa"/>
            <w:shd w:val="clear" w:color="auto" w:fill="auto"/>
          </w:tcPr>
          <w:p w:rsidR="00F41320" w:rsidRDefault="00F41320" w:rsidP="00581CAC">
            <w:r>
              <w:t>Universidad Autónoma de Aguascalientes</w:t>
            </w:r>
          </w:p>
        </w:tc>
        <w:tc>
          <w:tcPr>
            <w:tcW w:w="2943" w:type="dxa"/>
            <w:shd w:val="clear" w:color="auto" w:fill="auto"/>
          </w:tcPr>
          <w:p w:rsidR="00F41320" w:rsidRDefault="00F41320" w:rsidP="00581CAC">
            <w:r>
              <w:t>Química</w:t>
            </w:r>
          </w:p>
        </w:tc>
      </w:tr>
      <w:tr w:rsidR="00F41320" w:rsidTr="00581CAC">
        <w:tc>
          <w:tcPr>
            <w:tcW w:w="2942" w:type="dxa"/>
            <w:shd w:val="clear" w:color="auto" w:fill="auto"/>
          </w:tcPr>
          <w:p w:rsidR="00F41320" w:rsidRDefault="00F41320" w:rsidP="00581CAC">
            <w:r>
              <w:t>Coahuila</w:t>
            </w:r>
          </w:p>
        </w:tc>
        <w:tc>
          <w:tcPr>
            <w:tcW w:w="4283" w:type="dxa"/>
            <w:shd w:val="clear" w:color="auto" w:fill="auto"/>
          </w:tcPr>
          <w:p w:rsidR="00F41320" w:rsidRDefault="00F41320" w:rsidP="00581CAC">
            <w:r>
              <w:t>Universidad Autónoma de Coahuila</w:t>
            </w:r>
          </w:p>
        </w:tc>
        <w:tc>
          <w:tcPr>
            <w:tcW w:w="2943" w:type="dxa"/>
            <w:shd w:val="clear" w:color="auto" w:fill="auto"/>
          </w:tcPr>
          <w:p w:rsidR="00F41320" w:rsidRDefault="00F41320" w:rsidP="00581CAC">
            <w:r>
              <w:t>Químico</w:t>
            </w:r>
          </w:p>
        </w:tc>
      </w:tr>
      <w:tr w:rsidR="00F41320" w:rsidTr="00581CAC">
        <w:tc>
          <w:tcPr>
            <w:tcW w:w="2942" w:type="dxa"/>
            <w:shd w:val="clear" w:color="auto" w:fill="auto"/>
          </w:tcPr>
          <w:p w:rsidR="00F41320" w:rsidRDefault="00F41320" w:rsidP="00581CAC">
            <w:r>
              <w:t>Chiapas</w:t>
            </w:r>
          </w:p>
        </w:tc>
        <w:tc>
          <w:tcPr>
            <w:tcW w:w="4283" w:type="dxa"/>
            <w:shd w:val="clear" w:color="auto" w:fill="auto"/>
          </w:tcPr>
          <w:p w:rsidR="00F41320" w:rsidRDefault="00F41320" w:rsidP="00581CAC">
            <w:r>
              <w:t>Universidad Autónoma de Chiapas</w:t>
            </w:r>
          </w:p>
        </w:tc>
        <w:tc>
          <w:tcPr>
            <w:tcW w:w="2943" w:type="dxa"/>
            <w:shd w:val="clear" w:color="auto" w:fill="auto"/>
          </w:tcPr>
          <w:p w:rsidR="00F41320" w:rsidRDefault="00F41320" w:rsidP="00581CAC"/>
        </w:tc>
      </w:tr>
      <w:tr w:rsidR="00F41320" w:rsidTr="00581CAC">
        <w:tc>
          <w:tcPr>
            <w:tcW w:w="2942" w:type="dxa"/>
            <w:shd w:val="clear" w:color="auto" w:fill="auto"/>
          </w:tcPr>
          <w:p w:rsidR="00F41320" w:rsidRDefault="00F41320" w:rsidP="00581CAC">
            <w:r>
              <w:t>Distrito Federal</w:t>
            </w:r>
          </w:p>
        </w:tc>
        <w:tc>
          <w:tcPr>
            <w:tcW w:w="4283" w:type="dxa"/>
            <w:shd w:val="clear" w:color="auto" w:fill="auto"/>
          </w:tcPr>
          <w:p w:rsidR="00F41320" w:rsidRDefault="00F41320" w:rsidP="00581CAC">
            <w:r>
              <w:t>Instituto Politécnico Nacional (IPN)</w:t>
            </w:r>
          </w:p>
        </w:tc>
        <w:tc>
          <w:tcPr>
            <w:tcW w:w="2943" w:type="dxa"/>
            <w:shd w:val="clear" w:color="auto" w:fill="auto"/>
          </w:tcPr>
          <w:p w:rsidR="00F41320" w:rsidRDefault="00F41320" w:rsidP="00581CAC">
            <w:r>
              <w:t>Bioquímica/Química</w:t>
            </w:r>
          </w:p>
        </w:tc>
      </w:tr>
      <w:tr w:rsidR="00F41320" w:rsidTr="00581CAC">
        <w:tc>
          <w:tcPr>
            <w:tcW w:w="2942" w:type="dxa"/>
            <w:shd w:val="clear" w:color="auto" w:fill="auto"/>
          </w:tcPr>
          <w:p w:rsidR="00F41320" w:rsidRDefault="00F41320" w:rsidP="00581CAC"/>
        </w:tc>
        <w:tc>
          <w:tcPr>
            <w:tcW w:w="4283" w:type="dxa"/>
            <w:shd w:val="clear" w:color="auto" w:fill="auto"/>
          </w:tcPr>
          <w:p w:rsidR="00F41320" w:rsidRDefault="00F41320" w:rsidP="00581CAC">
            <w:pPr>
              <w:tabs>
                <w:tab w:val="left" w:pos="1260"/>
              </w:tabs>
            </w:pPr>
            <w:r>
              <w:t>Universidad La Salle, A.C. (ULSA)</w:t>
            </w:r>
          </w:p>
          <w:p w:rsidR="00F41320" w:rsidRDefault="00F41320" w:rsidP="00581CAC">
            <w:pPr>
              <w:tabs>
                <w:tab w:val="left" w:pos="1260"/>
              </w:tabs>
            </w:pPr>
            <w:r>
              <w:t>Facultad de Ciencias Químicas</w:t>
            </w:r>
          </w:p>
        </w:tc>
        <w:tc>
          <w:tcPr>
            <w:tcW w:w="2943" w:type="dxa"/>
            <w:shd w:val="clear" w:color="auto" w:fill="auto"/>
          </w:tcPr>
          <w:p w:rsidR="00F41320" w:rsidRDefault="00F41320" w:rsidP="00581CAC">
            <w:r>
              <w:t>Química en Alimentos</w:t>
            </w:r>
          </w:p>
        </w:tc>
      </w:tr>
      <w:tr w:rsidR="00F41320" w:rsidTr="00581CAC">
        <w:tc>
          <w:tcPr>
            <w:tcW w:w="2942" w:type="dxa"/>
            <w:shd w:val="clear" w:color="auto" w:fill="auto"/>
          </w:tcPr>
          <w:p w:rsidR="00F41320" w:rsidRDefault="00F41320" w:rsidP="00581CAC">
            <w:r>
              <w:t>Estado de México</w:t>
            </w:r>
          </w:p>
        </w:tc>
        <w:tc>
          <w:tcPr>
            <w:tcW w:w="4283" w:type="dxa"/>
            <w:shd w:val="clear" w:color="auto" w:fill="auto"/>
          </w:tcPr>
          <w:p w:rsidR="00F41320" w:rsidRDefault="00F41320" w:rsidP="00581CAC">
            <w:r>
              <w:t>Universidad Autónoma del Estado de México (UAEM)</w:t>
            </w:r>
          </w:p>
        </w:tc>
        <w:tc>
          <w:tcPr>
            <w:tcW w:w="2943" w:type="dxa"/>
            <w:shd w:val="clear" w:color="auto" w:fill="auto"/>
          </w:tcPr>
          <w:p w:rsidR="00F41320" w:rsidRDefault="00F41320" w:rsidP="00581CAC">
            <w:r>
              <w:t>Química</w:t>
            </w:r>
          </w:p>
          <w:p w:rsidR="00F41320" w:rsidRDefault="00F41320" w:rsidP="00581CAC">
            <w:r>
              <w:t>Química en Alimentos</w:t>
            </w:r>
          </w:p>
        </w:tc>
      </w:tr>
      <w:tr w:rsidR="00F41320" w:rsidTr="00581CAC">
        <w:tc>
          <w:tcPr>
            <w:tcW w:w="2942" w:type="dxa"/>
            <w:shd w:val="clear" w:color="auto" w:fill="auto"/>
          </w:tcPr>
          <w:p w:rsidR="00F41320" w:rsidRDefault="00F41320" w:rsidP="00581CAC">
            <w:r>
              <w:t>Guanajuato</w:t>
            </w:r>
          </w:p>
        </w:tc>
        <w:tc>
          <w:tcPr>
            <w:tcW w:w="4283" w:type="dxa"/>
            <w:shd w:val="clear" w:color="auto" w:fill="auto"/>
          </w:tcPr>
          <w:p w:rsidR="00F41320" w:rsidRDefault="00F41320" w:rsidP="00581CAC">
            <w:r>
              <w:t>Universidad de Guanajuato</w:t>
            </w:r>
          </w:p>
        </w:tc>
        <w:tc>
          <w:tcPr>
            <w:tcW w:w="2943" w:type="dxa"/>
            <w:shd w:val="clear" w:color="auto" w:fill="auto"/>
          </w:tcPr>
          <w:p w:rsidR="00F41320" w:rsidRDefault="00F41320" w:rsidP="00581CAC">
            <w:r>
              <w:t>Química</w:t>
            </w:r>
          </w:p>
        </w:tc>
      </w:tr>
      <w:tr w:rsidR="00F41320" w:rsidTr="00581CAC">
        <w:tc>
          <w:tcPr>
            <w:tcW w:w="2942" w:type="dxa"/>
            <w:shd w:val="clear" w:color="auto" w:fill="auto"/>
          </w:tcPr>
          <w:p w:rsidR="00F41320" w:rsidRDefault="00F41320" w:rsidP="00581CAC">
            <w:r>
              <w:t>Hidalgo</w:t>
            </w:r>
          </w:p>
        </w:tc>
        <w:tc>
          <w:tcPr>
            <w:tcW w:w="4283" w:type="dxa"/>
            <w:shd w:val="clear" w:color="auto" w:fill="auto"/>
          </w:tcPr>
          <w:p w:rsidR="00F41320" w:rsidRDefault="00F41320" w:rsidP="00581CAC">
            <w:r>
              <w:t>Universidad Autónoma del Estado de Hidalgo</w:t>
            </w:r>
          </w:p>
        </w:tc>
        <w:tc>
          <w:tcPr>
            <w:tcW w:w="2943" w:type="dxa"/>
            <w:shd w:val="clear" w:color="auto" w:fill="auto"/>
          </w:tcPr>
          <w:p w:rsidR="00F41320" w:rsidRDefault="00F41320" w:rsidP="00581CAC">
            <w:r>
              <w:t>Química</w:t>
            </w:r>
          </w:p>
          <w:p w:rsidR="00F41320" w:rsidRDefault="00F41320" w:rsidP="00581CAC">
            <w:r>
              <w:t>Química en Alimentos</w:t>
            </w:r>
          </w:p>
        </w:tc>
      </w:tr>
      <w:tr w:rsidR="00F41320" w:rsidTr="00581CAC">
        <w:tc>
          <w:tcPr>
            <w:tcW w:w="2942" w:type="dxa"/>
            <w:shd w:val="clear" w:color="auto" w:fill="auto"/>
          </w:tcPr>
          <w:p w:rsidR="00F41320" w:rsidRDefault="00F41320" w:rsidP="00581CAC">
            <w:r>
              <w:t>Jalisco</w:t>
            </w:r>
          </w:p>
        </w:tc>
        <w:tc>
          <w:tcPr>
            <w:tcW w:w="4283" w:type="dxa"/>
            <w:shd w:val="clear" w:color="auto" w:fill="auto"/>
          </w:tcPr>
          <w:p w:rsidR="00F41320" w:rsidRDefault="00F41320" w:rsidP="00581CAC">
            <w:r>
              <w:t>Universidad de Guadalajara</w:t>
            </w:r>
          </w:p>
          <w:p w:rsidR="00F41320" w:rsidRDefault="00F41320" w:rsidP="00581CAC">
            <w:r>
              <w:t>CUCEI</w:t>
            </w:r>
          </w:p>
        </w:tc>
        <w:tc>
          <w:tcPr>
            <w:tcW w:w="2943" w:type="dxa"/>
            <w:shd w:val="clear" w:color="auto" w:fill="auto"/>
          </w:tcPr>
          <w:p w:rsidR="00F41320" w:rsidRDefault="00F41320" w:rsidP="00581CAC">
            <w:r>
              <w:t>Química</w:t>
            </w:r>
          </w:p>
        </w:tc>
      </w:tr>
      <w:tr w:rsidR="00F41320" w:rsidTr="00581CAC">
        <w:tc>
          <w:tcPr>
            <w:tcW w:w="2942" w:type="dxa"/>
            <w:shd w:val="clear" w:color="auto" w:fill="auto"/>
          </w:tcPr>
          <w:p w:rsidR="00F41320" w:rsidRDefault="00F41320" w:rsidP="00581CAC">
            <w:r>
              <w:t>Morelos</w:t>
            </w:r>
          </w:p>
        </w:tc>
        <w:tc>
          <w:tcPr>
            <w:tcW w:w="4283" w:type="dxa"/>
            <w:shd w:val="clear" w:color="auto" w:fill="auto"/>
          </w:tcPr>
          <w:p w:rsidR="00F41320" w:rsidRDefault="00F41320" w:rsidP="00581CAC">
            <w:r>
              <w:t>Universidad Autónoma del Estado de Morelos</w:t>
            </w:r>
          </w:p>
        </w:tc>
        <w:tc>
          <w:tcPr>
            <w:tcW w:w="2943" w:type="dxa"/>
            <w:shd w:val="clear" w:color="auto" w:fill="auto"/>
          </w:tcPr>
          <w:p w:rsidR="00F41320" w:rsidRDefault="00F41320" w:rsidP="00581CAC">
            <w:r>
              <w:t>Químico Industrial</w:t>
            </w:r>
          </w:p>
        </w:tc>
      </w:tr>
      <w:tr w:rsidR="00F41320" w:rsidTr="00581CAC">
        <w:tc>
          <w:tcPr>
            <w:tcW w:w="2942" w:type="dxa"/>
            <w:shd w:val="clear" w:color="auto" w:fill="auto"/>
          </w:tcPr>
          <w:p w:rsidR="00F41320" w:rsidRDefault="00F41320" w:rsidP="00581CAC">
            <w:r>
              <w:t xml:space="preserve">Nuevo León </w:t>
            </w:r>
          </w:p>
        </w:tc>
        <w:tc>
          <w:tcPr>
            <w:tcW w:w="4283" w:type="dxa"/>
            <w:shd w:val="clear" w:color="auto" w:fill="auto"/>
          </w:tcPr>
          <w:p w:rsidR="00F41320" w:rsidRDefault="00F41320" w:rsidP="00581CAC">
            <w:r>
              <w:t>Universidad Autónoma de Nuevo León</w:t>
            </w:r>
          </w:p>
        </w:tc>
        <w:tc>
          <w:tcPr>
            <w:tcW w:w="2943" w:type="dxa"/>
            <w:shd w:val="clear" w:color="auto" w:fill="auto"/>
          </w:tcPr>
          <w:p w:rsidR="00F41320" w:rsidRDefault="00F41320" w:rsidP="00581CAC">
            <w:r>
              <w:t>Química Industrial</w:t>
            </w:r>
          </w:p>
          <w:p w:rsidR="00F41320" w:rsidRDefault="00F41320" w:rsidP="00581CAC">
            <w:r>
              <w:t>Ciencias de los Alimentos</w:t>
            </w:r>
          </w:p>
        </w:tc>
      </w:tr>
      <w:tr w:rsidR="00F41320" w:rsidTr="00581CAC">
        <w:tc>
          <w:tcPr>
            <w:tcW w:w="2942" w:type="dxa"/>
            <w:shd w:val="clear" w:color="auto" w:fill="auto"/>
          </w:tcPr>
          <w:p w:rsidR="00F41320" w:rsidRDefault="00F41320" w:rsidP="00581CAC">
            <w:r>
              <w:t>Puebla</w:t>
            </w:r>
          </w:p>
        </w:tc>
        <w:tc>
          <w:tcPr>
            <w:tcW w:w="4283" w:type="dxa"/>
            <w:shd w:val="clear" w:color="auto" w:fill="auto"/>
          </w:tcPr>
          <w:p w:rsidR="00F41320" w:rsidRDefault="00F41320" w:rsidP="00581CAC">
            <w:r>
              <w:t>Benemérita Universidad Autónoma de Puebla. Facultad de Química</w:t>
            </w:r>
          </w:p>
        </w:tc>
        <w:tc>
          <w:tcPr>
            <w:tcW w:w="2943" w:type="dxa"/>
            <w:shd w:val="clear" w:color="auto" w:fill="auto"/>
          </w:tcPr>
          <w:p w:rsidR="00F41320" w:rsidRDefault="00F41320" w:rsidP="00581CAC">
            <w:r>
              <w:t>Químico</w:t>
            </w:r>
          </w:p>
        </w:tc>
      </w:tr>
    </w:tbl>
    <w:p w:rsidR="00F41320" w:rsidRPr="00F41320" w:rsidRDefault="00F41320" w:rsidP="00F41320">
      <w:pPr>
        <w:pStyle w:val="Ttulo"/>
        <w:numPr>
          <w:ilvl w:val="0"/>
          <w:numId w:val="56"/>
        </w:numPr>
        <w:spacing w:line="360" w:lineRule="auto"/>
        <w:jc w:val="both"/>
        <w:rPr>
          <w:rFonts w:ascii="Trebuchet MS" w:hAnsi="Trebuchet MS"/>
          <w:b w:val="0"/>
        </w:rPr>
      </w:pPr>
      <w:r w:rsidRPr="00E20B0A">
        <w:rPr>
          <w:rFonts w:ascii="Trebuchet MS" w:hAnsi="Trebuchet MS"/>
          <w:b w:val="0"/>
        </w:rPr>
        <w:t xml:space="preserve"> </w:t>
      </w:r>
    </w:p>
    <w:p w:rsidR="00F41320" w:rsidRPr="00F51457" w:rsidRDefault="00F41320" w:rsidP="00F41320">
      <w:pPr>
        <w:pStyle w:val="Ttulo"/>
        <w:spacing w:line="360" w:lineRule="auto"/>
        <w:jc w:val="both"/>
        <w:rPr>
          <w:rFonts w:ascii="Trebuchet MS" w:hAnsi="Trebuchet MS"/>
        </w:rPr>
      </w:pPr>
      <w:r w:rsidRPr="00F51457">
        <w:rPr>
          <w:rFonts w:ascii="Trebuchet MS" w:hAnsi="Trebuchet MS"/>
        </w:rPr>
        <w:t xml:space="preserve">4.2 </w:t>
      </w:r>
      <w:r w:rsidRPr="00F51457">
        <w:rPr>
          <w:rFonts w:ascii="Trebuchet MS" w:hAnsi="Trebuchet MS"/>
          <w:bCs/>
        </w:rPr>
        <w:t xml:space="preserve">Análisis de la oferta existente </w:t>
      </w:r>
    </w:p>
    <w:p w:rsidR="00F41320" w:rsidRDefault="00F41320" w:rsidP="00F41320">
      <w:pPr>
        <w:spacing w:line="360" w:lineRule="auto"/>
        <w:jc w:val="both"/>
        <w:rPr>
          <w:rFonts w:ascii="Trebuchet MS" w:hAnsi="Trebuchet MS"/>
        </w:rPr>
      </w:pPr>
      <w:r>
        <w:rPr>
          <w:rFonts w:ascii="Trebuchet MS" w:hAnsi="Trebuchet MS"/>
        </w:rPr>
        <w:t xml:space="preserve">Las </w:t>
      </w:r>
      <w:r w:rsidRPr="00220863">
        <w:rPr>
          <w:rFonts w:ascii="Trebuchet MS" w:hAnsi="Trebuchet MS"/>
        </w:rPr>
        <w:t xml:space="preserve">licenciaturas similares en </w:t>
      </w:r>
      <w:r>
        <w:rPr>
          <w:rFonts w:ascii="Trebuchet MS" w:hAnsi="Trebuchet MS"/>
        </w:rPr>
        <w:t>Química tienen una duración de cuatro años y medio. Todas se organizan por semestres. Existen algunas diferencias importantes entre la licenciatura de química que se propone en esta revisión curricular con las de otras Universidades. En especial, la Estancias Profesional en el octavo semestre, ninguna de las otras Universidades la contempla; por otro lado, las materias optativas son más en ésta licenciatura, dándoles una gran flexibilidad y diferentes enfoques: Química Analítica, Química Inorgánica, Química Orgánica, Fisicoquímica, Bioquímica, e incluso una mezcla de éstas. Además, se le ha dado un peso importante a la parte administrativa y Humanística.</w:t>
      </w:r>
    </w:p>
    <w:p w:rsidR="00F41320" w:rsidRPr="00F41320" w:rsidRDefault="00F41320" w:rsidP="00F41320">
      <w:pPr>
        <w:spacing w:line="360" w:lineRule="auto"/>
        <w:jc w:val="both"/>
        <w:rPr>
          <w:rFonts w:ascii="Trebuchet MS" w:hAnsi="Trebuchet MS"/>
        </w:rPr>
      </w:pPr>
    </w:p>
    <w:p w:rsidR="00F41320" w:rsidRPr="00E20B0A" w:rsidRDefault="00F41320" w:rsidP="00F41320">
      <w:pPr>
        <w:pStyle w:val="Ttulo"/>
        <w:spacing w:line="360" w:lineRule="auto"/>
        <w:jc w:val="both"/>
        <w:rPr>
          <w:rFonts w:ascii="Trebuchet MS" w:hAnsi="Trebuchet MS"/>
          <w:b w:val="0"/>
          <w:sz w:val="20"/>
          <w:szCs w:val="20"/>
        </w:rPr>
      </w:pPr>
      <w:r>
        <w:rPr>
          <w:rFonts w:ascii="Trebuchet MS" w:hAnsi="Trebuchet MS"/>
          <w:b w:val="0"/>
          <w:sz w:val="20"/>
          <w:szCs w:val="20"/>
        </w:rPr>
        <w:t xml:space="preserve">Tabla comparando las materias de los planes de estudio de la licenciatura de Biología Experimental, UAM y UG rediseñado.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2207"/>
        <w:gridCol w:w="4199"/>
      </w:tblGrid>
      <w:tr w:rsidR="00F41320" w:rsidTr="00581CAC">
        <w:tc>
          <w:tcPr>
            <w:tcW w:w="4414" w:type="dxa"/>
            <w:gridSpan w:val="2"/>
            <w:shd w:val="clear" w:color="auto" w:fill="auto"/>
          </w:tcPr>
          <w:p w:rsidR="00F41320" w:rsidRPr="00581CAC" w:rsidRDefault="00F41320" w:rsidP="00581CAC">
            <w:pPr>
              <w:jc w:val="center"/>
              <w:rPr>
                <w:b/>
              </w:rPr>
            </w:pPr>
            <w:r w:rsidRPr="00581CAC">
              <w:rPr>
                <w:b/>
              </w:rPr>
              <w:t>UNAM</w:t>
            </w:r>
          </w:p>
        </w:tc>
        <w:tc>
          <w:tcPr>
            <w:tcW w:w="4199" w:type="dxa"/>
            <w:shd w:val="clear" w:color="auto" w:fill="auto"/>
          </w:tcPr>
          <w:p w:rsidR="00F41320" w:rsidRPr="00581CAC" w:rsidRDefault="00F41320" w:rsidP="00581CAC">
            <w:pPr>
              <w:jc w:val="center"/>
              <w:rPr>
                <w:b/>
              </w:rPr>
            </w:pPr>
            <w:r w:rsidRPr="00581CAC">
              <w:rPr>
                <w:b/>
              </w:rPr>
              <w:t>UAEH</w:t>
            </w:r>
          </w:p>
        </w:tc>
      </w:tr>
      <w:tr w:rsidR="00F41320" w:rsidTr="00581CAC">
        <w:tc>
          <w:tcPr>
            <w:tcW w:w="2207" w:type="dxa"/>
            <w:shd w:val="clear" w:color="auto" w:fill="auto"/>
          </w:tcPr>
          <w:p w:rsidR="00F41320" w:rsidRPr="00581CAC" w:rsidRDefault="00F41320" w:rsidP="00581CAC">
            <w:pPr>
              <w:jc w:val="center"/>
              <w:rPr>
                <w:b/>
                <w:i/>
              </w:rPr>
            </w:pPr>
            <w:r w:rsidRPr="00581CAC">
              <w:rPr>
                <w:b/>
                <w:i/>
              </w:rPr>
              <w:t>Semestre</w:t>
            </w:r>
          </w:p>
        </w:tc>
        <w:tc>
          <w:tcPr>
            <w:tcW w:w="2207" w:type="dxa"/>
            <w:shd w:val="clear" w:color="auto" w:fill="auto"/>
          </w:tcPr>
          <w:p w:rsidR="00F41320" w:rsidRPr="00581CAC" w:rsidRDefault="00F41320" w:rsidP="00581CAC">
            <w:pPr>
              <w:jc w:val="center"/>
              <w:rPr>
                <w:b/>
                <w:i/>
              </w:rPr>
            </w:pPr>
            <w:r w:rsidRPr="00581CAC">
              <w:rPr>
                <w:b/>
                <w:i/>
              </w:rPr>
              <w:t>Materias</w:t>
            </w:r>
          </w:p>
        </w:tc>
        <w:tc>
          <w:tcPr>
            <w:tcW w:w="4199" w:type="dxa"/>
            <w:shd w:val="clear" w:color="auto" w:fill="auto"/>
          </w:tcPr>
          <w:p w:rsidR="00F41320" w:rsidRPr="00581CAC" w:rsidRDefault="00F41320" w:rsidP="00581CAC">
            <w:pPr>
              <w:jc w:val="center"/>
              <w:rPr>
                <w:b/>
                <w:i/>
              </w:rPr>
            </w:pPr>
            <w:r w:rsidRPr="00581CAC">
              <w:rPr>
                <w:b/>
                <w:i/>
              </w:rPr>
              <w:t>Materias</w:t>
            </w:r>
          </w:p>
        </w:tc>
      </w:tr>
      <w:tr w:rsidR="00F41320" w:rsidTr="00581CAC">
        <w:tc>
          <w:tcPr>
            <w:tcW w:w="2207" w:type="dxa"/>
            <w:shd w:val="clear" w:color="auto" w:fill="auto"/>
          </w:tcPr>
          <w:p w:rsidR="00F41320" w:rsidRDefault="00F41320" w:rsidP="00581CAC">
            <w:r>
              <w:t>Primer</w:t>
            </w:r>
          </w:p>
        </w:tc>
        <w:tc>
          <w:tcPr>
            <w:tcW w:w="2207" w:type="dxa"/>
            <w:shd w:val="clear" w:color="auto" w:fill="auto"/>
          </w:tcPr>
          <w:p w:rsidR="00F41320" w:rsidRDefault="00F41320" w:rsidP="00581CAC">
            <w:r>
              <w:t xml:space="preserve">Álgebra Superior </w:t>
            </w:r>
          </w:p>
          <w:p w:rsidR="00F41320" w:rsidRDefault="00F41320" w:rsidP="00581CAC">
            <w:r>
              <w:t xml:space="preserve">Cálculo I </w:t>
            </w:r>
          </w:p>
          <w:p w:rsidR="00F41320" w:rsidRDefault="00F41320" w:rsidP="00581CAC">
            <w:r>
              <w:t xml:space="preserve">Ciencia y Sociedad </w:t>
            </w:r>
          </w:p>
          <w:p w:rsidR="00F41320" w:rsidRDefault="00F41320" w:rsidP="00581CAC">
            <w:r>
              <w:t xml:space="preserve">Física I </w:t>
            </w:r>
          </w:p>
          <w:p w:rsidR="00F41320" w:rsidRDefault="00F41320" w:rsidP="00581CAC">
            <w:r>
              <w:t xml:space="preserve">Química General I </w:t>
            </w:r>
          </w:p>
        </w:tc>
        <w:tc>
          <w:tcPr>
            <w:tcW w:w="4199" w:type="dxa"/>
            <w:shd w:val="clear" w:color="auto" w:fill="auto"/>
          </w:tcPr>
          <w:p w:rsidR="00F41320" w:rsidRDefault="00F41320" w:rsidP="00581CAC">
            <w:r>
              <w:t>Química General</w:t>
            </w:r>
          </w:p>
          <w:p w:rsidR="00F41320" w:rsidRDefault="00F41320" w:rsidP="00581CAC">
            <w:r>
              <w:t>Cálculo</w:t>
            </w:r>
          </w:p>
          <w:p w:rsidR="00F41320" w:rsidRDefault="00F41320" w:rsidP="00581CAC">
            <w:r>
              <w:t>Algebra Lineal y Vectorial</w:t>
            </w:r>
          </w:p>
          <w:p w:rsidR="00F41320" w:rsidRDefault="00F41320" w:rsidP="00581CAC">
            <w:r>
              <w:t>Computación Cinética y Dinámica</w:t>
            </w:r>
          </w:p>
          <w:p w:rsidR="00F41320" w:rsidRDefault="00F41320" w:rsidP="00581CAC">
            <w:r>
              <w:t>Inglés I</w:t>
            </w:r>
          </w:p>
        </w:tc>
      </w:tr>
      <w:tr w:rsidR="00F41320" w:rsidTr="00581CAC">
        <w:tc>
          <w:tcPr>
            <w:tcW w:w="2207" w:type="dxa"/>
            <w:shd w:val="clear" w:color="auto" w:fill="auto"/>
          </w:tcPr>
          <w:p w:rsidR="00F41320" w:rsidRDefault="00F41320" w:rsidP="00581CAC">
            <w:r>
              <w:t>Segundo</w:t>
            </w:r>
          </w:p>
        </w:tc>
        <w:tc>
          <w:tcPr>
            <w:tcW w:w="2207" w:type="dxa"/>
            <w:shd w:val="clear" w:color="auto" w:fill="auto"/>
          </w:tcPr>
          <w:p w:rsidR="00F41320" w:rsidRDefault="00F41320" w:rsidP="00581CAC">
            <w:r>
              <w:t xml:space="preserve">Cálculo II </w:t>
            </w:r>
          </w:p>
          <w:p w:rsidR="00F41320" w:rsidRDefault="00F41320" w:rsidP="00581CAC">
            <w:r>
              <w:t xml:space="preserve">Estructura de la Materia </w:t>
            </w:r>
          </w:p>
          <w:p w:rsidR="00F41320" w:rsidRDefault="00F41320" w:rsidP="00581CAC">
            <w:r>
              <w:t xml:space="preserve">Física II </w:t>
            </w:r>
          </w:p>
          <w:p w:rsidR="00F41320" w:rsidRDefault="00F41320" w:rsidP="00581CAC">
            <w:r>
              <w:t xml:space="preserve">Laboratorio de Física </w:t>
            </w:r>
          </w:p>
          <w:p w:rsidR="00F41320" w:rsidRDefault="00F41320" w:rsidP="00581CAC">
            <w:r>
              <w:t xml:space="preserve">Química General II </w:t>
            </w:r>
          </w:p>
          <w:p w:rsidR="00F41320" w:rsidRDefault="00F41320" w:rsidP="00581CAC">
            <w:r>
              <w:t xml:space="preserve">Termodinámica </w:t>
            </w:r>
          </w:p>
        </w:tc>
        <w:tc>
          <w:tcPr>
            <w:tcW w:w="4199" w:type="dxa"/>
            <w:shd w:val="clear" w:color="auto" w:fill="auto"/>
          </w:tcPr>
          <w:p w:rsidR="00F41320" w:rsidRDefault="00F41320" w:rsidP="00581CAC">
            <w:r>
              <w:t>Química General II</w:t>
            </w:r>
          </w:p>
          <w:p w:rsidR="00F41320" w:rsidRDefault="00F41320" w:rsidP="00581CAC">
            <w:r>
              <w:t>Química de los Hiodrocarburos</w:t>
            </w:r>
          </w:p>
          <w:p w:rsidR="00F41320" w:rsidRDefault="00F41320" w:rsidP="00581CAC">
            <w:r>
              <w:t>Ecuaciones Diferenciales</w:t>
            </w:r>
          </w:p>
          <w:p w:rsidR="00F41320" w:rsidRDefault="00F41320" w:rsidP="00581CAC">
            <w:r>
              <w:t>Computación</w:t>
            </w:r>
          </w:p>
          <w:p w:rsidR="00F41320" w:rsidRDefault="00F41320" w:rsidP="00581CAC">
            <w:r>
              <w:t>Electricidad y Magnetismo</w:t>
            </w:r>
          </w:p>
          <w:p w:rsidR="00F41320" w:rsidRDefault="00F41320" w:rsidP="00581CAC">
            <w:r>
              <w:t>Inglés II</w:t>
            </w:r>
          </w:p>
        </w:tc>
      </w:tr>
      <w:tr w:rsidR="00F41320" w:rsidTr="00581CAC">
        <w:tc>
          <w:tcPr>
            <w:tcW w:w="2207" w:type="dxa"/>
            <w:shd w:val="clear" w:color="auto" w:fill="auto"/>
          </w:tcPr>
          <w:p w:rsidR="00F41320" w:rsidRDefault="00F41320" w:rsidP="00581CAC">
            <w:r>
              <w:t>Tercero</w:t>
            </w:r>
          </w:p>
        </w:tc>
        <w:tc>
          <w:tcPr>
            <w:tcW w:w="2207" w:type="dxa"/>
            <w:shd w:val="clear" w:color="auto" w:fill="auto"/>
          </w:tcPr>
          <w:p w:rsidR="00F41320" w:rsidRDefault="00F41320" w:rsidP="00581CAC">
            <w:r>
              <w:t xml:space="preserve">Ecuaciones Diferenciales </w:t>
            </w:r>
          </w:p>
          <w:p w:rsidR="00F41320" w:rsidRDefault="00F41320" w:rsidP="00581CAC">
            <w:r>
              <w:t xml:space="preserve">Equilibrio y Cinética </w:t>
            </w:r>
          </w:p>
          <w:p w:rsidR="00F41320" w:rsidRDefault="00F41320" w:rsidP="00581CAC">
            <w:r>
              <w:t xml:space="preserve">Fundamentos de Espectroscopia </w:t>
            </w:r>
          </w:p>
          <w:p w:rsidR="00F41320" w:rsidRDefault="00F41320" w:rsidP="00581CAC">
            <w:r>
              <w:t xml:space="preserve">Química Inorgánica I </w:t>
            </w:r>
          </w:p>
          <w:p w:rsidR="00F41320" w:rsidRDefault="00F41320" w:rsidP="00581CAC">
            <w:r>
              <w:t xml:space="preserve">Química Orgánica I </w:t>
            </w:r>
          </w:p>
        </w:tc>
        <w:tc>
          <w:tcPr>
            <w:tcW w:w="4199" w:type="dxa"/>
            <w:shd w:val="clear" w:color="auto" w:fill="auto"/>
          </w:tcPr>
          <w:p w:rsidR="00F41320" w:rsidRDefault="00F41320" w:rsidP="00581CAC">
            <w:r>
              <w:t>Introd.  A la Q. Inorgánica</w:t>
            </w:r>
          </w:p>
          <w:p w:rsidR="00F41320" w:rsidRDefault="00F41320" w:rsidP="00581CAC">
            <w:r>
              <w:t>Comp. Org. De Halóg. Y Oxid</w:t>
            </w:r>
          </w:p>
          <w:p w:rsidR="00F41320" w:rsidRDefault="00F41320" w:rsidP="00581CAC">
            <w:r>
              <w:t>Probabilidad y Estadística</w:t>
            </w:r>
          </w:p>
          <w:p w:rsidR="00F41320" w:rsidRDefault="00F41320" w:rsidP="00581CAC">
            <w:r>
              <w:t>Química Analítica I</w:t>
            </w:r>
          </w:p>
          <w:p w:rsidR="00F41320" w:rsidRDefault="00F41320" w:rsidP="00581CAC">
            <w:r>
              <w:t>Termodinámica</w:t>
            </w:r>
          </w:p>
          <w:p w:rsidR="00F41320" w:rsidRDefault="00F41320" w:rsidP="00581CAC">
            <w:r>
              <w:t>Ondas y óptica</w:t>
            </w:r>
          </w:p>
          <w:p w:rsidR="00F41320" w:rsidRDefault="00F41320" w:rsidP="00581CAC">
            <w:r>
              <w:t>Inglés III</w:t>
            </w:r>
          </w:p>
          <w:p w:rsidR="00F41320" w:rsidRDefault="00F41320" w:rsidP="00581CAC"/>
        </w:tc>
      </w:tr>
      <w:tr w:rsidR="00F41320" w:rsidTr="00581CAC">
        <w:tc>
          <w:tcPr>
            <w:tcW w:w="2207" w:type="dxa"/>
            <w:shd w:val="clear" w:color="auto" w:fill="auto"/>
          </w:tcPr>
          <w:p w:rsidR="00F41320" w:rsidRDefault="00F41320" w:rsidP="00581CAC">
            <w:r>
              <w:t>Cuarto</w:t>
            </w:r>
          </w:p>
        </w:tc>
        <w:tc>
          <w:tcPr>
            <w:tcW w:w="2207" w:type="dxa"/>
            <w:shd w:val="clear" w:color="auto" w:fill="auto"/>
          </w:tcPr>
          <w:p w:rsidR="00F41320" w:rsidRDefault="00F41320" w:rsidP="00581CAC">
            <w:r>
              <w:t xml:space="preserve">Estadística </w:t>
            </w:r>
          </w:p>
          <w:p w:rsidR="00F41320" w:rsidRDefault="00F41320" w:rsidP="00581CAC">
            <w:r>
              <w:t xml:space="preserve">Fisicoquímica de Iónica y Electródica </w:t>
            </w:r>
          </w:p>
          <w:p w:rsidR="00F41320" w:rsidRDefault="00F41320" w:rsidP="00581CAC">
            <w:r>
              <w:t xml:space="preserve">Química Analítica I </w:t>
            </w:r>
          </w:p>
          <w:p w:rsidR="00F41320" w:rsidRDefault="00F41320" w:rsidP="00581CAC">
            <w:r>
              <w:t xml:space="preserve">Química Cuántica I </w:t>
            </w:r>
          </w:p>
          <w:p w:rsidR="00F41320" w:rsidRDefault="00F41320" w:rsidP="00581CAC">
            <w:r>
              <w:t xml:space="preserve">Química Inorgánica II (Seleccionar la 1a. de 4 opciones) </w:t>
            </w:r>
          </w:p>
          <w:p w:rsidR="00F41320" w:rsidRDefault="00F41320" w:rsidP="00581CAC">
            <w:r>
              <w:t>Química Orgánica II</w:t>
            </w:r>
          </w:p>
        </w:tc>
        <w:tc>
          <w:tcPr>
            <w:tcW w:w="4199" w:type="dxa"/>
            <w:shd w:val="clear" w:color="auto" w:fill="auto"/>
          </w:tcPr>
          <w:p w:rsidR="00F41320" w:rsidRDefault="00F41320" w:rsidP="00581CAC">
            <w:r>
              <w:t>Química de Coordinación</w:t>
            </w:r>
          </w:p>
          <w:p w:rsidR="00F41320" w:rsidRDefault="00F41320" w:rsidP="00581CAC">
            <w:r>
              <w:t>Comp. Carbo. Y Aminas</w:t>
            </w:r>
          </w:p>
          <w:p w:rsidR="00F41320" w:rsidRDefault="00F41320" w:rsidP="00581CAC">
            <w:r>
              <w:t>Química Analítica II</w:t>
            </w:r>
          </w:p>
          <w:p w:rsidR="00F41320" w:rsidRDefault="00F41320" w:rsidP="00581CAC">
            <w:r>
              <w:t>Equilibrio Físico</w:t>
            </w:r>
          </w:p>
          <w:p w:rsidR="00F41320" w:rsidRDefault="00F41320" w:rsidP="00581CAC">
            <w:r>
              <w:t>Química Cuántica</w:t>
            </w:r>
          </w:p>
          <w:p w:rsidR="00F41320" w:rsidRDefault="00F41320" w:rsidP="00581CAC">
            <w:r>
              <w:t>Inglés IV</w:t>
            </w:r>
          </w:p>
        </w:tc>
      </w:tr>
      <w:tr w:rsidR="00F41320" w:rsidTr="00581CAC">
        <w:tc>
          <w:tcPr>
            <w:tcW w:w="2207" w:type="dxa"/>
            <w:shd w:val="clear" w:color="auto" w:fill="auto"/>
          </w:tcPr>
          <w:p w:rsidR="00F41320" w:rsidRDefault="00F41320" w:rsidP="00581CAC">
            <w:r>
              <w:t>Quinto</w:t>
            </w:r>
          </w:p>
        </w:tc>
        <w:tc>
          <w:tcPr>
            <w:tcW w:w="2207" w:type="dxa"/>
            <w:shd w:val="clear" w:color="auto" w:fill="auto"/>
          </w:tcPr>
          <w:p w:rsidR="00F41320" w:rsidRDefault="00F41320" w:rsidP="00581CAC">
            <w:r>
              <w:t xml:space="preserve">Fisicoquímica de Interfases </w:t>
            </w:r>
          </w:p>
          <w:p w:rsidR="00F41320" w:rsidRDefault="00F41320" w:rsidP="00581CAC">
            <w:r>
              <w:t xml:space="preserve">Metrología </w:t>
            </w:r>
          </w:p>
          <w:p w:rsidR="00F41320" w:rsidRDefault="00F41320" w:rsidP="00581CAC">
            <w:r>
              <w:t xml:space="preserve">Química Analítica II </w:t>
            </w:r>
          </w:p>
          <w:p w:rsidR="00F41320" w:rsidRDefault="00F41320" w:rsidP="00581CAC">
            <w:r>
              <w:t xml:space="preserve">Química Inorgánica III (Seleccionar la 2a. de 4 opciones) </w:t>
            </w:r>
          </w:p>
          <w:p w:rsidR="00F41320" w:rsidRDefault="00F41320" w:rsidP="00581CAC">
            <w:r>
              <w:t xml:space="preserve">Química Orgánica III </w:t>
            </w:r>
          </w:p>
          <w:p w:rsidR="00F41320" w:rsidRDefault="00F41320" w:rsidP="00581CAC">
            <w:r>
              <w:t xml:space="preserve">Optativa Sociohumanística </w:t>
            </w:r>
          </w:p>
        </w:tc>
        <w:tc>
          <w:tcPr>
            <w:tcW w:w="4199" w:type="dxa"/>
            <w:shd w:val="clear" w:color="auto" w:fill="auto"/>
          </w:tcPr>
          <w:p w:rsidR="00F41320" w:rsidRDefault="00F41320" w:rsidP="00581CAC">
            <w:r>
              <w:t>Química Organometálica</w:t>
            </w:r>
          </w:p>
          <w:p w:rsidR="00F41320" w:rsidRDefault="00F41320" w:rsidP="00581CAC">
            <w:r>
              <w:t>Comp. Org. Heterocíclicos</w:t>
            </w:r>
          </w:p>
          <w:p w:rsidR="00F41320" w:rsidRDefault="00F41320" w:rsidP="00581CAC">
            <w:r>
              <w:t>Met. De la Investicación</w:t>
            </w:r>
          </w:p>
          <w:p w:rsidR="00F41320" w:rsidRDefault="00F41320" w:rsidP="00581CAC">
            <w:r>
              <w:t>Química Analítica III</w:t>
            </w:r>
          </w:p>
          <w:p w:rsidR="00F41320" w:rsidRDefault="00F41320" w:rsidP="00581CAC">
            <w:r>
              <w:t>Equilibrio Químico</w:t>
            </w:r>
          </w:p>
          <w:p w:rsidR="00F41320" w:rsidRDefault="00F41320" w:rsidP="00581CAC">
            <w:r>
              <w:t>Biomoléculas</w:t>
            </w:r>
          </w:p>
          <w:p w:rsidR="00F41320" w:rsidRDefault="00F41320" w:rsidP="00581CAC">
            <w:r>
              <w:t>Ingles V</w:t>
            </w:r>
          </w:p>
        </w:tc>
      </w:tr>
      <w:tr w:rsidR="00F41320" w:rsidTr="00581CAC">
        <w:tc>
          <w:tcPr>
            <w:tcW w:w="2207" w:type="dxa"/>
            <w:shd w:val="clear" w:color="auto" w:fill="auto"/>
          </w:tcPr>
          <w:p w:rsidR="00F41320" w:rsidRDefault="00F41320" w:rsidP="00581CAC">
            <w:r>
              <w:t>Sexto</w:t>
            </w:r>
          </w:p>
        </w:tc>
        <w:tc>
          <w:tcPr>
            <w:tcW w:w="2207" w:type="dxa"/>
            <w:shd w:val="clear" w:color="auto" w:fill="auto"/>
          </w:tcPr>
          <w:p w:rsidR="00F41320" w:rsidRDefault="00F41320" w:rsidP="00581CAC">
            <w:r>
              <w:t xml:space="preserve">Analítica Experimental I </w:t>
            </w:r>
          </w:p>
          <w:p w:rsidR="00F41320" w:rsidRDefault="00F41320" w:rsidP="00581CAC">
            <w:r>
              <w:t xml:space="preserve">Cinética Química </w:t>
            </w:r>
          </w:p>
          <w:p w:rsidR="00F41320" w:rsidRDefault="00F41320" w:rsidP="00581CAC">
            <w:r>
              <w:t xml:space="preserve">Química Analítica III </w:t>
            </w:r>
          </w:p>
          <w:p w:rsidR="00F41320" w:rsidRDefault="00F41320" w:rsidP="00581CAC">
            <w:r>
              <w:t xml:space="preserve">Química Inorgánica IV (Seleccionar la 3a. de 4 opciones) </w:t>
            </w:r>
          </w:p>
          <w:p w:rsidR="00F41320" w:rsidRDefault="00F41320" w:rsidP="00581CAC">
            <w:r>
              <w:t xml:space="preserve">Química Orgánica IV </w:t>
            </w:r>
          </w:p>
          <w:p w:rsidR="00F41320" w:rsidRDefault="00F41320" w:rsidP="00581CAC">
            <w:r>
              <w:t xml:space="preserve">Optativa Sociohumanística </w:t>
            </w:r>
          </w:p>
        </w:tc>
        <w:tc>
          <w:tcPr>
            <w:tcW w:w="4199" w:type="dxa"/>
            <w:shd w:val="clear" w:color="auto" w:fill="auto"/>
          </w:tcPr>
          <w:p w:rsidR="00F41320" w:rsidRDefault="00F41320" w:rsidP="00581CAC">
            <w:r>
              <w:t>Análisis Estructural I</w:t>
            </w:r>
          </w:p>
          <w:p w:rsidR="00F41320" w:rsidRDefault="00F41320" w:rsidP="00581CAC">
            <w:r>
              <w:t xml:space="preserve">Síntesis Orgánica </w:t>
            </w:r>
          </w:p>
          <w:p w:rsidR="00F41320" w:rsidRDefault="00F41320" w:rsidP="00581CAC">
            <w:r>
              <w:t>Proyecto de Investigación</w:t>
            </w:r>
          </w:p>
          <w:p w:rsidR="00F41320" w:rsidRDefault="00F41320" w:rsidP="00581CAC">
            <w:r>
              <w:t>Química Analítica IV</w:t>
            </w:r>
          </w:p>
          <w:p w:rsidR="00F41320" w:rsidRDefault="00F41320" w:rsidP="00581CAC">
            <w:r>
              <w:t>Cinética Química</w:t>
            </w:r>
          </w:p>
          <w:p w:rsidR="00F41320" w:rsidRDefault="00F41320" w:rsidP="00581CAC">
            <w:r>
              <w:t>Metabolismo Intermediario</w:t>
            </w:r>
          </w:p>
          <w:p w:rsidR="00F41320" w:rsidRDefault="00F41320" w:rsidP="00581CAC">
            <w:r>
              <w:t>Inglés VI</w:t>
            </w:r>
          </w:p>
          <w:p w:rsidR="00F41320" w:rsidRDefault="00F41320" w:rsidP="00581CAC"/>
        </w:tc>
      </w:tr>
      <w:tr w:rsidR="00F41320" w:rsidTr="00581CAC">
        <w:tc>
          <w:tcPr>
            <w:tcW w:w="2207" w:type="dxa"/>
            <w:shd w:val="clear" w:color="auto" w:fill="auto"/>
          </w:tcPr>
          <w:p w:rsidR="00F41320" w:rsidRDefault="00F41320" w:rsidP="00581CAC">
            <w:r>
              <w:t>Séptimo</w:t>
            </w:r>
          </w:p>
        </w:tc>
        <w:tc>
          <w:tcPr>
            <w:tcW w:w="2207" w:type="dxa"/>
            <w:shd w:val="clear" w:color="auto" w:fill="auto"/>
          </w:tcPr>
          <w:p w:rsidR="00F41320" w:rsidRDefault="00F41320" w:rsidP="00581CAC">
            <w:r>
              <w:t xml:space="preserve">Comunicación Científica </w:t>
            </w:r>
          </w:p>
          <w:p w:rsidR="00F41320" w:rsidRDefault="00F41320" w:rsidP="00581CAC">
            <w:r>
              <w:t xml:space="preserve">Química Analítica Instrumental I (Seleccionar 2 de 4 opciones) </w:t>
            </w:r>
          </w:p>
          <w:p w:rsidR="00F41320" w:rsidRDefault="00F41320" w:rsidP="00581CAC">
            <w:r>
              <w:t xml:space="preserve">Analítica Experimental II </w:t>
            </w:r>
          </w:p>
          <w:p w:rsidR="00F41320" w:rsidRDefault="00F41320" w:rsidP="00581CAC">
            <w:r>
              <w:t xml:space="preserve">Bioquímica General </w:t>
            </w:r>
          </w:p>
          <w:p w:rsidR="00F41320" w:rsidRDefault="00F41320" w:rsidP="00581CAC">
            <w:r>
              <w:t xml:space="preserve">Laboratorio Unificado de Fisicoquímica </w:t>
            </w:r>
          </w:p>
          <w:p w:rsidR="00F41320" w:rsidRDefault="00F41320" w:rsidP="00581CAC">
            <w:r>
              <w:t xml:space="preserve">Optativa Disciplinaria Tipo A </w:t>
            </w:r>
          </w:p>
        </w:tc>
        <w:tc>
          <w:tcPr>
            <w:tcW w:w="4199" w:type="dxa"/>
            <w:shd w:val="clear" w:color="auto" w:fill="auto"/>
          </w:tcPr>
          <w:p w:rsidR="00F41320" w:rsidRDefault="00F41320" w:rsidP="00581CAC">
            <w:r>
              <w:t>Análisis Estructural II</w:t>
            </w:r>
          </w:p>
          <w:p w:rsidR="00F41320" w:rsidRDefault="00F41320" w:rsidP="00581CAC">
            <w:r>
              <w:t>Síntesis Orgánica</w:t>
            </w:r>
          </w:p>
          <w:p w:rsidR="00F41320" w:rsidRDefault="00F41320" w:rsidP="00581CAC">
            <w:r>
              <w:t>Proyecto de Investigación II</w:t>
            </w:r>
          </w:p>
          <w:p w:rsidR="00F41320" w:rsidRDefault="00F41320" w:rsidP="00581CAC">
            <w:r>
              <w:t>Química Analítica V</w:t>
            </w:r>
          </w:p>
          <w:p w:rsidR="00F41320" w:rsidRDefault="00F41320" w:rsidP="00581CAC">
            <w:r>
              <w:t>Superficies y Coloides</w:t>
            </w:r>
          </w:p>
          <w:p w:rsidR="00F41320" w:rsidRDefault="00F41320" w:rsidP="00581CAC">
            <w:r>
              <w:t>Comunicación</w:t>
            </w:r>
          </w:p>
          <w:p w:rsidR="00F41320" w:rsidRDefault="00F41320" w:rsidP="00581CAC">
            <w:r>
              <w:t>Optativa I</w:t>
            </w:r>
          </w:p>
        </w:tc>
      </w:tr>
      <w:tr w:rsidR="00F41320" w:rsidTr="00581CAC">
        <w:tc>
          <w:tcPr>
            <w:tcW w:w="2207" w:type="dxa"/>
            <w:shd w:val="clear" w:color="auto" w:fill="auto"/>
          </w:tcPr>
          <w:p w:rsidR="00F41320" w:rsidRDefault="00F41320" w:rsidP="00581CAC">
            <w:r>
              <w:t>Octavo</w:t>
            </w:r>
          </w:p>
        </w:tc>
        <w:tc>
          <w:tcPr>
            <w:tcW w:w="2207" w:type="dxa"/>
            <w:shd w:val="clear" w:color="auto" w:fill="auto"/>
          </w:tcPr>
          <w:p w:rsidR="00F41320" w:rsidRDefault="00F41320" w:rsidP="00581CAC">
            <w:r>
              <w:t xml:space="preserve">Analítica Experimental III </w:t>
            </w:r>
          </w:p>
          <w:p w:rsidR="00F41320" w:rsidRDefault="00F41320" w:rsidP="00581CAC">
            <w:r>
              <w:t xml:space="preserve">Química Analítica Instrumental II (Seleccionar 2 de 4 opciones) </w:t>
            </w:r>
          </w:p>
          <w:p w:rsidR="00F41320" w:rsidRDefault="00F41320" w:rsidP="00581CAC">
            <w:r>
              <w:t xml:space="preserve">Seminario I </w:t>
            </w:r>
          </w:p>
          <w:p w:rsidR="00F41320" w:rsidRDefault="00F41320" w:rsidP="00581CAC">
            <w:r>
              <w:t xml:space="preserve">Trabajo de Investigación I </w:t>
            </w:r>
          </w:p>
          <w:p w:rsidR="00F41320" w:rsidRDefault="00F41320" w:rsidP="00581CAC">
            <w:r>
              <w:t xml:space="preserve">Optativa Disciplinaria Tipo B </w:t>
            </w:r>
          </w:p>
          <w:p w:rsidR="00F41320" w:rsidRDefault="00F41320" w:rsidP="00581CAC">
            <w:r>
              <w:t xml:space="preserve">Optativa Disciplinaria Tipo B </w:t>
            </w:r>
          </w:p>
        </w:tc>
        <w:tc>
          <w:tcPr>
            <w:tcW w:w="4199" w:type="dxa"/>
            <w:shd w:val="clear" w:color="auto" w:fill="auto"/>
          </w:tcPr>
          <w:p w:rsidR="00F41320" w:rsidRDefault="00F41320" w:rsidP="00581CAC">
            <w:r>
              <w:t>Química Industrial</w:t>
            </w:r>
          </w:p>
          <w:p w:rsidR="00F41320" w:rsidRDefault="00F41320" w:rsidP="00581CAC">
            <w:r>
              <w:t>Biotecnología</w:t>
            </w:r>
          </w:p>
          <w:p w:rsidR="00F41320" w:rsidRDefault="00F41320" w:rsidP="00581CAC">
            <w:r>
              <w:t>Proyecto de Investigación III</w:t>
            </w:r>
          </w:p>
          <w:p w:rsidR="00F41320" w:rsidRDefault="00F41320" w:rsidP="00581CAC">
            <w:r>
              <w:t>Control de Calidad</w:t>
            </w:r>
          </w:p>
          <w:p w:rsidR="00F41320" w:rsidRDefault="00F41320" w:rsidP="00581CAC">
            <w:r>
              <w:t>Relaciones Humanas</w:t>
            </w:r>
          </w:p>
          <w:p w:rsidR="00F41320" w:rsidRDefault="00F41320" w:rsidP="00581CAC">
            <w:r>
              <w:t>Optativa II</w:t>
            </w:r>
          </w:p>
          <w:p w:rsidR="00F41320" w:rsidRDefault="00F41320" w:rsidP="00581CAC"/>
        </w:tc>
      </w:tr>
      <w:tr w:rsidR="00F41320" w:rsidTr="00581CAC">
        <w:tc>
          <w:tcPr>
            <w:tcW w:w="2207" w:type="dxa"/>
            <w:shd w:val="clear" w:color="auto" w:fill="auto"/>
          </w:tcPr>
          <w:p w:rsidR="00F41320" w:rsidRDefault="00F41320" w:rsidP="00581CAC">
            <w:r>
              <w:t>Noveno</w:t>
            </w:r>
          </w:p>
        </w:tc>
        <w:tc>
          <w:tcPr>
            <w:tcW w:w="2207" w:type="dxa"/>
            <w:shd w:val="clear" w:color="auto" w:fill="auto"/>
          </w:tcPr>
          <w:p w:rsidR="00F41320" w:rsidRDefault="00F41320" w:rsidP="00581CAC">
            <w:r>
              <w:t xml:space="preserve">Trabajo de Investigación II </w:t>
            </w:r>
          </w:p>
          <w:p w:rsidR="00F41320" w:rsidRDefault="00F41320" w:rsidP="00581CAC">
            <w:r>
              <w:t xml:space="preserve">Optativa Disciplinaria Tipo B </w:t>
            </w:r>
          </w:p>
          <w:p w:rsidR="00F41320" w:rsidRDefault="00F41320" w:rsidP="00581CAC">
            <w:r>
              <w:t xml:space="preserve">Optativa Disciplinaria Tipo B </w:t>
            </w:r>
          </w:p>
          <w:p w:rsidR="00F41320" w:rsidRDefault="00F41320" w:rsidP="00581CAC">
            <w:r>
              <w:t xml:space="preserve">Optativa Disciplinaria Tipo B </w:t>
            </w:r>
          </w:p>
        </w:tc>
        <w:tc>
          <w:tcPr>
            <w:tcW w:w="4199" w:type="dxa"/>
            <w:shd w:val="clear" w:color="auto" w:fill="auto"/>
          </w:tcPr>
          <w:p w:rsidR="00F41320" w:rsidRDefault="00F41320" w:rsidP="00581CAC">
            <w:r>
              <w:t>Química Ambiental</w:t>
            </w:r>
          </w:p>
          <w:p w:rsidR="00F41320" w:rsidRDefault="00F41320" w:rsidP="00581CAC">
            <w:r>
              <w:t>Proyecto de Investigación IV</w:t>
            </w:r>
          </w:p>
          <w:p w:rsidR="00F41320" w:rsidRDefault="00F41320" w:rsidP="00581CAC">
            <w:r>
              <w:t>Optativa III</w:t>
            </w:r>
          </w:p>
          <w:p w:rsidR="00F41320" w:rsidRDefault="00F41320" w:rsidP="00581CAC">
            <w:r>
              <w:t>Ética Profesional</w:t>
            </w:r>
          </w:p>
          <w:p w:rsidR="00F41320" w:rsidRDefault="00F41320" w:rsidP="00581CAC">
            <w:r>
              <w:t>Optativa IV</w:t>
            </w:r>
          </w:p>
          <w:p w:rsidR="00F41320" w:rsidRDefault="00F41320" w:rsidP="00581CAC"/>
        </w:tc>
      </w:tr>
    </w:tbl>
    <w:p w:rsidR="00F41320" w:rsidRDefault="00F41320" w:rsidP="00F41320">
      <w:pPr>
        <w:pStyle w:val="Ttulo"/>
        <w:spacing w:line="360" w:lineRule="auto"/>
        <w:jc w:val="both"/>
        <w:rPr>
          <w:rFonts w:ascii="Trebuchet MS" w:hAnsi="Trebuchet MS"/>
          <w:b w:val="0"/>
          <w:color w:val="FF0000"/>
        </w:rPr>
      </w:pPr>
    </w:p>
    <w:p w:rsidR="00F41320" w:rsidRDefault="00F41320" w:rsidP="00F41320">
      <w:pPr>
        <w:pStyle w:val="Ttulo"/>
        <w:spacing w:line="360" w:lineRule="auto"/>
        <w:jc w:val="both"/>
        <w:rPr>
          <w:rFonts w:ascii="Trebuchet MS" w:hAnsi="Trebuchet MS"/>
          <w:b w:val="0"/>
        </w:rPr>
      </w:pPr>
      <w:r>
        <w:rPr>
          <w:rFonts w:ascii="Trebuchet MS" w:hAnsi="Trebuchet MS"/>
          <w:b w:val="0"/>
        </w:rPr>
        <w:t>Como puede apreciarse en esta Tabla, si bien las dos carreras Nacionales de Biología Experimental son similares en varios sentidos, tienen diferencias muy marcadas. Por ejemplo nuestro programa pone mucho énfasis en el área de humanidades, que es un área que se debe tomar mucho en cuenta en el nuevo modelo de competencias. Otro punto a favor del programa rediseñado es que no solamente planteamos que los estudiantes tengan la teoría de cómo hacer un experimento, sino también, que aprendan la filosofía detrás de la ciencia, los diseños experimentales, y principalmente, detrás de la biología. Esto es fundamental debido al crecimiento de diversas materias pseudocientíficas, que supuestamente buscan demostrar con el método científico fenómenos que solamente son ideas y que no atañen a la ciencia. Por ejemplo, las áreas como la teología “científica”. Creemos que de esta manera, los estudiantes deberán notar que sus experimentos solamente pueden explicarse por fenómenos naturales materiales. Esto es, deberán ser críticos ante el reciente bombardeo de las ideas de cambio climático y sustentabilidad. Esta área sin duda requiere realizar experimentos rigurosos, y comparaciones meticulosas a largo plazo antes de creer que son un hecho. Por otro lado, por ejemplo, con respecto al análisis de plagas, deberán establecer métodos rigurosos para demostrar que los compuestos que han generado como biocontroladores no dañarán a otras especies, ni generarán una rápida evolución. En el área de biomedicina, al crear nuevos fármacos deben tomar en cuenta aspectos como la teoría de los compromisos evolutivos o en el estudio de patógenos deben estar conscientes que estos organismos coevolucionan con sus hospederos.</w:t>
      </w:r>
    </w:p>
    <w:p w:rsidR="00F41320" w:rsidRPr="00F41320" w:rsidRDefault="00F41320" w:rsidP="00F41320">
      <w:pPr>
        <w:spacing w:line="360" w:lineRule="auto"/>
        <w:ind w:firstLine="708"/>
        <w:jc w:val="both"/>
        <w:rPr>
          <w:rFonts w:ascii="Trebuchet MS" w:hAnsi="Trebuchet MS"/>
          <w:b/>
        </w:rPr>
      </w:pPr>
      <w:r w:rsidRPr="00F41320">
        <w:rPr>
          <w:rFonts w:ascii="Trebuchet MS" w:hAnsi="Trebuchet MS"/>
          <w:b/>
        </w:rPr>
        <w:t xml:space="preserve">CONCLUSIÓN DE LA FASE I </w:t>
      </w:r>
    </w:p>
    <w:p w:rsidR="00F41320" w:rsidRPr="00251E4D" w:rsidRDefault="00F41320" w:rsidP="00F41320">
      <w:pPr>
        <w:spacing w:line="360" w:lineRule="auto"/>
        <w:ind w:firstLine="708"/>
        <w:jc w:val="both"/>
        <w:rPr>
          <w:rFonts w:ascii="Trebuchet MS" w:hAnsi="Trebuchet MS"/>
        </w:rPr>
      </w:pPr>
      <w:r>
        <w:rPr>
          <w:rFonts w:ascii="Trebuchet MS" w:hAnsi="Trebuchet MS"/>
        </w:rPr>
        <w:t>A</w:t>
      </w:r>
      <w:r w:rsidRPr="00251E4D">
        <w:rPr>
          <w:rFonts w:ascii="Trebuchet MS" w:hAnsi="Trebuchet MS"/>
        </w:rPr>
        <w:t xml:space="preserve"> nivel nacional existen </w:t>
      </w:r>
      <w:r>
        <w:rPr>
          <w:rFonts w:ascii="Trebuchet MS" w:hAnsi="Trebuchet MS"/>
        </w:rPr>
        <w:t>pocas Universidades que ofrecen la carrera</w:t>
      </w:r>
      <w:r w:rsidRPr="00251E4D">
        <w:rPr>
          <w:rFonts w:ascii="Trebuchet MS" w:hAnsi="Trebuchet MS"/>
        </w:rPr>
        <w:t xml:space="preserve"> de </w:t>
      </w:r>
      <w:r>
        <w:rPr>
          <w:rFonts w:ascii="Trebuchet MS" w:hAnsi="Trebuchet MS"/>
        </w:rPr>
        <w:t>Química</w:t>
      </w:r>
      <w:r w:rsidRPr="00251E4D">
        <w:rPr>
          <w:rFonts w:ascii="Trebuchet MS" w:hAnsi="Trebuchet MS"/>
        </w:rPr>
        <w:t xml:space="preserve">, </w:t>
      </w:r>
      <w:r>
        <w:rPr>
          <w:rFonts w:ascii="Trebuchet MS" w:hAnsi="Trebuchet MS"/>
        </w:rPr>
        <w:t>y ninguna en la región</w:t>
      </w:r>
      <w:r w:rsidRPr="00251E4D">
        <w:rPr>
          <w:rFonts w:ascii="Trebuchet MS" w:hAnsi="Trebuchet MS"/>
        </w:rPr>
        <w:t xml:space="preserve">. Dentro de estas, se aprecian diferencias importantes, y en el Estado de Guanajuato, </w:t>
      </w:r>
      <w:r>
        <w:rPr>
          <w:rFonts w:ascii="Trebuchet MS" w:hAnsi="Trebuchet MS"/>
        </w:rPr>
        <w:t>es importante, debido al desarrollo de la Industria en la región, ofertar esta licenciatura, y como recoge la revisión actual, relacionarla ampliamente la licenciatura con la industria, lo cual se refleja en la Estancia Profesional que se propone en el octavo semestre</w:t>
      </w:r>
      <w:r w:rsidRPr="00251E4D">
        <w:rPr>
          <w:rFonts w:ascii="Trebuchet MS" w:hAnsi="Trebuchet MS"/>
        </w:rPr>
        <w:t>.</w:t>
      </w:r>
    </w:p>
    <w:p w:rsidR="00F41320" w:rsidRPr="00F41320" w:rsidRDefault="00F41320" w:rsidP="00F41320">
      <w:pPr>
        <w:pStyle w:val="Ttulo"/>
        <w:spacing w:line="360" w:lineRule="auto"/>
        <w:jc w:val="both"/>
        <w:rPr>
          <w:rFonts w:ascii="Trebuchet MS" w:hAnsi="Trebuchet MS"/>
          <w:b w:val="0"/>
          <w:lang w:val="es-ES"/>
        </w:rPr>
      </w:pPr>
    </w:p>
    <w:p w:rsidR="0027407E" w:rsidRPr="00F41320" w:rsidRDefault="0027407E" w:rsidP="0027407E">
      <w:pPr>
        <w:rPr>
          <w:b/>
          <w:lang w:val="es-MX"/>
        </w:rPr>
      </w:pPr>
    </w:p>
    <w:p w:rsidR="00463293" w:rsidRDefault="00463293">
      <w:pPr>
        <w:rPr>
          <w:rFonts w:ascii="Trebuchet MS" w:hAnsi="Trebuchet MS"/>
        </w:rPr>
      </w:pPr>
      <w:r>
        <w:rPr>
          <w:rFonts w:ascii="Trebuchet MS" w:hAnsi="Trebuchet MS"/>
        </w:rPr>
        <w:br w:type="page"/>
      </w:r>
    </w:p>
    <w:p w:rsidR="00E32AA3" w:rsidRPr="00463293" w:rsidRDefault="00463293" w:rsidP="00142459">
      <w:pPr>
        <w:spacing w:line="360" w:lineRule="auto"/>
        <w:rPr>
          <w:rFonts w:ascii="Trebuchet MS" w:hAnsi="Trebuchet MS"/>
          <w:b/>
        </w:rPr>
      </w:pPr>
      <w:r w:rsidRPr="00463293">
        <w:rPr>
          <w:rFonts w:ascii="Trebuchet MS" w:hAnsi="Trebuchet MS"/>
          <w:b/>
        </w:rPr>
        <w:t>FASE II. PLANEACIÓN TÉCNICA CURRICULAR</w:t>
      </w:r>
    </w:p>
    <w:p w:rsidR="00463293" w:rsidRPr="00EC08F2" w:rsidRDefault="00463293" w:rsidP="006F0714">
      <w:pPr>
        <w:pStyle w:val="Ttulo"/>
        <w:numPr>
          <w:ilvl w:val="0"/>
          <w:numId w:val="56"/>
        </w:numPr>
        <w:spacing w:line="360" w:lineRule="auto"/>
        <w:ind w:left="0" w:firstLine="0"/>
        <w:jc w:val="both"/>
        <w:rPr>
          <w:rFonts w:ascii="Trebuchet MS" w:hAnsi="Trebuchet MS"/>
          <w:color w:val="000000"/>
        </w:rPr>
      </w:pPr>
      <w:r w:rsidRPr="00EC08F2">
        <w:rPr>
          <w:rFonts w:ascii="Trebuchet MS" w:hAnsi="Trebuchet MS"/>
          <w:caps/>
          <w:color w:val="000000"/>
        </w:rPr>
        <w:t>Orientación del programa</w:t>
      </w:r>
      <w:r w:rsidRPr="00EC08F2">
        <w:rPr>
          <w:rFonts w:ascii="Trebuchet MS" w:hAnsi="Trebuchet MS"/>
          <w:color w:val="000000"/>
        </w:rPr>
        <w:t xml:space="preserve"> </w:t>
      </w:r>
    </w:p>
    <w:p w:rsidR="00463293" w:rsidRDefault="00463293" w:rsidP="00463293">
      <w:pPr>
        <w:pStyle w:val="Ttulo"/>
        <w:spacing w:line="360" w:lineRule="auto"/>
        <w:jc w:val="both"/>
        <w:rPr>
          <w:rFonts w:ascii="Trebuchet MS" w:hAnsi="Trebuchet MS"/>
          <w:b w:val="0"/>
          <w:color w:val="FF0000"/>
        </w:rPr>
      </w:pPr>
      <w:r>
        <w:rPr>
          <w:rFonts w:ascii="Trebuchet MS" w:hAnsi="Trebuchet MS"/>
          <w:b w:val="0"/>
        </w:rPr>
        <w:t xml:space="preserve">La orientación del programa educativo de la Licenciatura en Química que actualmente esta vigente, contempla la necesidad de nuestros egresados de contar con una formación académica que les permita desarrollarse en el sector privado, académico y de investigación básica. Considerando de este modo una orientación </w:t>
      </w:r>
      <w:r w:rsidRPr="00FB234C">
        <w:rPr>
          <w:rFonts w:ascii="Trebuchet MS" w:hAnsi="Trebuchet MS"/>
        </w:rPr>
        <w:t>Intermedia</w:t>
      </w:r>
      <w:r>
        <w:rPr>
          <w:rFonts w:ascii="Trebuchet MS" w:hAnsi="Trebuchet MS"/>
          <w:b w:val="0"/>
        </w:rPr>
        <w:t xml:space="preserve"> de nuestro programa. Sin embargo, en base al estudio realizado en la Fase I de este documento, las necesidades de nuetros egresados y empleadores indican que la orientación del programa educativo a rediseñar debe de ser </w:t>
      </w:r>
      <w:r>
        <w:rPr>
          <w:rFonts w:ascii="Trebuchet MS" w:hAnsi="Trebuchet MS"/>
        </w:rPr>
        <w:t>Científico-Práctico</w:t>
      </w:r>
      <w:r>
        <w:rPr>
          <w:rFonts w:ascii="Trebuchet MS" w:hAnsi="Trebuchet MS"/>
          <w:b w:val="0"/>
        </w:rPr>
        <w:t>, debido a que nuestros egresados se desempeñaran en varios de los sectores productivos ya sea en la iniciativa privada como en el campo académico, sin dejar de lado que entre el 10 y 20 % de nuestros egresados prefieren continuar sus estudios a nivel posgrado.</w:t>
      </w:r>
      <w:r>
        <w:rPr>
          <w:rFonts w:ascii="Trebuchet MS" w:hAnsi="Trebuchet MS"/>
          <w:b w:val="0"/>
          <w:color w:val="FF0000"/>
        </w:rPr>
        <w:t xml:space="preserve"> </w:t>
      </w:r>
    </w:p>
    <w:p w:rsidR="00463293" w:rsidRPr="001C2CE7" w:rsidRDefault="00463293" w:rsidP="00463293">
      <w:pPr>
        <w:pStyle w:val="Ttulo"/>
        <w:spacing w:line="360" w:lineRule="auto"/>
        <w:ind w:firstLine="708"/>
        <w:jc w:val="both"/>
        <w:rPr>
          <w:rFonts w:ascii="Trebuchet MS" w:hAnsi="Trebuchet MS"/>
          <w:b w:val="0"/>
        </w:rPr>
      </w:pPr>
    </w:p>
    <w:p w:rsidR="00463293" w:rsidRPr="0093789D" w:rsidRDefault="00974EC9" w:rsidP="00974EC9">
      <w:pPr>
        <w:pStyle w:val="Ttulo"/>
        <w:spacing w:line="360" w:lineRule="auto"/>
        <w:jc w:val="both"/>
        <w:rPr>
          <w:rFonts w:ascii="Trebuchet MS" w:hAnsi="Trebuchet MS"/>
        </w:rPr>
      </w:pPr>
      <w:r>
        <w:rPr>
          <w:rFonts w:ascii="Trebuchet MS" w:hAnsi="Trebuchet MS"/>
          <w:caps/>
        </w:rPr>
        <w:t xml:space="preserve">6. </w:t>
      </w:r>
      <w:r w:rsidR="00463293" w:rsidRPr="0093789D">
        <w:rPr>
          <w:rFonts w:ascii="Trebuchet MS" w:hAnsi="Trebuchet MS"/>
          <w:caps/>
        </w:rPr>
        <w:t xml:space="preserve">PRINCIPIOS PEDAGÓGICOS DEL APRENDIZAJE </w:t>
      </w:r>
    </w:p>
    <w:p w:rsidR="00463293" w:rsidRPr="0093789D" w:rsidRDefault="00463293" w:rsidP="00463293">
      <w:pPr>
        <w:pStyle w:val="Ttulo"/>
        <w:spacing w:line="360" w:lineRule="auto"/>
        <w:ind w:firstLine="708"/>
        <w:jc w:val="both"/>
        <w:rPr>
          <w:rFonts w:ascii="Trebuchet MS" w:hAnsi="Trebuchet MS"/>
          <w:b w:val="0"/>
        </w:rPr>
      </w:pPr>
      <w:r w:rsidRPr="0093789D">
        <w:rPr>
          <w:rFonts w:ascii="Trebuchet MS" w:hAnsi="Trebuchet MS"/>
          <w:b w:val="0"/>
        </w:rPr>
        <w:t>Actualmente no se se tienen especificados los principios pedagógicos al programa eduactivo vigente.</w:t>
      </w:r>
    </w:p>
    <w:p w:rsidR="00463293" w:rsidRPr="0093789D" w:rsidRDefault="00463293" w:rsidP="00463293">
      <w:pPr>
        <w:pStyle w:val="Ttulo"/>
        <w:spacing w:line="360" w:lineRule="auto"/>
        <w:ind w:firstLine="708"/>
        <w:jc w:val="both"/>
        <w:rPr>
          <w:rFonts w:ascii="Trebuchet MS" w:hAnsi="Trebuchet MS"/>
          <w:b w:val="0"/>
          <w:highlight w:val="yellow"/>
        </w:rPr>
      </w:pPr>
      <w:r w:rsidRPr="0093789D">
        <w:rPr>
          <w:rFonts w:ascii="Trebuchet MS" w:hAnsi="Trebuchet MS"/>
          <w:b w:val="0"/>
        </w:rPr>
        <w:t>El nuevo rediseño curricular contempla un proceso pedagógico qu</w:t>
      </w:r>
      <w:r w:rsidRPr="005F4D38">
        <w:rPr>
          <w:rFonts w:ascii="Trebuchet MS" w:hAnsi="Trebuchet MS"/>
          <w:b w:val="0"/>
        </w:rPr>
        <w:t xml:space="preserve">e impacten y promuevan el autoaprendizaje y el perfil de egreso por competencias </w:t>
      </w:r>
      <w:r w:rsidRPr="0093789D">
        <w:rPr>
          <w:rFonts w:ascii="Trebuchet MS" w:hAnsi="Trebuchet MS"/>
          <w:b w:val="0"/>
        </w:rPr>
        <w:t xml:space="preserve">planteado. Para el rediseño curricular de la Licenciatura en Químico se tomó en cuenta </w:t>
      </w:r>
      <w:r w:rsidRPr="0093789D">
        <w:rPr>
          <w:rFonts w:ascii="Trebuchet MS" w:hAnsi="Trebuchet MS" w:cs="TrebuchetMS"/>
          <w:b w:val="0"/>
        </w:rPr>
        <w:t xml:space="preserve">el Modelo Educativo de la Universidad de Guanajuato que considera como parte medular en el desarrollo de sus metas la participación conjunta del estudiante, el profesor, el aprendizaje y su evaluación y la investigación a los cuales, nos referiremos de manera específica. </w:t>
      </w:r>
    </w:p>
    <w:p w:rsidR="00463293" w:rsidRPr="00E20B0A" w:rsidRDefault="00463293" w:rsidP="00463293">
      <w:pPr>
        <w:autoSpaceDE w:val="0"/>
        <w:autoSpaceDN w:val="0"/>
        <w:adjustRightInd w:val="0"/>
        <w:spacing w:line="360" w:lineRule="auto"/>
        <w:jc w:val="both"/>
        <w:rPr>
          <w:rFonts w:ascii="Trebuchet MS" w:hAnsi="Trebuchet MS" w:cs="TrebuchetMS"/>
        </w:rPr>
      </w:pP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Bold"/>
          <w:b/>
          <w:bCs/>
          <w:lang w:val="es-MX" w:eastAsia="es-MX"/>
        </w:rPr>
        <w:t>Estudiante</w:t>
      </w:r>
      <w:r w:rsidRPr="00E20B0A">
        <w:rPr>
          <w:rFonts w:ascii="Trebuchet MS" w:hAnsi="Trebuchet MS" w:cs="TrebuchetMS,Bold"/>
          <w:bCs/>
          <w:lang w:val="es-MX" w:eastAsia="es-MX"/>
        </w:rPr>
        <w:t>. Su f</w:t>
      </w:r>
      <w:r w:rsidRPr="00E20B0A">
        <w:rPr>
          <w:rFonts w:ascii="Trebuchet MS" w:hAnsi="Trebuchet MS" w:cs="TrebuchetMS"/>
          <w:lang w:val="es-MX" w:eastAsia="es-MX"/>
        </w:rPr>
        <w:t xml:space="preserve">ormación integral constituye el centro del Modelo Educativo. Él debe de desarrollar habilidades, destrezas, actitudes y valores, y adquirir sólidos y amplios conocimientos en el área de la Biología Experimental. Además, debe ser un individuo que actúa con compromiso ético y en forma solidaria con sus semejantes, el medio ambiente y los seres vivos, en ejercicio pleno de su libertad con responsabilidad en búsqueda permanente de la verdad. </w:t>
      </w:r>
    </w:p>
    <w:p w:rsidR="00463293" w:rsidRDefault="00463293" w:rsidP="00463293">
      <w:pPr>
        <w:autoSpaceDE w:val="0"/>
        <w:autoSpaceDN w:val="0"/>
        <w:adjustRightInd w:val="0"/>
        <w:spacing w:line="360" w:lineRule="auto"/>
        <w:jc w:val="both"/>
        <w:rPr>
          <w:rFonts w:ascii="Trebuchet MS" w:hAnsi="Trebuchet MS" w:cs="TrebuchetMS,Bold"/>
          <w:b/>
          <w:bCs/>
          <w:lang w:val="es-MX" w:eastAsia="es-MX"/>
        </w:rPr>
      </w:pPr>
    </w:p>
    <w:p w:rsidR="00463293" w:rsidRPr="005E2AD2"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Bold"/>
          <w:b/>
          <w:bCs/>
          <w:lang w:val="es-MX" w:eastAsia="es-MX"/>
        </w:rPr>
        <w:t xml:space="preserve">Profesor. </w:t>
      </w:r>
      <w:r w:rsidRPr="00E20B0A">
        <w:rPr>
          <w:rFonts w:ascii="Trebuchet MS" w:hAnsi="Trebuchet MS" w:cs="TrebuchetMS"/>
          <w:lang w:val="es-MX" w:eastAsia="es-MX"/>
        </w:rPr>
        <w:t>El profesor de la Universidad de Guanajuato constantemente se actualiza y reflexiona sobre su práctica debido a su quehacer comprometido. Es un líder académico que guía y propicia la valoración y adopción de aquellos elementos que identifican al estudiante como miembro de la institución y de su comunidad. El profesor procura dejar en el estudiante una experiencia que favorezca su progreso personal y el mantenimiento de relaciones profesionales y personales con la comunidad universitaria, bajo un marco de respeto, amabilidad y honorabilidad. El profesor de la Universidad de Guanajuato fomenta en el estudiante la disposición para hacerse responsable de sus acciones y actitudes frente a sí mismo y los demás.</w:t>
      </w:r>
      <w:r w:rsidRPr="005E2AD2">
        <w:rPr>
          <w:rFonts w:ascii="Trebuchet MS" w:hAnsi="Trebuchet MS" w:cs="TrebuchetMS"/>
          <w:lang w:val="es-MX" w:eastAsia="es-MX"/>
        </w:rPr>
        <w:t xml:space="preserve"> </w:t>
      </w: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
          <w:lang w:val="es-MX" w:eastAsia="es-MX"/>
        </w:rPr>
        <w:t xml:space="preserve">El profesor orienta al estudiante en su formación integral, lo asesora en los procesos de aprendizaje y en el fortalecimiento y desarrollo de habilidades, actuando con iniciativa y con una postura analítica y propositiva. Actúa bajo los principios de libertad, respeto, responsabilidad y justicia, siempre encaminados hacia la búsqueda constante de la verdad. Su función de facilitador en el proceso educativo lo lleva a mantenerse actualizado en su disciplina para favorecer permanentemente su actividad pedagógica y su evaluación. </w:t>
      </w:r>
    </w:p>
    <w:p w:rsidR="00463293" w:rsidRDefault="00463293" w:rsidP="00463293">
      <w:pPr>
        <w:autoSpaceDE w:val="0"/>
        <w:autoSpaceDN w:val="0"/>
        <w:adjustRightInd w:val="0"/>
        <w:spacing w:line="360" w:lineRule="auto"/>
        <w:jc w:val="both"/>
        <w:rPr>
          <w:rFonts w:ascii="Trebuchet MS" w:hAnsi="Trebuchet MS" w:cs="TrebuchetMS"/>
          <w:lang w:val="es-MX" w:eastAsia="es-MX"/>
        </w:rPr>
      </w:pP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
          <w:lang w:val="es-MX" w:eastAsia="es-MX"/>
        </w:rPr>
        <w:t xml:space="preserve">El profesor de este programa educativo realiza investigación original reconocida mediante publicaciones de calidad internacional y objetos de protección intelectual, favoreciendo un ambiente de creatividad y de generación del conocimiento, por lo que su participación en el programa educativo orienta a ello al estudiante. </w:t>
      </w:r>
    </w:p>
    <w:p w:rsidR="00463293" w:rsidRDefault="00463293" w:rsidP="00463293">
      <w:pPr>
        <w:autoSpaceDE w:val="0"/>
        <w:autoSpaceDN w:val="0"/>
        <w:adjustRightInd w:val="0"/>
        <w:spacing w:line="360" w:lineRule="auto"/>
        <w:jc w:val="both"/>
        <w:rPr>
          <w:rFonts w:ascii="Trebuchet MS" w:hAnsi="Trebuchet MS" w:cs="TrebuchetMS,Bold"/>
          <w:b/>
          <w:bCs/>
          <w:lang w:val="es-MX" w:eastAsia="es-MX"/>
        </w:rPr>
      </w:pP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Bold"/>
          <w:b/>
          <w:bCs/>
          <w:lang w:val="es-MX" w:eastAsia="es-MX"/>
        </w:rPr>
        <w:t xml:space="preserve">Aprendizaje y evaluación. </w:t>
      </w:r>
      <w:r w:rsidRPr="00E20B0A">
        <w:rPr>
          <w:rFonts w:ascii="Trebuchet MS" w:hAnsi="Trebuchet MS" w:cs="TrebuchetMS"/>
          <w:lang w:val="es-MX" w:eastAsia="es-MX"/>
        </w:rPr>
        <w:t xml:space="preserve">El aprendizaje en este programa educativo y como marca el Modelo Educativo de la Universidad de Guanajuato es concebido como un proceso, libre, interno y autoestructurante que se realiza a través de procesos como la observación, percepción, atención, representación, comparación con el conocimiento previo, búsqueda y procesamiento de la información, reestructuración, entre otros. Las actividades de aprendizaje, dentro y fuera del aula, fomentan la motivación por el conocimiento, de modo que las capacidades previas de los estudiantes son consideradas como base para el diseño de los programas educativos, para, de este modo, seleccionar y organizar los nuevos contenidos, diversificar las tareas y los escenarios de aprendizaje, plantear problemas, fomentar la cooperación e interacción entre los estudiantes y promover en éstos, de manera progresiva, la autonomía y el control pleno de su </w:t>
      </w:r>
      <w:r w:rsidRPr="005E2AD2">
        <w:rPr>
          <w:rFonts w:ascii="Trebuchet MS" w:hAnsi="Trebuchet MS" w:cs="TrebuchetMS"/>
          <w:lang w:val="es-MX" w:eastAsia="es-MX"/>
        </w:rPr>
        <w:t>aprendizaje. Bajo</w:t>
      </w:r>
      <w:r w:rsidRPr="00E20B0A">
        <w:rPr>
          <w:rFonts w:ascii="Trebuchet MS" w:hAnsi="Trebuchet MS" w:cs="TrebuchetMS"/>
          <w:lang w:val="es-MX" w:eastAsia="es-MX"/>
        </w:rPr>
        <w:t xml:space="preserve"> estas concepciones educativas institucionales, el estudiante se desenvuelve en un ambiente de respeto, propicio y facilitador, orientado hacia el fortalecimiento académico, utilizando estrategias mediante las cuales adquiere un equilibrio en su forma de aprender, de manera que se desarrollan habilidades de aprendizaje para acceder al conocimiento por diversas vías. La metodología de aprendizaje es un proceso flexible y planificado, incorpora las etapas de diseño, desarrollo y evaluación.  </w:t>
      </w:r>
    </w:p>
    <w:p w:rsidR="00463293" w:rsidRDefault="00463293" w:rsidP="00463293">
      <w:pPr>
        <w:autoSpaceDE w:val="0"/>
        <w:autoSpaceDN w:val="0"/>
        <w:adjustRightInd w:val="0"/>
        <w:spacing w:line="360" w:lineRule="auto"/>
        <w:jc w:val="both"/>
        <w:rPr>
          <w:rFonts w:ascii="Trebuchet MS" w:hAnsi="Trebuchet MS" w:cs="TrebuchetMS"/>
          <w:lang w:val="es-MX" w:eastAsia="es-MX"/>
        </w:rPr>
      </w:pP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
          <w:lang w:val="es-MX" w:eastAsia="es-MX"/>
        </w:rPr>
        <w:t>La metodología de aprendizaje incorpora la tutoría individual y en grupo, presencial y a distancia, como apoyo para impulsar la calidad del proceso formativo y abatir los índices de reprobación, deserción y rezago.</w:t>
      </w:r>
    </w:p>
    <w:p w:rsidR="00463293" w:rsidRDefault="00463293" w:rsidP="00463293">
      <w:pPr>
        <w:autoSpaceDE w:val="0"/>
        <w:autoSpaceDN w:val="0"/>
        <w:adjustRightInd w:val="0"/>
        <w:spacing w:line="360" w:lineRule="auto"/>
        <w:jc w:val="both"/>
        <w:rPr>
          <w:rFonts w:ascii="Trebuchet MS" w:hAnsi="Trebuchet MS" w:cs="TrebuchetMS"/>
          <w:lang w:val="es-MX" w:eastAsia="es-MX"/>
        </w:rPr>
      </w:pP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
          <w:lang w:val="es-MX" w:eastAsia="es-MX"/>
        </w:rPr>
        <w:t>En el Modelo Educativo de la Universidad de Guanajuato se privilegia la formación integral de los estudiantes, se fomenta la motivación por lo que se aprende, se promueve el estudio independiente, la diversificación de las tareas y de los escenarios de aprendizaje, plantea problemas y se aborda el conocimiento con una visión multidisciplinaria.</w:t>
      </w:r>
    </w:p>
    <w:p w:rsidR="00463293" w:rsidRPr="00E20B0A"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
          <w:lang w:val="es-MX" w:eastAsia="es-MX"/>
        </w:rPr>
        <w:t>Completando el proceso, la evaluación constituye el elemento que permite apreciar el desarrollo de competencias, evidenciar la construcción de aprendizajes y orientar las acciones de enseñanza. La evaluación debe ser sumatoria, libre, participativa, continua e integral</w:t>
      </w:r>
      <w:r>
        <w:rPr>
          <w:rFonts w:ascii="Trebuchet MS" w:hAnsi="Trebuchet MS" w:cs="TrebuchetMS"/>
          <w:lang w:val="es-MX" w:eastAsia="es-MX"/>
        </w:rPr>
        <w:t>, lo que se especifica en las cartas descriptivas de las unidades de aprendizaje involucradas en esta licenciatura</w:t>
      </w:r>
      <w:r w:rsidRPr="00E20B0A">
        <w:rPr>
          <w:rFonts w:ascii="Trebuchet MS" w:hAnsi="Trebuchet MS" w:cs="TrebuchetMS"/>
          <w:lang w:val="es-MX" w:eastAsia="es-MX"/>
        </w:rPr>
        <w:t xml:space="preserve">. </w:t>
      </w:r>
    </w:p>
    <w:p w:rsidR="00463293" w:rsidRDefault="00463293" w:rsidP="00463293">
      <w:pPr>
        <w:autoSpaceDE w:val="0"/>
        <w:autoSpaceDN w:val="0"/>
        <w:adjustRightInd w:val="0"/>
        <w:spacing w:line="360" w:lineRule="auto"/>
        <w:jc w:val="both"/>
        <w:rPr>
          <w:rFonts w:ascii="Trebuchet MS" w:hAnsi="Trebuchet MS" w:cs="TrebuchetMS,Bold"/>
          <w:b/>
          <w:bCs/>
          <w:lang w:val="es-MX" w:eastAsia="es-MX"/>
        </w:rPr>
      </w:pPr>
    </w:p>
    <w:p w:rsidR="00463293" w:rsidRDefault="00463293" w:rsidP="00463293">
      <w:pPr>
        <w:autoSpaceDE w:val="0"/>
        <w:autoSpaceDN w:val="0"/>
        <w:adjustRightInd w:val="0"/>
        <w:spacing w:line="360" w:lineRule="auto"/>
        <w:jc w:val="both"/>
        <w:rPr>
          <w:rFonts w:ascii="Trebuchet MS" w:hAnsi="Trebuchet MS" w:cs="TrebuchetMS"/>
          <w:lang w:val="es-MX" w:eastAsia="es-MX"/>
        </w:rPr>
      </w:pPr>
      <w:r w:rsidRPr="00E20B0A">
        <w:rPr>
          <w:rFonts w:ascii="Trebuchet MS" w:hAnsi="Trebuchet MS" w:cs="TrebuchetMS,Bold"/>
          <w:b/>
          <w:bCs/>
          <w:lang w:val="es-MX" w:eastAsia="es-MX"/>
        </w:rPr>
        <w:t xml:space="preserve">Investigación. </w:t>
      </w:r>
      <w:r w:rsidRPr="00E20B0A">
        <w:rPr>
          <w:rFonts w:ascii="Trebuchet MS" w:hAnsi="Trebuchet MS" w:cs="TrebuchetMS"/>
          <w:lang w:val="es-MX" w:eastAsia="es-MX"/>
        </w:rPr>
        <w:t xml:space="preserve">Por su esencia, la investigación aporta nuevos conocimientos y herramientas para el aprendizaje; nutre y fundamenta sustancialmente el proceso para la generación y aplicación del conocimiento y permite la conexión significativa con la docencia. La investigación proporciona elementos importantes para la formación integral del estudiante universitario, ya que éste participa activamente en la realización de proyectos de investigación social y científicamente importantes, desarrollando su pensamiento lógico y creativo, así como la capacidad para identificar, analizar y proponer soluciones a la problemática de su entorno. </w:t>
      </w:r>
      <w:r>
        <w:rPr>
          <w:rFonts w:ascii="Trebuchet MS" w:hAnsi="Trebuchet MS" w:cs="TrebuchetMS"/>
          <w:lang w:val="es-MX" w:eastAsia="es-MX"/>
        </w:rPr>
        <w:t xml:space="preserve">Lo que contribuye de manera importante en el desarrollo del perfil de egreso de los alumnos de esta licenciatura. </w:t>
      </w:r>
    </w:p>
    <w:p w:rsidR="00463293" w:rsidRDefault="00463293" w:rsidP="00463293">
      <w:pPr>
        <w:spacing w:line="360" w:lineRule="auto"/>
        <w:jc w:val="both"/>
        <w:rPr>
          <w:rFonts w:ascii="Trebuchet MS" w:hAnsi="Trebuchet MS"/>
          <w:lang w:val="es-MX" w:eastAsia="es-MX"/>
        </w:rPr>
      </w:pPr>
    </w:p>
    <w:p w:rsidR="00463293" w:rsidRPr="00142459" w:rsidRDefault="00463293" w:rsidP="00463293">
      <w:pPr>
        <w:spacing w:line="360" w:lineRule="auto"/>
        <w:jc w:val="both"/>
        <w:rPr>
          <w:rFonts w:ascii="Trebuchet MS" w:hAnsi="Trebuchet MS"/>
          <w:lang w:val="es-MX" w:eastAsia="es-MX"/>
        </w:rPr>
      </w:pPr>
      <w:r w:rsidRPr="00142459">
        <w:rPr>
          <w:rFonts w:ascii="Trebuchet MS" w:hAnsi="Trebuchet MS"/>
          <w:lang w:val="es-MX" w:eastAsia="es-MX"/>
        </w:rPr>
        <w:t xml:space="preserve">La Universidad de Guanajuato reconoce la experiencia de los </w:t>
      </w:r>
      <w:r w:rsidRPr="00142459">
        <w:rPr>
          <w:rFonts w:ascii="Trebuchet MS" w:hAnsi="Trebuchet MS"/>
          <w:b/>
          <w:i/>
          <w:lang w:val="es-MX" w:eastAsia="es-MX"/>
        </w:rPr>
        <w:t xml:space="preserve">docentes </w:t>
      </w:r>
      <w:r w:rsidRPr="00142459">
        <w:rPr>
          <w:rFonts w:ascii="Trebuchet MS" w:hAnsi="Trebuchet MS"/>
          <w:lang w:val="es-MX" w:eastAsia="es-MX"/>
        </w:rPr>
        <w:t xml:space="preserve">como el punto de partida para abordar los nuevos retos que demanda el contexto actual en el que se desarrollan las prácticas educativas y los asume como los </w:t>
      </w:r>
      <w:r w:rsidRPr="00142459">
        <w:rPr>
          <w:rFonts w:ascii="Trebuchet MS" w:hAnsi="Trebuchet MS"/>
          <w:b/>
          <w:i/>
          <w:lang w:val="es-MX" w:eastAsia="es-MX"/>
        </w:rPr>
        <w:t xml:space="preserve">principales agentes del cambio necesario para lograr la incidencia real del Modelo Educativo en la </w:t>
      </w:r>
      <w:r w:rsidRPr="00142459">
        <w:rPr>
          <w:rFonts w:ascii="Trebuchet MS" w:hAnsi="Trebuchet MS"/>
          <w:lang w:val="es-MX" w:eastAsia="es-MX"/>
        </w:rPr>
        <w:t xml:space="preserve">formación integral del estudiante. En este sentido, los profesores son promotores del Modelo Educativo, lo conocen y lo dan a conocer a través de su desempeño profesional en la Universidad. </w:t>
      </w:r>
    </w:p>
    <w:p w:rsidR="00463293" w:rsidRPr="00142459" w:rsidRDefault="00463293" w:rsidP="00463293">
      <w:pPr>
        <w:spacing w:line="360" w:lineRule="auto"/>
        <w:jc w:val="both"/>
        <w:rPr>
          <w:rFonts w:ascii="Trebuchet MS" w:hAnsi="Trebuchet MS"/>
          <w:lang w:val="es-MX" w:eastAsia="es-MX"/>
        </w:rPr>
      </w:pPr>
    </w:p>
    <w:p w:rsidR="00463293" w:rsidRPr="00142459" w:rsidRDefault="00463293" w:rsidP="00463293">
      <w:pPr>
        <w:spacing w:line="360" w:lineRule="auto"/>
        <w:jc w:val="both"/>
        <w:rPr>
          <w:rFonts w:ascii="Trebuchet MS" w:hAnsi="Trebuchet MS"/>
          <w:lang w:val="es-MX" w:eastAsia="es-MX"/>
        </w:rPr>
      </w:pPr>
      <w:r w:rsidRPr="00142459">
        <w:rPr>
          <w:rFonts w:ascii="Trebuchet MS" w:hAnsi="Trebuchet MS"/>
          <w:lang w:val="es-MX" w:eastAsia="es-MX"/>
        </w:rPr>
        <w:t>El rol del profesor redimensiona las funciones sustantivas que realiza cotidianamente, al involucrar de forma planeada al estudiante en aquellas que sean pertinentes para su desarrollo profesional. Consciente de que el proceso de aprendizaje no solo tiene lugar en el aula, el profesor crea y recrea otros ambientes de aprendizaje para guiar al estudiante mediante una tutoría permanente a partir de su experticia en la disciplina y en la planeación didáctica.</w:t>
      </w:r>
    </w:p>
    <w:p w:rsidR="00463293" w:rsidRPr="00142459" w:rsidRDefault="00463293" w:rsidP="00463293">
      <w:pPr>
        <w:spacing w:line="360" w:lineRule="auto"/>
        <w:jc w:val="both"/>
        <w:rPr>
          <w:rFonts w:ascii="Trebuchet MS" w:hAnsi="Trebuchet MS"/>
          <w:lang w:val="es-MX" w:eastAsia="es-MX"/>
        </w:rPr>
      </w:pPr>
    </w:p>
    <w:p w:rsidR="00463293" w:rsidRPr="00142459" w:rsidRDefault="00463293" w:rsidP="00463293">
      <w:pPr>
        <w:spacing w:line="360" w:lineRule="auto"/>
        <w:jc w:val="both"/>
        <w:rPr>
          <w:rFonts w:ascii="Trebuchet MS" w:hAnsi="Trebuchet MS"/>
          <w:lang w:val="es-MX"/>
        </w:rPr>
      </w:pPr>
      <w:r w:rsidRPr="00142459">
        <w:rPr>
          <w:rFonts w:ascii="Trebuchet MS" w:hAnsi="Trebuchet MS"/>
          <w:lang w:val="es-MX" w:eastAsia="es-MX"/>
        </w:rPr>
        <w:t>Se espera además, que el profesor involucre al estudiante en sus proyectos de investigación para que experimente los procesos de generación del conocimiento como una tarea importante de la Institución, no solamente estructurando su materia con lo que otros ya han escrito, sino realizando aportaciones relevantes y haciendo al estudiante partícipe de esta importante labor. Una de las funciones más importantes del docente consiste en guiar el aprendizaje de los estudiantes a través de la planificación de la docencia atendiendo a la carga de trabajo de ellos, su contexto y los procesos que ponen en marcha para aprender efectivamente (Zabalza, 2012). (Modelo Académico de la Universidad de Guanajuato).</w:t>
      </w:r>
    </w:p>
    <w:p w:rsidR="00463293" w:rsidRDefault="00463293" w:rsidP="00463293">
      <w:pPr>
        <w:pStyle w:val="Ttulo"/>
        <w:spacing w:line="360" w:lineRule="auto"/>
        <w:ind w:left="720"/>
        <w:jc w:val="both"/>
        <w:rPr>
          <w:rFonts w:ascii="Trebuchet MS" w:hAnsi="Trebuchet MS"/>
          <w:b w:val="0"/>
        </w:rPr>
      </w:pPr>
    </w:p>
    <w:p w:rsidR="00463293" w:rsidRPr="002B68B0" w:rsidRDefault="00463293" w:rsidP="006F0714">
      <w:pPr>
        <w:pStyle w:val="Ttulo"/>
        <w:numPr>
          <w:ilvl w:val="0"/>
          <w:numId w:val="57"/>
        </w:numPr>
        <w:spacing w:line="360" w:lineRule="auto"/>
        <w:ind w:left="0" w:firstLine="0"/>
        <w:jc w:val="both"/>
        <w:rPr>
          <w:rFonts w:ascii="Trebuchet MS" w:hAnsi="Trebuchet MS"/>
        </w:rPr>
      </w:pPr>
      <w:r w:rsidRPr="002B68B0">
        <w:rPr>
          <w:rFonts w:ascii="Trebuchet MS" w:hAnsi="Trebuchet MS"/>
        </w:rPr>
        <w:t xml:space="preserve">PERFIL DE COMPETENCIAS </w:t>
      </w:r>
    </w:p>
    <w:p w:rsidR="00463293" w:rsidRDefault="00463293" w:rsidP="00463293">
      <w:pPr>
        <w:pStyle w:val="Ttulo"/>
        <w:spacing w:line="360" w:lineRule="auto"/>
        <w:jc w:val="both"/>
        <w:rPr>
          <w:rFonts w:ascii="Trebuchet MS" w:hAnsi="Trebuchet MS"/>
          <w:b w:val="0"/>
        </w:rPr>
      </w:pPr>
      <w:r>
        <w:rPr>
          <w:rFonts w:ascii="Trebuchet MS" w:hAnsi="Trebuchet MS"/>
          <w:b w:val="0"/>
        </w:rPr>
        <w:t>Anteriormente el perfil de egreso del Licenciado en Química no contemplaba la formación integral del alumno en un sistema por competencias, deacuerdo al estudio de egresados y empleadores se detectó que existía una deficiencia en las competencias del campo socio-administrativo, de idiomas y humanístico, sin bien nuestros egresados contaban con las herramientas suficientes desde el punto de vista académicos, carecían en su mayoría de las habilidades y actitudes relacionadas con los campos antes mencionados, es por ello que se rediseño el perfil de egreso del Licenciado en Química, atendiendo a las necesidades sociales, académicas y tecnológicas actuales. De este modo el nuevo perfil de egreso del Licenciado en Química enuncia lo siguiente:</w:t>
      </w:r>
    </w:p>
    <w:p w:rsidR="00463293" w:rsidRDefault="00463293" w:rsidP="00463293">
      <w:pPr>
        <w:pStyle w:val="Ttulo"/>
        <w:spacing w:line="360" w:lineRule="auto"/>
        <w:ind w:firstLine="708"/>
        <w:jc w:val="both"/>
        <w:rPr>
          <w:rFonts w:ascii="Trebuchet MS" w:hAnsi="Trebuchet MS"/>
          <w:b w:val="0"/>
        </w:rPr>
      </w:pPr>
    </w:p>
    <w:p w:rsidR="00463293" w:rsidRPr="0093789D" w:rsidRDefault="00463293" w:rsidP="00463293">
      <w:pPr>
        <w:pStyle w:val="Textoindependiente"/>
        <w:spacing w:line="360" w:lineRule="auto"/>
        <w:jc w:val="center"/>
        <w:rPr>
          <w:rFonts w:ascii="Trebuchet MS" w:hAnsi="Trebuchet MS"/>
          <w:i/>
        </w:rPr>
      </w:pPr>
      <w:r w:rsidRPr="0093789D">
        <w:rPr>
          <w:rFonts w:ascii="Trebuchet MS" w:hAnsi="Trebuchet MS"/>
          <w:i/>
        </w:rPr>
        <w:t>El egresado de la Licenciatura en Química es un profesionista con una sólida formación científica y tecnológica en el campo de la química, con sentido humanista y conciencia socia</w:t>
      </w:r>
      <w:r w:rsidRPr="00EC08F2">
        <w:rPr>
          <w:rFonts w:ascii="Trebuchet MS" w:hAnsi="Trebuchet MS"/>
          <w:i/>
          <w:color w:val="000000"/>
        </w:rPr>
        <w:t>l.</w:t>
      </w:r>
      <w:r w:rsidRPr="0093789D">
        <w:rPr>
          <w:rFonts w:ascii="Trebuchet MS" w:hAnsi="Trebuchet MS"/>
          <w:i/>
        </w:rPr>
        <w:t xml:space="preserve"> Posee las competencias profesionales requeridas para desarrollarse en el sector académico, industrial, de bienes y servicios en el contexto nacional e internacional.</w:t>
      </w:r>
    </w:p>
    <w:p w:rsidR="00463293" w:rsidRDefault="00463293" w:rsidP="00463293">
      <w:pPr>
        <w:pStyle w:val="Ttulo"/>
        <w:spacing w:line="360" w:lineRule="auto"/>
        <w:jc w:val="both"/>
        <w:rPr>
          <w:rFonts w:ascii="Trebuchet MS" w:hAnsi="Trebuchet MS"/>
          <w:b w:val="0"/>
          <w:lang w:val="es-ES"/>
        </w:rPr>
      </w:pPr>
    </w:p>
    <w:p w:rsidR="00463293" w:rsidRDefault="00463293" w:rsidP="00463293">
      <w:pPr>
        <w:pStyle w:val="Textoindependiente"/>
        <w:spacing w:line="360" w:lineRule="auto"/>
        <w:jc w:val="both"/>
        <w:rPr>
          <w:rFonts w:ascii="Trebuchet MS" w:hAnsi="Trebuchet MS"/>
          <w:b/>
        </w:rPr>
      </w:pPr>
      <w:r>
        <w:rPr>
          <w:rFonts w:ascii="Trebuchet MS" w:hAnsi="Trebuchet MS"/>
          <w:b/>
        </w:rPr>
        <w:t>7</w:t>
      </w:r>
      <w:r w:rsidRPr="002B68B0">
        <w:rPr>
          <w:rFonts w:ascii="Trebuchet MS" w:hAnsi="Trebuchet MS"/>
          <w:b/>
        </w:rPr>
        <w:t>.1 Descripción de competencias profesionales</w:t>
      </w:r>
    </w:p>
    <w:p w:rsidR="00463293" w:rsidRPr="00EC08F2" w:rsidRDefault="00463293" w:rsidP="00463293">
      <w:pPr>
        <w:spacing w:line="360" w:lineRule="auto"/>
        <w:jc w:val="both"/>
        <w:rPr>
          <w:rFonts w:ascii="Trebuchet MS" w:hAnsi="Trebuchet MS" w:cs="Calibri"/>
          <w:lang w:val="es-MX" w:eastAsia="es-MX"/>
        </w:rPr>
      </w:pPr>
      <w:r w:rsidRPr="00EC08F2">
        <w:rPr>
          <w:rFonts w:ascii="Trebuchet MS" w:hAnsi="Trebuchet MS" w:cs="Calibri"/>
          <w:lang w:val="es-MX" w:eastAsia="es-MX"/>
        </w:rPr>
        <w:t>De acuerdo al Modelo Educativo de la Universidad de Guanajuato, en la descripción de una competencia profesional el estudiante es el agente principal del proceso educativo, participa activa y responsablemente en la construcción de su aprendizaje y en ambientes que van más allá del aula durante su trayecto  formativo en la Universidad y se caracteriza principalmente porque desarrolla competencias genéricas o sello. Dichas competencias se enlistan a continuación:</w:t>
      </w:r>
    </w:p>
    <w:p w:rsidR="00463293" w:rsidRDefault="00463293" w:rsidP="00463293">
      <w:pPr>
        <w:spacing w:line="360" w:lineRule="auto"/>
        <w:jc w:val="both"/>
        <w:rPr>
          <w:rFonts w:ascii="Trebuchet MS" w:hAnsi="Trebuchet MS"/>
          <w:lang w:val="es-MX"/>
        </w:rPr>
      </w:pPr>
    </w:p>
    <w:p w:rsidR="00463293" w:rsidRPr="0093789D" w:rsidRDefault="00463293" w:rsidP="00AB64EF">
      <w:pPr>
        <w:pStyle w:val="Listavistosa-nfasis1"/>
        <w:numPr>
          <w:ilvl w:val="0"/>
          <w:numId w:val="20"/>
        </w:numPr>
        <w:spacing w:line="360" w:lineRule="auto"/>
        <w:contextualSpacing w:val="0"/>
        <w:jc w:val="both"/>
        <w:rPr>
          <w:rFonts w:ascii="Trebuchet MS" w:hAnsi="Trebuchet MS"/>
          <w:szCs w:val="18"/>
          <w:lang w:eastAsia="es-MX"/>
        </w:rPr>
      </w:pPr>
      <w:r w:rsidRPr="0093789D">
        <w:rPr>
          <w:rFonts w:ascii="Trebuchet MS" w:hAnsi="Trebuchet MS"/>
          <w:szCs w:val="18"/>
          <w:lang w:eastAsia="es-MX"/>
        </w:rPr>
        <w:t>Planifica su proyecto educativo y de vida de manera autónoma bajo los principios de libertad, respeto, responsabilidad social y justicia para contribuir como agente de cambio al desarrollo de su en torno.</w:t>
      </w:r>
    </w:p>
    <w:p w:rsidR="00463293" w:rsidRPr="0093789D" w:rsidRDefault="00463293" w:rsidP="00AB64EF">
      <w:pPr>
        <w:pStyle w:val="Listavistosa-nfasis1"/>
        <w:numPr>
          <w:ilvl w:val="0"/>
          <w:numId w:val="20"/>
        </w:numPr>
        <w:spacing w:line="360" w:lineRule="auto"/>
        <w:contextualSpacing w:val="0"/>
        <w:jc w:val="both"/>
        <w:rPr>
          <w:rFonts w:ascii="Trebuchet MS" w:hAnsi="Trebuchet MS"/>
          <w:b/>
          <w:lang w:val="es-MX"/>
        </w:rPr>
      </w:pPr>
      <w:r w:rsidRPr="00142459">
        <w:rPr>
          <w:rFonts w:ascii="Trebuchet MS" w:hAnsi="Trebuchet MS"/>
          <w:szCs w:val="18"/>
          <w:lang w:eastAsia="es-MX"/>
        </w:rPr>
        <w:t>Se comunica de manera oral y escrita en español y en una  lengua extranjera para ampliar sus redes académicas, sociales y profesionales que le permitan adquirir una perspectiva internacional.</w:t>
      </w:r>
    </w:p>
    <w:p w:rsidR="00463293" w:rsidRPr="0093789D" w:rsidRDefault="00463293" w:rsidP="00AB64EF">
      <w:pPr>
        <w:pStyle w:val="Listavistosa-nfasis1"/>
        <w:numPr>
          <w:ilvl w:val="0"/>
          <w:numId w:val="20"/>
        </w:numPr>
        <w:spacing w:line="360" w:lineRule="auto"/>
        <w:contextualSpacing w:val="0"/>
        <w:jc w:val="both"/>
        <w:rPr>
          <w:rFonts w:ascii="Trebuchet MS" w:hAnsi="Trebuchet MS"/>
          <w:b/>
          <w:lang w:val="es-MX"/>
        </w:rPr>
      </w:pPr>
      <w:r w:rsidRPr="00142459">
        <w:rPr>
          <w:rFonts w:ascii="Trebuchet MS" w:hAnsi="Trebuchet MS"/>
          <w:szCs w:val="18"/>
          <w:lang w:eastAsia="es-MX"/>
        </w:rPr>
        <w:t>Maneja ética y responsablemente las tecnologías de la información para agilizar sus procesos académicos y profesionales de intercomunicación.</w:t>
      </w:r>
    </w:p>
    <w:p w:rsidR="00463293" w:rsidRPr="0093789D" w:rsidRDefault="00463293" w:rsidP="00AB64EF">
      <w:pPr>
        <w:pStyle w:val="Listavistosa-nfasis1"/>
        <w:numPr>
          <w:ilvl w:val="0"/>
          <w:numId w:val="20"/>
        </w:numPr>
        <w:spacing w:line="360" w:lineRule="auto"/>
        <w:contextualSpacing w:val="0"/>
        <w:jc w:val="both"/>
        <w:rPr>
          <w:rFonts w:ascii="Trebuchet MS" w:hAnsi="Trebuchet MS"/>
          <w:b/>
          <w:lang w:val="es-MX"/>
        </w:rPr>
      </w:pPr>
      <w:r w:rsidRPr="00142459">
        <w:rPr>
          <w:rFonts w:ascii="Trebuchet MS" w:hAnsi="Trebuchet MS"/>
          <w:szCs w:val="18"/>
          <w:lang w:eastAsia="es-MX"/>
        </w:rPr>
        <w:t>Sustenta una postura personal sobre temas de interés y relevancia general, considerando otros puntos de vista de manera crítica, respetuosa y reflexiva.</w:t>
      </w:r>
    </w:p>
    <w:p w:rsidR="00463293" w:rsidRPr="0093789D" w:rsidRDefault="00463293" w:rsidP="00AB64EF">
      <w:pPr>
        <w:pStyle w:val="Listavistosa-nfasis1"/>
        <w:numPr>
          <w:ilvl w:val="0"/>
          <w:numId w:val="20"/>
        </w:numPr>
        <w:spacing w:line="360" w:lineRule="auto"/>
        <w:contextualSpacing w:val="0"/>
        <w:jc w:val="both"/>
        <w:rPr>
          <w:rFonts w:ascii="Trebuchet MS" w:hAnsi="Trebuchet MS"/>
          <w:b/>
          <w:lang w:val="es-MX"/>
        </w:rPr>
      </w:pPr>
      <w:r w:rsidRPr="00142459">
        <w:rPr>
          <w:rFonts w:ascii="Trebuchet MS" w:hAnsi="Trebuchet MS"/>
          <w:szCs w:val="18"/>
          <w:lang w:eastAsia="es-MX"/>
        </w:rPr>
        <w:t>Elige y practica estilos de vida saludables que le permiten un desempeño académico y profesional equilibrado.</w:t>
      </w:r>
    </w:p>
    <w:p w:rsidR="00463293" w:rsidRPr="0093789D" w:rsidRDefault="00463293" w:rsidP="00AB64EF">
      <w:pPr>
        <w:pStyle w:val="Listavistosa-nfasis1"/>
        <w:numPr>
          <w:ilvl w:val="0"/>
          <w:numId w:val="20"/>
        </w:numPr>
        <w:spacing w:line="360" w:lineRule="auto"/>
        <w:contextualSpacing w:val="0"/>
        <w:jc w:val="both"/>
        <w:rPr>
          <w:rFonts w:ascii="Trebuchet MS" w:hAnsi="Trebuchet MS"/>
          <w:b/>
          <w:lang w:val="es-MX"/>
        </w:rPr>
      </w:pPr>
      <w:r w:rsidRPr="00142459">
        <w:rPr>
          <w:rFonts w:ascii="Trebuchet MS" w:hAnsi="Trebuchet MS"/>
          <w:szCs w:val="18"/>
          <w:lang w:eastAsia="es-MX"/>
        </w:rPr>
        <w:t>Mantiene una actitud respetuosa hacia la interculturalidad y la diversidad de creencias, valores, ideas y prácticas sociales para promover espacios de convivencia académica y profesional.</w:t>
      </w:r>
    </w:p>
    <w:p w:rsidR="00463293" w:rsidRPr="0093789D" w:rsidRDefault="00463293" w:rsidP="00AB64EF">
      <w:pPr>
        <w:pStyle w:val="Listavistosa-nfasis1"/>
        <w:numPr>
          <w:ilvl w:val="0"/>
          <w:numId w:val="20"/>
        </w:numPr>
        <w:spacing w:line="360" w:lineRule="auto"/>
        <w:contextualSpacing w:val="0"/>
        <w:jc w:val="both"/>
        <w:rPr>
          <w:rFonts w:ascii="Trebuchet MS" w:hAnsi="Trebuchet MS"/>
          <w:b/>
          <w:lang w:val="es-MX"/>
        </w:rPr>
      </w:pPr>
      <w:r w:rsidRPr="00142459">
        <w:rPr>
          <w:rFonts w:ascii="Trebuchet MS" w:hAnsi="Trebuchet MS"/>
          <w:szCs w:val="18"/>
          <w:lang w:eastAsia="es-MX"/>
        </w:rPr>
        <w:t>Es sensible al arte y participa en la apreciación e interpretación de sus expresiones en distintos géneros que promuevan su formación integral.</w:t>
      </w:r>
    </w:p>
    <w:p w:rsidR="00463293" w:rsidRDefault="00463293" w:rsidP="00463293">
      <w:pPr>
        <w:spacing w:line="360" w:lineRule="auto"/>
        <w:jc w:val="both"/>
        <w:rPr>
          <w:rFonts w:ascii="Trebuchet MS" w:hAnsi="Trebuchet MS"/>
          <w:lang w:val="es-MX"/>
        </w:rPr>
      </w:pPr>
    </w:p>
    <w:p w:rsidR="00463293" w:rsidRPr="00142459" w:rsidRDefault="00463293" w:rsidP="00463293">
      <w:pPr>
        <w:spacing w:line="360" w:lineRule="auto"/>
        <w:jc w:val="both"/>
        <w:rPr>
          <w:rFonts w:ascii="Trebuchet MS" w:hAnsi="Trebuchet MS"/>
          <w:lang w:val="es-MX"/>
        </w:rPr>
      </w:pPr>
      <w:r>
        <w:rPr>
          <w:rFonts w:ascii="Trebuchet MS" w:hAnsi="Trebuchet MS"/>
          <w:lang w:val="es-MX"/>
        </w:rPr>
        <w:t>En base a estas Competencias Genéricas de la Universidad de Guanajuato, el perfil del Licenciado en Química atiende las necesidades de nuestros egresados y empleadores, estableciendose las siguientes competencias.</w:t>
      </w:r>
    </w:p>
    <w:p w:rsidR="00463293" w:rsidRPr="002B68B0" w:rsidRDefault="00463293" w:rsidP="00463293">
      <w:pPr>
        <w:pStyle w:val="Textoindependiente"/>
        <w:spacing w:line="360" w:lineRule="auto"/>
        <w:jc w:val="both"/>
        <w:rPr>
          <w:rFonts w:ascii="Trebuchet MS" w:hAnsi="Trebuchet MS"/>
          <w:b/>
        </w:rPr>
      </w:pPr>
    </w:p>
    <w:p w:rsidR="00463293" w:rsidRPr="002B68B0" w:rsidRDefault="00463293" w:rsidP="00463293">
      <w:pPr>
        <w:pStyle w:val="Textoindependiente"/>
        <w:spacing w:line="360" w:lineRule="auto"/>
        <w:jc w:val="both"/>
        <w:rPr>
          <w:rFonts w:ascii="Trebuchet MS" w:hAnsi="Trebuchet MS"/>
        </w:rPr>
      </w:pPr>
      <w:r w:rsidRPr="002B68B0">
        <w:rPr>
          <w:rFonts w:ascii="Trebuchet MS" w:hAnsi="Trebuchet MS"/>
        </w:rPr>
        <w:t>1.- Identifica y Comprende los problemas propios de su campo de acción para aportar soluciones y selecciona las características de los procesos para su aplicación.</w:t>
      </w:r>
    </w:p>
    <w:p w:rsidR="00463293" w:rsidRPr="002B68B0" w:rsidRDefault="00463293" w:rsidP="00463293">
      <w:pPr>
        <w:pStyle w:val="Textoindependiente"/>
        <w:spacing w:line="360" w:lineRule="auto"/>
        <w:jc w:val="both"/>
        <w:rPr>
          <w:rFonts w:ascii="Trebuchet MS" w:hAnsi="Trebuchet MS"/>
        </w:rPr>
      </w:pPr>
      <w:r w:rsidRPr="002B68B0">
        <w:rPr>
          <w:rFonts w:ascii="Trebuchet MS" w:hAnsi="Trebuchet MS"/>
        </w:rPr>
        <w:t>2. Justifica y Aplica los métodos de análisis más adecuados para caracterizar la composición de la materia.</w:t>
      </w:r>
    </w:p>
    <w:p w:rsidR="00463293" w:rsidRPr="002B68B0" w:rsidRDefault="00463293" w:rsidP="00463293">
      <w:pPr>
        <w:pStyle w:val="Textoindependiente"/>
        <w:spacing w:line="360" w:lineRule="auto"/>
        <w:jc w:val="both"/>
        <w:rPr>
          <w:rFonts w:ascii="Trebuchet MS" w:hAnsi="Trebuchet MS"/>
        </w:rPr>
      </w:pPr>
      <w:r w:rsidRPr="002B68B0">
        <w:rPr>
          <w:rFonts w:ascii="Trebuchet MS" w:hAnsi="Trebuchet MS"/>
        </w:rPr>
        <w:t>3. Identifica y Aplica la mejor ruta para la obtención y caracterización de productos químicos.</w:t>
      </w:r>
    </w:p>
    <w:p w:rsidR="00463293" w:rsidRPr="002B68B0" w:rsidRDefault="00463293" w:rsidP="00463293">
      <w:pPr>
        <w:pStyle w:val="Textoindependiente"/>
        <w:spacing w:line="360" w:lineRule="auto"/>
        <w:jc w:val="both"/>
        <w:rPr>
          <w:rFonts w:ascii="Trebuchet MS" w:hAnsi="Trebuchet MS"/>
        </w:rPr>
      </w:pPr>
      <w:r w:rsidRPr="002B68B0">
        <w:rPr>
          <w:rFonts w:ascii="Trebuchet MS" w:hAnsi="Trebuchet MS"/>
        </w:rPr>
        <w:t>4. Implementa normas y sistemas de calidad para el control de insumos y productos, siguiendo los criterios de buenas prácticas, estableciendo los procedimientos que ambiental y económicamente sean sostenibles.</w:t>
      </w:r>
    </w:p>
    <w:p w:rsidR="00463293" w:rsidRPr="002B68B0" w:rsidRDefault="00463293" w:rsidP="00463293">
      <w:pPr>
        <w:pStyle w:val="Textoindependiente"/>
        <w:spacing w:line="360" w:lineRule="auto"/>
        <w:jc w:val="both"/>
        <w:rPr>
          <w:rFonts w:ascii="Trebuchet MS" w:hAnsi="Trebuchet MS"/>
        </w:rPr>
      </w:pPr>
      <w:r w:rsidRPr="002B68B0">
        <w:rPr>
          <w:rFonts w:ascii="Trebuchet MS" w:hAnsi="Trebuchet MS"/>
        </w:rPr>
        <w:t>5. Reconoce las implicaciones que tiene el avance científico y tecnológico para evaluar su impacto en la sociedad y en el medio ambiente.</w:t>
      </w:r>
    </w:p>
    <w:p w:rsidR="00463293" w:rsidRPr="002B68B0" w:rsidRDefault="00463293" w:rsidP="00463293">
      <w:pPr>
        <w:pStyle w:val="Textoindependiente"/>
        <w:spacing w:line="360" w:lineRule="auto"/>
        <w:jc w:val="both"/>
        <w:rPr>
          <w:rFonts w:ascii="Trebuchet MS" w:hAnsi="Trebuchet MS"/>
        </w:rPr>
      </w:pPr>
      <w:r w:rsidRPr="002B68B0">
        <w:rPr>
          <w:rFonts w:ascii="Trebuchet MS" w:hAnsi="Trebuchet MS"/>
        </w:rPr>
        <w:t>6. Utiliza las herramientas de las tecnologías de la información y comunicación (TIC’s) para resolver problemas inherentes a su profesión.</w:t>
      </w:r>
    </w:p>
    <w:p w:rsidR="00463293" w:rsidRPr="002B68B0" w:rsidRDefault="00463293" w:rsidP="00463293">
      <w:pPr>
        <w:pStyle w:val="Textoindependiente"/>
        <w:spacing w:line="360" w:lineRule="auto"/>
        <w:jc w:val="both"/>
        <w:rPr>
          <w:rFonts w:ascii="Trebuchet MS" w:hAnsi="Trebuchet MS"/>
          <w:color w:val="FF0000"/>
        </w:rPr>
      </w:pPr>
      <w:r w:rsidRPr="002B68B0">
        <w:rPr>
          <w:rFonts w:ascii="Trebuchet MS" w:hAnsi="Trebuchet MS"/>
        </w:rPr>
        <w:t>7.- Establece comunicación efectiva con los distintos sectores relacionados con su profesión a través del lenguaje oral y escrito tanto en español como en inglés.</w:t>
      </w:r>
    </w:p>
    <w:p w:rsidR="00463293" w:rsidRDefault="00463293" w:rsidP="00463293">
      <w:pPr>
        <w:pStyle w:val="Textoindependiente"/>
        <w:spacing w:line="360" w:lineRule="auto"/>
        <w:jc w:val="both"/>
        <w:rPr>
          <w:rFonts w:ascii="Trebuchet MS" w:hAnsi="Trebuchet MS"/>
          <w:lang w:val="es-ES_tradnl"/>
        </w:rPr>
      </w:pPr>
    </w:p>
    <w:p w:rsidR="00F41186" w:rsidRPr="002B68B0" w:rsidRDefault="00F41186" w:rsidP="00463293">
      <w:pPr>
        <w:pStyle w:val="Textoindependiente"/>
        <w:spacing w:line="360" w:lineRule="auto"/>
        <w:jc w:val="both"/>
        <w:rPr>
          <w:rFonts w:ascii="Trebuchet MS" w:hAnsi="Trebuchet MS"/>
          <w:lang w:val="es-ES_tradnl"/>
        </w:rPr>
      </w:pPr>
    </w:p>
    <w:p w:rsidR="00463293" w:rsidRPr="002B68B0" w:rsidRDefault="00463293" w:rsidP="00463293">
      <w:pPr>
        <w:pStyle w:val="Epgrafe"/>
        <w:spacing w:line="360" w:lineRule="auto"/>
        <w:jc w:val="both"/>
        <w:rPr>
          <w:rFonts w:ascii="Trebuchet MS" w:hAnsi="Trebuchet MS"/>
          <w:sz w:val="24"/>
          <w:szCs w:val="24"/>
        </w:rPr>
      </w:pPr>
      <w:r>
        <w:rPr>
          <w:rFonts w:ascii="Trebuchet MS" w:hAnsi="Trebuchet MS"/>
          <w:sz w:val="24"/>
          <w:szCs w:val="24"/>
        </w:rPr>
        <w:t>7</w:t>
      </w:r>
      <w:r w:rsidRPr="002B68B0">
        <w:rPr>
          <w:rFonts w:ascii="Trebuchet MS" w:hAnsi="Trebuchet MS"/>
          <w:sz w:val="24"/>
          <w:szCs w:val="24"/>
        </w:rPr>
        <w:t>.2 Descripción de conocimientos</w:t>
      </w:r>
    </w:p>
    <w:p w:rsidR="00463293" w:rsidRPr="002B68B0" w:rsidRDefault="00463293" w:rsidP="00463293">
      <w:pPr>
        <w:spacing w:line="360" w:lineRule="auto"/>
        <w:jc w:val="both"/>
        <w:rPr>
          <w:rFonts w:ascii="Trebuchet MS" w:hAnsi="Trebuchet MS"/>
          <w:lang w:val="es-ES_tradnl"/>
        </w:rPr>
      </w:pPr>
      <w:r w:rsidRPr="002B68B0">
        <w:rPr>
          <w:rFonts w:ascii="Trebuchet MS" w:hAnsi="Trebuchet MS"/>
          <w:lang w:val="es-ES_tradnl"/>
        </w:rPr>
        <w:tab/>
        <w:t xml:space="preserve">El egresado </w:t>
      </w:r>
      <w:r>
        <w:rPr>
          <w:rFonts w:ascii="Trebuchet MS" w:hAnsi="Trebuchet MS"/>
          <w:lang w:val="es-ES_tradnl"/>
        </w:rPr>
        <w:t xml:space="preserve">en la Licenciatura en Química </w:t>
      </w:r>
      <w:r w:rsidRPr="002B68B0">
        <w:rPr>
          <w:rFonts w:ascii="Trebuchet MS" w:hAnsi="Trebuchet MS"/>
          <w:lang w:val="es-ES_tradnl"/>
        </w:rPr>
        <w:t>posee conocimientos en las ciencias básicas, ciencias disciplinares, ciencias del perfil profesional, ciencias sociales y administrativas así como una amplia cultura general para un desarrollo integral en su vida profesional.</w:t>
      </w:r>
    </w:p>
    <w:p w:rsidR="00463293" w:rsidRDefault="00463293" w:rsidP="00463293">
      <w:pPr>
        <w:spacing w:line="360" w:lineRule="auto"/>
        <w:jc w:val="both"/>
        <w:rPr>
          <w:rFonts w:ascii="Trebuchet MS" w:hAnsi="Trebuchet MS"/>
          <w:b/>
          <w:lang w:val="es-ES_tradnl"/>
        </w:rPr>
      </w:pPr>
    </w:p>
    <w:p w:rsidR="00463293" w:rsidRPr="002B68B0" w:rsidRDefault="00463293" w:rsidP="00463293">
      <w:pPr>
        <w:spacing w:line="360" w:lineRule="auto"/>
        <w:jc w:val="both"/>
        <w:rPr>
          <w:rFonts w:ascii="Trebuchet MS" w:hAnsi="Trebuchet MS"/>
          <w:b/>
          <w:lang w:val="es-ES_tradnl"/>
        </w:rPr>
      </w:pPr>
      <w:r>
        <w:rPr>
          <w:rFonts w:ascii="Trebuchet MS" w:hAnsi="Trebuchet MS"/>
          <w:b/>
          <w:lang w:val="es-ES_tradnl"/>
        </w:rPr>
        <w:t>7</w:t>
      </w:r>
      <w:r w:rsidRPr="002B68B0">
        <w:rPr>
          <w:rFonts w:ascii="Trebuchet MS" w:hAnsi="Trebuchet MS"/>
          <w:b/>
          <w:lang w:val="es-ES_tradnl"/>
        </w:rPr>
        <w:t>.3 Descripción de habilidades del egresado</w:t>
      </w:r>
    </w:p>
    <w:p w:rsidR="00463293" w:rsidRDefault="00463293" w:rsidP="00463293">
      <w:pPr>
        <w:spacing w:line="360" w:lineRule="auto"/>
        <w:jc w:val="both"/>
        <w:rPr>
          <w:rFonts w:ascii="Trebuchet MS" w:hAnsi="Trebuchet MS"/>
          <w:lang w:val="es-ES_tradnl"/>
        </w:rPr>
      </w:pPr>
      <w:r>
        <w:rPr>
          <w:rFonts w:ascii="Trebuchet MS" w:hAnsi="Trebuchet MS"/>
          <w:lang w:val="es-ES_tradnl"/>
        </w:rPr>
        <w:tab/>
        <w:t xml:space="preserve">Las habilidades que el egresado en la Licenciatura en Química atienden a una formación integral del estudiante y comprenden los siguientes puntos: </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Aprender por sí mismo.</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Poseer la capacidad de observación  y sentido de análisis crítico</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 xml:space="preserve">Organizar y desarrollar trabajo individual y en equipo. </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 xml:space="preserve">Comunicar con claridad, fluidez y coherencia sus ideas en forma oral y escrita, así como elaborar informes y documentación técnica en distintos lenguajes y medios. </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Identificar problemas y proponer soluciones.</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Diseñar, conducir e interpretar los resultados de experimentos y modelos para la resolución de problemas y optimización de procesos.</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Manejar con destreza equipos y materiales de su área de trabajo.</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Aplicar las Tecnologías de la Información y Comunicación (TIC’s).</w:t>
      </w:r>
    </w:p>
    <w:p w:rsidR="00463293" w:rsidRPr="002B68B0" w:rsidRDefault="00463293" w:rsidP="00AB64EF">
      <w:pPr>
        <w:numPr>
          <w:ilvl w:val="0"/>
          <w:numId w:val="16"/>
        </w:numPr>
        <w:spacing w:line="360" w:lineRule="auto"/>
        <w:jc w:val="both"/>
        <w:rPr>
          <w:rFonts w:ascii="Trebuchet MS" w:hAnsi="Trebuchet MS"/>
          <w:lang w:val="es-ES_tradnl"/>
        </w:rPr>
      </w:pPr>
      <w:r w:rsidRPr="002B68B0">
        <w:rPr>
          <w:rFonts w:ascii="Trebuchet MS" w:hAnsi="Trebuchet MS"/>
          <w:lang w:val="es-ES_tradnl"/>
        </w:rPr>
        <w:t>Colaborar en proyectos multidisciplinares.</w:t>
      </w:r>
    </w:p>
    <w:p w:rsidR="00463293" w:rsidRPr="002B68B0" w:rsidRDefault="00463293" w:rsidP="00463293">
      <w:pPr>
        <w:spacing w:line="360" w:lineRule="auto"/>
        <w:jc w:val="both"/>
        <w:rPr>
          <w:rFonts w:ascii="Trebuchet MS" w:hAnsi="Trebuchet MS"/>
          <w:lang w:val="es-ES_tradnl"/>
        </w:rPr>
      </w:pPr>
    </w:p>
    <w:p w:rsidR="00463293" w:rsidRPr="002B68B0" w:rsidRDefault="00463293" w:rsidP="00463293">
      <w:pPr>
        <w:pStyle w:val="Textonotaalfinal"/>
        <w:spacing w:line="360" w:lineRule="auto"/>
        <w:jc w:val="both"/>
        <w:rPr>
          <w:rFonts w:ascii="Trebuchet MS" w:hAnsi="Trebuchet MS"/>
          <w:b/>
          <w:szCs w:val="24"/>
          <w:lang w:val="es-ES_tradnl"/>
        </w:rPr>
      </w:pPr>
      <w:r>
        <w:rPr>
          <w:rFonts w:ascii="Trebuchet MS" w:hAnsi="Trebuchet MS"/>
          <w:b/>
          <w:szCs w:val="24"/>
          <w:lang w:val="es-ES_tradnl"/>
        </w:rPr>
        <w:t xml:space="preserve">7.4 Actitudes y </w:t>
      </w:r>
      <w:r w:rsidRPr="002B68B0">
        <w:rPr>
          <w:rFonts w:ascii="Trebuchet MS" w:hAnsi="Trebuchet MS"/>
          <w:b/>
          <w:szCs w:val="24"/>
          <w:lang w:val="es-ES_tradnl"/>
        </w:rPr>
        <w:t>valores</w:t>
      </w:r>
    </w:p>
    <w:p w:rsidR="00463293" w:rsidRDefault="00463293" w:rsidP="00463293">
      <w:pPr>
        <w:spacing w:line="360" w:lineRule="auto"/>
        <w:ind w:left="76"/>
        <w:jc w:val="both"/>
        <w:rPr>
          <w:rFonts w:ascii="Trebuchet MS" w:hAnsi="Trebuchet MS"/>
          <w:lang w:val="es-ES_tradnl"/>
        </w:rPr>
      </w:pPr>
      <w:r w:rsidRPr="002B68B0">
        <w:rPr>
          <w:rFonts w:ascii="Trebuchet MS" w:hAnsi="Trebuchet MS"/>
          <w:lang w:val="es-ES_tradnl"/>
        </w:rPr>
        <w:t>Los egresados de la Licenciatura en Química se caracterizan por su calidad moral, profesionalismo ético, honestidad, lealtad, responsabilidad, perseverancia, búsqueda de la verdad y de la libertad y espíritu de servicio a la comunidad mediante actitudes y valores que manifiesten:</w:t>
      </w:r>
    </w:p>
    <w:p w:rsidR="00463293" w:rsidRPr="002B68B0" w:rsidRDefault="00463293" w:rsidP="00463293">
      <w:pPr>
        <w:spacing w:line="360" w:lineRule="auto"/>
        <w:jc w:val="both"/>
        <w:rPr>
          <w:rFonts w:ascii="Trebuchet MS" w:hAnsi="Trebuchet MS"/>
          <w:lang w:val="es-ES_tradnl"/>
        </w:rPr>
      </w:pP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Respeto a la vida, al medio ambiente y al bienestar propio y el de los demás.</w:t>
      </w: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Conciencia de las consecuencias que para su entorno social puedan ocasionar sus decisiones profesionales.</w:t>
      </w: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Participación crítica, propositiva y comprometida.</w:t>
      </w: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Capacidad para tomar decisiones.</w:t>
      </w: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Tolerancia a la diversidad de opiniones y apertura al cambio.</w:t>
      </w: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Aprecio a los valores culturales, históricos y sociales en el ámbito regional, nacional e internacional</w:t>
      </w:r>
    </w:p>
    <w:p w:rsidR="00463293" w:rsidRPr="002B68B0"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Disciplina, puntualidad, interés y disposición hacia las actividades profesionales.</w:t>
      </w:r>
    </w:p>
    <w:p w:rsidR="00463293" w:rsidRPr="00EA30F3" w:rsidRDefault="00463293" w:rsidP="00AB64EF">
      <w:pPr>
        <w:numPr>
          <w:ilvl w:val="0"/>
          <w:numId w:val="17"/>
        </w:numPr>
        <w:spacing w:line="360" w:lineRule="auto"/>
        <w:jc w:val="both"/>
        <w:rPr>
          <w:rFonts w:ascii="Trebuchet MS" w:hAnsi="Trebuchet MS"/>
          <w:lang w:val="es-ES_tradnl"/>
        </w:rPr>
      </w:pPr>
      <w:r w:rsidRPr="002B68B0">
        <w:rPr>
          <w:rFonts w:ascii="Trebuchet MS" w:hAnsi="Trebuchet MS"/>
          <w:lang w:val="es-ES_tradnl"/>
        </w:rPr>
        <w:t>Creatividad, iniciativa, autoformación y superación constante.</w:t>
      </w:r>
    </w:p>
    <w:p w:rsidR="00463293" w:rsidRPr="002B68B0" w:rsidRDefault="00463293" w:rsidP="00463293">
      <w:pPr>
        <w:pStyle w:val="Ttulo"/>
        <w:spacing w:line="360" w:lineRule="auto"/>
        <w:jc w:val="both"/>
        <w:rPr>
          <w:rFonts w:ascii="Trebuchet MS" w:hAnsi="Trebuchet MS"/>
          <w:b w:val="0"/>
          <w:lang w:val="es-ES_tradnl"/>
        </w:rPr>
      </w:pPr>
    </w:p>
    <w:p w:rsidR="00463293" w:rsidRDefault="00463293" w:rsidP="006F0714">
      <w:pPr>
        <w:pStyle w:val="Ttulo"/>
        <w:numPr>
          <w:ilvl w:val="0"/>
          <w:numId w:val="57"/>
        </w:numPr>
        <w:spacing w:line="360" w:lineRule="auto"/>
        <w:ind w:left="0" w:firstLine="0"/>
        <w:jc w:val="both"/>
        <w:rPr>
          <w:rFonts w:ascii="Trebuchet MS" w:hAnsi="Trebuchet MS"/>
          <w:caps/>
        </w:rPr>
      </w:pPr>
      <w:r w:rsidRPr="002B68B0">
        <w:rPr>
          <w:rFonts w:ascii="Trebuchet MS" w:hAnsi="Trebuchet MS"/>
          <w:caps/>
        </w:rPr>
        <w:t xml:space="preserve">OBJETIVO CURRICULAR </w:t>
      </w:r>
    </w:p>
    <w:p w:rsidR="00463293" w:rsidRDefault="00463293" w:rsidP="00463293">
      <w:pPr>
        <w:pStyle w:val="Ttulo"/>
        <w:spacing w:line="360" w:lineRule="auto"/>
        <w:jc w:val="both"/>
        <w:rPr>
          <w:rFonts w:ascii="Trebuchet MS" w:hAnsi="Trebuchet MS"/>
          <w:b w:val="0"/>
        </w:rPr>
      </w:pPr>
      <w:r w:rsidRPr="002B68B0">
        <w:rPr>
          <w:rFonts w:ascii="Trebuchet MS" w:hAnsi="Trebuchet MS"/>
          <w:b w:val="0"/>
        </w:rPr>
        <w:t>El Programa</w:t>
      </w:r>
      <w:r>
        <w:rPr>
          <w:rFonts w:ascii="Trebuchet MS" w:hAnsi="Trebuchet MS"/>
          <w:b w:val="0"/>
        </w:rPr>
        <w:t xml:space="preserve"> pretende formar integralmente L</w:t>
      </w:r>
      <w:r w:rsidRPr="002B68B0">
        <w:rPr>
          <w:rFonts w:ascii="Trebuchet MS" w:hAnsi="Trebuchet MS"/>
          <w:b w:val="0"/>
        </w:rPr>
        <w:t>icenciados en Química, con conocimientos, habilidades, actitudes y valores que le permitan analizar y transformar recursos naturales</w:t>
      </w:r>
      <w:r>
        <w:rPr>
          <w:rFonts w:ascii="Trebuchet MS" w:hAnsi="Trebuchet MS"/>
          <w:b w:val="0"/>
        </w:rPr>
        <w:t>,</w:t>
      </w:r>
      <w:r w:rsidRPr="002B68B0">
        <w:rPr>
          <w:rFonts w:ascii="Trebuchet MS" w:hAnsi="Trebuchet MS"/>
          <w:b w:val="0"/>
        </w:rPr>
        <w:t xml:space="preserve"> así como diseñar y sintetizar nuevos materiales, de tal forma que a través de su ejercicio profesional contribuyan al mejoramiento de las condiciones de vida de la sociedad, desempeñando sus actividades con un alto sentido de la responsabilidad, ética y espíritu de servicio a la comunidad</w:t>
      </w:r>
      <w:r>
        <w:rPr>
          <w:rFonts w:ascii="Trebuchet MS" w:hAnsi="Trebuchet MS"/>
          <w:b w:val="0"/>
        </w:rPr>
        <w:t>.</w:t>
      </w:r>
    </w:p>
    <w:p w:rsidR="00463293" w:rsidRPr="002B68B0" w:rsidRDefault="00463293" w:rsidP="00463293">
      <w:pPr>
        <w:pStyle w:val="Ttulo"/>
        <w:spacing w:line="360" w:lineRule="auto"/>
        <w:jc w:val="both"/>
        <w:rPr>
          <w:rFonts w:ascii="Trebuchet MS" w:hAnsi="Trebuchet MS"/>
          <w:b w:val="0"/>
          <w:caps/>
        </w:rPr>
      </w:pPr>
    </w:p>
    <w:p w:rsidR="00463293" w:rsidRPr="002250B6" w:rsidRDefault="00463293" w:rsidP="006F0714">
      <w:pPr>
        <w:pStyle w:val="Ttulo"/>
        <w:numPr>
          <w:ilvl w:val="0"/>
          <w:numId w:val="57"/>
        </w:numPr>
        <w:spacing w:line="360" w:lineRule="auto"/>
        <w:ind w:left="0" w:firstLine="0"/>
        <w:jc w:val="both"/>
        <w:rPr>
          <w:rFonts w:ascii="Trebuchet MS" w:hAnsi="Trebuchet MS"/>
        </w:rPr>
      </w:pPr>
      <w:r w:rsidRPr="002250B6">
        <w:rPr>
          <w:rFonts w:ascii="Trebuchet MS" w:hAnsi="Trebuchet MS"/>
        </w:rPr>
        <w:t xml:space="preserve">SISTEMA DE DOCENCIA </w:t>
      </w:r>
    </w:p>
    <w:p w:rsidR="00463293" w:rsidRPr="00EA30F3" w:rsidRDefault="00463293" w:rsidP="00974EC9">
      <w:pPr>
        <w:pStyle w:val="Listavistosa-nfasis1"/>
        <w:spacing w:line="360" w:lineRule="auto"/>
        <w:ind w:left="0"/>
        <w:jc w:val="both"/>
        <w:rPr>
          <w:rFonts w:ascii="Trebuchet MS" w:hAnsi="Trebuchet MS"/>
        </w:rPr>
      </w:pPr>
      <w:r w:rsidRPr="00EA30F3">
        <w:rPr>
          <w:rFonts w:ascii="Trebuchet MS" w:hAnsi="Trebuchet MS"/>
        </w:rPr>
        <w:t xml:space="preserve">El sistema de docencia idóneo para la carrera de Químico es el escolarizado. Este sistema es indispensable para lograr el objetivo curricular y el perfil del egresado porque la característica de la Química, como disciplina, es fundamentalmente de carácter experimental; esto significa la disponibilidad de la infraestructura apropiada en cuanto a equipo y laboratorios. </w:t>
      </w:r>
    </w:p>
    <w:p w:rsidR="00463293" w:rsidRDefault="00463293" w:rsidP="00463293">
      <w:pPr>
        <w:pStyle w:val="Ttulo"/>
        <w:spacing w:line="360" w:lineRule="auto"/>
        <w:ind w:firstLine="708"/>
        <w:jc w:val="right"/>
        <w:rPr>
          <w:rFonts w:ascii="Trebuchet MS" w:hAnsi="Trebuchet MS"/>
          <w:b w:val="0"/>
          <w:color w:val="FF0000"/>
        </w:rPr>
      </w:pPr>
    </w:p>
    <w:p w:rsidR="00463293" w:rsidRPr="00E4469D" w:rsidRDefault="00463293" w:rsidP="006F0714">
      <w:pPr>
        <w:pStyle w:val="Ttulo"/>
        <w:numPr>
          <w:ilvl w:val="0"/>
          <w:numId w:val="57"/>
        </w:numPr>
        <w:spacing w:line="360" w:lineRule="auto"/>
        <w:ind w:left="0" w:firstLine="0"/>
        <w:jc w:val="both"/>
        <w:rPr>
          <w:rFonts w:ascii="Trebuchet MS" w:hAnsi="Trebuchet MS"/>
          <w:caps/>
        </w:rPr>
      </w:pPr>
      <w:r w:rsidRPr="00E4469D">
        <w:rPr>
          <w:rFonts w:ascii="Trebuchet MS" w:hAnsi="Trebuchet MS"/>
          <w:caps/>
        </w:rPr>
        <w:t xml:space="preserve">PERFIL DE INGRESO </w:t>
      </w:r>
    </w:p>
    <w:p w:rsidR="00463293" w:rsidRPr="002250B6" w:rsidRDefault="00463293" w:rsidP="00974EC9">
      <w:pPr>
        <w:spacing w:line="360" w:lineRule="auto"/>
        <w:jc w:val="both"/>
        <w:rPr>
          <w:rFonts w:ascii="Trebuchet MS" w:hAnsi="Trebuchet MS"/>
        </w:rPr>
      </w:pPr>
      <w:r w:rsidRPr="002250B6">
        <w:rPr>
          <w:rFonts w:ascii="Trebuchet MS" w:hAnsi="Trebuchet MS"/>
        </w:rPr>
        <w:t>El aspirante a ingresar a la carrera de Químico deberá poseer estudios de nivel medio superior y tener conocimientos en:</w:t>
      </w:r>
    </w:p>
    <w:p w:rsidR="00463293" w:rsidRPr="002250B6" w:rsidRDefault="00463293" w:rsidP="00463293">
      <w:pPr>
        <w:spacing w:line="360" w:lineRule="auto"/>
        <w:rPr>
          <w:rFonts w:ascii="Trebuchet MS" w:hAnsi="Trebuchet MS"/>
          <w:lang w:val="es-MX"/>
        </w:rPr>
      </w:pPr>
    </w:p>
    <w:p w:rsidR="00463293" w:rsidRPr="002250B6" w:rsidRDefault="00463293" w:rsidP="00AB64EF">
      <w:pPr>
        <w:numPr>
          <w:ilvl w:val="0"/>
          <w:numId w:val="18"/>
        </w:numPr>
        <w:tabs>
          <w:tab w:val="clear" w:pos="360"/>
          <w:tab w:val="num" w:pos="1080"/>
        </w:tabs>
        <w:spacing w:line="360" w:lineRule="auto"/>
        <w:ind w:left="1080" w:right="720"/>
        <w:jc w:val="both"/>
        <w:rPr>
          <w:rFonts w:ascii="Trebuchet MS" w:hAnsi="Trebuchet MS"/>
          <w:lang w:val="es-MX"/>
        </w:rPr>
      </w:pPr>
      <w:r w:rsidRPr="002250B6">
        <w:rPr>
          <w:rFonts w:ascii="Trebuchet MS" w:hAnsi="Trebuchet MS"/>
          <w:lang w:val="es-MX"/>
        </w:rPr>
        <w:t>Matemáticas: álgebra, trigonometría plana, geometría analítica y conocimientos básicos de cálculo diferencial e integral de manera tal que pueda acceder a los niveles requeridos de las matemáticas de Licenciatura.</w:t>
      </w:r>
    </w:p>
    <w:p w:rsidR="00463293" w:rsidRPr="002250B6" w:rsidRDefault="00463293" w:rsidP="00463293">
      <w:pPr>
        <w:tabs>
          <w:tab w:val="num" w:pos="1080"/>
        </w:tabs>
        <w:spacing w:line="360" w:lineRule="auto"/>
        <w:ind w:left="1080" w:right="720"/>
        <w:jc w:val="both"/>
        <w:rPr>
          <w:rFonts w:ascii="Trebuchet MS" w:hAnsi="Trebuchet MS"/>
          <w:lang w:val="es-MX"/>
        </w:rPr>
      </w:pPr>
    </w:p>
    <w:p w:rsidR="00463293" w:rsidRPr="002250B6" w:rsidRDefault="00463293" w:rsidP="00AB64EF">
      <w:pPr>
        <w:numPr>
          <w:ilvl w:val="0"/>
          <w:numId w:val="18"/>
        </w:numPr>
        <w:tabs>
          <w:tab w:val="clear" w:pos="360"/>
          <w:tab w:val="num" w:pos="1080"/>
        </w:tabs>
        <w:spacing w:line="360" w:lineRule="auto"/>
        <w:ind w:left="1080" w:right="720"/>
        <w:jc w:val="both"/>
        <w:rPr>
          <w:rFonts w:ascii="Trebuchet MS" w:hAnsi="Trebuchet MS"/>
          <w:lang w:val="es-MX"/>
        </w:rPr>
      </w:pPr>
      <w:r w:rsidRPr="002250B6">
        <w:rPr>
          <w:rFonts w:ascii="Trebuchet MS" w:hAnsi="Trebuchet MS"/>
          <w:lang w:val="es-MX"/>
        </w:rPr>
        <w:t>Física: conocimientos básicos de mecánica, estática, dinámica, electricidad y magnetismo que le permitan profundizar en sus cursos de Física y Fisicoquímica de Licenciatura en el conocimiento de la naturaleza.</w:t>
      </w:r>
    </w:p>
    <w:p w:rsidR="00463293" w:rsidRPr="002250B6" w:rsidRDefault="00463293" w:rsidP="00463293">
      <w:pPr>
        <w:tabs>
          <w:tab w:val="num" w:pos="1080"/>
        </w:tabs>
        <w:spacing w:line="360" w:lineRule="auto"/>
        <w:ind w:left="1080" w:right="720"/>
        <w:jc w:val="both"/>
        <w:rPr>
          <w:rFonts w:ascii="Trebuchet MS" w:hAnsi="Trebuchet MS"/>
          <w:lang w:val="es-MX"/>
        </w:rPr>
      </w:pPr>
    </w:p>
    <w:p w:rsidR="00463293" w:rsidRPr="002250B6" w:rsidRDefault="00463293" w:rsidP="00AB64EF">
      <w:pPr>
        <w:numPr>
          <w:ilvl w:val="0"/>
          <w:numId w:val="18"/>
        </w:numPr>
        <w:tabs>
          <w:tab w:val="clear" w:pos="360"/>
          <w:tab w:val="num" w:pos="1080"/>
        </w:tabs>
        <w:spacing w:line="360" w:lineRule="auto"/>
        <w:ind w:left="1080" w:right="720"/>
        <w:jc w:val="both"/>
        <w:rPr>
          <w:rFonts w:ascii="Trebuchet MS" w:hAnsi="Trebuchet MS"/>
          <w:lang w:val="es-MX"/>
        </w:rPr>
      </w:pPr>
      <w:r w:rsidRPr="002250B6">
        <w:rPr>
          <w:rFonts w:ascii="Trebuchet MS" w:hAnsi="Trebuchet MS"/>
          <w:lang w:val="es-MX"/>
        </w:rPr>
        <w:t>Química: Nociones de nomenclatura, estequiometría, estados de agregación, conceptos básicos de estructura de la materia y del enlace. Contar con conocimiento de la importancia de la Química en el medio ambiente y de su importancia económica.</w:t>
      </w:r>
    </w:p>
    <w:p w:rsidR="00463293" w:rsidRPr="002250B6" w:rsidRDefault="00463293" w:rsidP="00463293">
      <w:pPr>
        <w:tabs>
          <w:tab w:val="num" w:pos="1080"/>
        </w:tabs>
        <w:spacing w:line="360" w:lineRule="auto"/>
        <w:ind w:left="1080" w:right="720"/>
        <w:jc w:val="both"/>
        <w:rPr>
          <w:rFonts w:ascii="Trebuchet MS" w:hAnsi="Trebuchet MS"/>
          <w:lang w:val="es-MX"/>
        </w:rPr>
      </w:pPr>
    </w:p>
    <w:p w:rsidR="00463293" w:rsidRPr="002250B6" w:rsidRDefault="00463293" w:rsidP="00AB64EF">
      <w:pPr>
        <w:pStyle w:val="Textodebloque"/>
        <w:numPr>
          <w:ilvl w:val="0"/>
          <w:numId w:val="18"/>
        </w:numPr>
        <w:tabs>
          <w:tab w:val="clear" w:pos="360"/>
          <w:tab w:val="num" w:pos="1080"/>
        </w:tabs>
        <w:ind w:left="1080"/>
        <w:rPr>
          <w:rFonts w:ascii="Trebuchet MS" w:hAnsi="Trebuchet MS"/>
          <w:sz w:val="24"/>
        </w:rPr>
      </w:pPr>
      <w:r w:rsidRPr="002250B6">
        <w:rPr>
          <w:rFonts w:ascii="Trebuchet MS" w:hAnsi="Trebuchet MS"/>
          <w:sz w:val="24"/>
        </w:rPr>
        <w:t>Biología: Conocimientos básicos de la célula, de su estructura y su funcionamiento, de los procesos respiratorios de las plantas y animales, con el objeto de que durante sus cursos de Licenciatura pueda relacionar los procesos químicos con los seres vivos y con los problemas ambientales y sus posibles consecuencias y soluciones.</w:t>
      </w:r>
    </w:p>
    <w:p w:rsidR="00463293" w:rsidRDefault="00463293" w:rsidP="00463293">
      <w:pPr>
        <w:pStyle w:val="Sangradetextonormal"/>
        <w:spacing w:line="360" w:lineRule="auto"/>
        <w:rPr>
          <w:rFonts w:ascii="Trebuchet MS" w:hAnsi="Trebuchet MS"/>
          <w:lang w:val="es-MX"/>
        </w:rPr>
      </w:pPr>
    </w:p>
    <w:p w:rsidR="00463293" w:rsidRPr="00EC08F2" w:rsidRDefault="00463293" w:rsidP="00463293">
      <w:pPr>
        <w:pStyle w:val="Sangradetextonormal"/>
        <w:spacing w:line="360" w:lineRule="auto"/>
        <w:rPr>
          <w:rFonts w:ascii="Trebuchet MS" w:hAnsi="Trebuchet MS"/>
          <w:color w:val="000000"/>
        </w:rPr>
      </w:pPr>
      <w:r w:rsidRPr="00EC08F2">
        <w:rPr>
          <w:rFonts w:ascii="Trebuchet MS" w:hAnsi="Trebuchet MS"/>
          <w:color w:val="000000"/>
        </w:rPr>
        <w:t>Además, el aspirante debe contar con habilidades y actitudes aprendidas durante sus estudios de nivel medio superior en los diversos cursos, talleres, actividades curriculares y extracurriculares. Al menos, deberá tener habilidades para:</w:t>
      </w:r>
    </w:p>
    <w:p w:rsidR="00463293" w:rsidRPr="002250B6" w:rsidRDefault="00463293" w:rsidP="00463293">
      <w:pPr>
        <w:spacing w:line="360" w:lineRule="auto"/>
        <w:jc w:val="both"/>
        <w:rPr>
          <w:rFonts w:ascii="Trebuchet MS" w:hAnsi="Trebuchet MS"/>
          <w:b/>
          <w:lang w:val="es-MX"/>
        </w:rPr>
      </w:pPr>
    </w:p>
    <w:p w:rsidR="00463293" w:rsidRPr="002250B6" w:rsidRDefault="00463293" w:rsidP="00AB64EF">
      <w:pPr>
        <w:numPr>
          <w:ilvl w:val="0"/>
          <w:numId w:val="19"/>
        </w:numPr>
        <w:tabs>
          <w:tab w:val="clear" w:pos="360"/>
          <w:tab w:val="num" w:pos="1776"/>
        </w:tabs>
        <w:spacing w:line="360" w:lineRule="auto"/>
        <w:ind w:left="1776"/>
        <w:jc w:val="both"/>
        <w:rPr>
          <w:rFonts w:ascii="Trebuchet MS" w:hAnsi="Trebuchet MS"/>
          <w:lang w:val="es-MX"/>
        </w:rPr>
      </w:pPr>
      <w:r w:rsidRPr="002250B6">
        <w:rPr>
          <w:rFonts w:ascii="Trebuchet MS" w:hAnsi="Trebuchet MS"/>
          <w:lang w:val="es-MX"/>
        </w:rPr>
        <w:t>Comunicarse correctamente en forma oral y escrita</w:t>
      </w:r>
    </w:p>
    <w:p w:rsidR="00463293" w:rsidRPr="002250B6" w:rsidRDefault="00463293" w:rsidP="00AB64EF">
      <w:pPr>
        <w:numPr>
          <w:ilvl w:val="0"/>
          <w:numId w:val="19"/>
        </w:numPr>
        <w:tabs>
          <w:tab w:val="clear" w:pos="360"/>
          <w:tab w:val="num" w:pos="1776"/>
        </w:tabs>
        <w:spacing w:line="360" w:lineRule="auto"/>
        <w:ind w:left="1776"/>
        <w:jc w:val="both"/>
        <w:rPr>
          <w:rFonts w:ascii="Trebuchet MS" w:hAnsi="Trebuchet MS"/>
          <w:lang w:val="es-MX"/>
        </w:rPr>
      </w:pPr>
      <w:r w:rsidRPr="002250B6">
        <w:rPr>
          <w:rFonts w:ascii="Trebuchet MS" w:hAnsi="Trebuchet MS"/>
          <w:lang w:val="es-MX"/>
        </w:rPr>
        <w:t>Utilizar conceptos y nociones</w:t>
      </w:r>
    </w:p>
    <w:p w:rsidR="00463293" w:rsidRPr="002250B6" w:rsidRDefault="00463293" w:rsidP="00AB64EF">
      <w:pPr>
        <w:numPr>
          <w:ilvl w:val="0"/>
          <w:numId w:val="19"/>
        </w:numPr>
        <w:tabs>
          <w:tab w:val="clear" w:pos="360"/>
          <w:tab w:val="num" w:pos="1776"/>
        </w:tabs>
        <w:spacing w:line="360" w:lineRule="auto"/>
        <w:ind w:left="1776"/>
        <w:jc w:val="both"/>
        <w:rPr>
          <w:rFonts w:ascii="Trebuchet MS" w:hAnsi="Trebuchet MS"/>
          <w:lang w:val="es-MX"/>
        </w:rPr>
      </w:pPr>
      <w:r w:rsidRPr="002250B6">
        <w:rPr>
          <w:rFonts w:ascii="Trebuchet MS" w:hAnsi="Trebuchet MS"/>
          <w:lang w:val="es-MX"/>
        </w:rPr>
        <w:t>Desarrollar la creatividad</w:t>
      </w:r>
    </w:p>
    <w:p w:rsidR="00463293" w:rsidRPr="002250B6" w:rsidRDefault="00463293" w:rsidP="00AB64EF">
      <w:pPr>
        <w:numPr>
          <w:ilvl w:val="0"/>
          <w:numId w:val="19"/>
        </w:numPr>
        <w:tabs>
          <w:tab w:val="clear" w:pos="360"/>
          <w:tab w:val="num" w:pos="1776"/>
        </w:tabs>
        <w:spacing w:line="360" w:lineRule="auto"/>
        <w:ind w:left="1776"/>
        <w:jc w:val="both"/>
        <w:rPr>
          <w:rFonts w:ascii="Trebuchet MS" w:hAnsi="Trebuchet MS"/>
          <w:sz w:val="22"/>
          <w:lang w:val="es-MX"/>
        </w:rPr>
      </w:pPr>
      <w:r w:rsidRPr="002250B6">
        <w:rPr>
          <w:rFonts w:ascii="Trebuchet MS" w:hAnsi="Trebuchet MS"/>
          <w:lang w:val="es-MX"/>
        </w:rPr>
        <w:t>Analizar y  encontrar solución a problemas</w:t>
      </w:r>
    </w:p>
    <w:p w:rsidR="00463293" w:rsidRPr="001C2CE7" w:rsidRDefault="00463293" w:rsidP="00463293">
      <w:pPr>
        <w:pStyle w:val="Ttulo"/>
        <w:spacing w:line="360" w:lineRule="auto"/>
        <w:ind w:left="720"/>
        <w:jc w:val="both"/>
        <w:rPr>
          <w:rFonts w:ascii="Trebuchet MS" w:hAnsi="Trebuchet MS"/>
          <w:b w:val="0"/>
          <w:caps/>
        </w:rPr>
      </w:pPr>
    </w:p>
    <w:p w:rsidR="00463293" w:rsidRPr="002250B6" w:rsidRDefault="00463293" w:rsidP="006F0714">
      <w:pPr>
        <w:pStyle w:val="Ttulo"/>
        <w:numPr>
          <w:ilvl w:val="0"/>
          <w:numId w:val="57"/>
        </w:numPr>
        <w:spacing w:line="360" w:lineRule="auto"/>
        <w:ind w:left="0" w:firstLine="0"/>
        <w:jc w:val="both"/>
        <w:rPr>
          <w:rFonts w:ascii="Trebuchet MS" w:hAnsi="Trebuchet MS"/>
          <w:caps/>
        </w:rPr>
      </w:pPr>
      <w:r w:rsidRPr="002250B6">
        <w:rPr>
          <w:rFonts w:ascii="Trebuchet MS" w:hAnsi="Trebuchet MS"/>
          <w:caps/>
        </w:rPr>
        <w:t xml:space="preserve">PERFIL DEL PROFESOR </w:t>
      </w:r>
    </w:p>
    <w:p w:rsidR="00463293" w:rsidRPr="002250B6" w:rsidRDefault="00463293" w:rsidP="00974EC9">
      <w:pPr>
        <w:pStyle w:val="Sangra2detindependiente"/>
        <w:ind w:left="0"/>
        <w:jc w:val="both"/>
        <w:rPr>
          <w:rFonts w:ascii="Trebuchet MS" w:hAnsi="Trebuchet MS"/>
        </w:rPr>
      </w:pPr>
      <w:r w:rsidRPr="002250B6">
        <w:rPr>
          <w:rFonts w:ascii="Trebuchet MS" w:hAnsi="Trebuchet MS"/>
        </w:rPr>
        <w:t xml:space="preserve">Es deseable que el </w:t>
      </w:r>
      <w:r w:rsidRPr="002250B6">
        <w:rPr>
          <w:rFonts w:ascii="Trebuchet MS" w:hAnsi="Trebuchet MS"/>
          <w:b/>
        </w:rPr>
        <w:t>profesor de tiempo completo</w:t>
      </w:r>
      <w:r w:rsidRPr="002250B6">
        <w:rPr>
          <w:rFonts w:ascii="Trebuchet MS" w:hAnsi="Trebuchet MS"/>
        </w:rPr>
        <w:t xml:space="preserve"> participante en este programa cuente, al menos, con el grado de Maestro en Ciencias en un área relacionada con la Química o en las disciplinas afines, haber impartido clase(s) en nivel superior y encontrarse activo en alguna área de investigación y/o de extensión. </w:t>
      </w:r>
    </w:p>
    <w:p w:rsidR="00463293" w:rsidRPr="00463293" w:rsidRDefault="00463293" w:rsidP="00463293">
      <w:pPr>
        <w:pStyle w:val="Textoindependiente"/>
        <w:spacing w:line="360" w:lineRule="auto"/>
        <w:ind w:firstLine="708"/>
        <w:jc w:val="both"/>
        <w:rPr>
          <w:rFonts w:ascii="Trebuchet MS" w:hAnsi="Trebuchet MS"/>
        </w:rPr>
      </w:pPr>
      <w:r w:rsidRPr="002250B6">
        <w:rPr>
          <w:rFonts w:ascii="Trebuchet MS" w:hAnsi="Trebuchet MS"/>
        </w:rPr>
        <w:t>Las funciones principales de los profesores de tiempo completo son las contempladas en los Estatutos Académico y del Personal Académico. En síntesis son:</w:t>
      </w:r>
    </w:p>
    <w:p w:rsidR="00463293" w:rsidRPr="00463293" w:rsidRDefault="00463293" w:rsidP="00AB64EF">
      <w:pPr>
        <w:pStyle w:val="Textoindependiente"/>
        <w:numPr>
          <w:ilvl w:val="0"/>
          <w:numId w:val="6"/>
        </w:numPr>
        <w:tabs>
          <w:tab w:val="left" w:pos="5812"/>
        </w:tabs>
        <w:spacing w:after="0" w:line="360" w:lineRule="auto"/>
        <w:jc w:val="both"/>
        <w:rPr>
          <w:rFonts w:ascii="Trebuchet MS" w:hAnsi="Trebuchet MS"/>
        </w:rPr>
      </w:pPr>
      <w:r w:rsidRPr="002250B6">
        <w:rPr>
          <w:rFonts w:ascii="Trebuchet MS" w:hAnsi="Trebuchet MS"/>
        </w:rPr>
        <w:t>Ser Tutor Académico con el propósito de fomentar en los alumnos valores, actitudes y hábitos p</w:t>
      </w:r>
      <w:r>
        <w:rPr>
          <w:rFonts w:ascii="Trebuchet MS" w:hAnsi="Trebuchet MS"/>
        </w:rPr>
        <w:t>ositivos.</w:t>
      </w:r>
    </w:p>
    <w:p w:rsidR="00463293" w:rsidRPr="00463293" w:rsidRDefault="00463293" w:rsidP="00AB64EF">
      <w:pPr>
        <w:pStyle w:val="Textoindependiente"/>
        <w:numPr>
          <w:ilvl w:val="0"/>
          <w:numId w:val="6"/>
        </w:numPr>
        <w:tabs>
          <w:tab w:val="left" w:pos="5812"/>
        </w:tabs>
        <w:spacing w:after="0" w:line="360" w:lineRule="auto"/>
        <w:jc w:val="both"/>
        <w:rPr>
          <w:rFonts w:ascii="Trebuchet MS" w:hAnsi="Trebuchet MS"/>
        </w:rPr>
      </w:pPr>
      <w:r w:rsidRPr="002250B6">
        <w:rPr>
          <w:rFonts w:ascii="Trebuchet MS" w:hAnsi="Trebuchet MS"/>
        </w:rPr>
        <w:t xml:space="preserve">Ser un facilitador en el proceso de enseñanza-aprendizaje, promoviendo en los alumnos la disciplina del autoestudio. </w:t>
      </w:r>
    </w:p>
    <w:p w:rsidR="00463293" w:rsidRPr="00463293" w:rsidRDefault="00463293" w:rsidP="00AB64EF">
      <w:pPr>
        <w:pStyle w:val="Textoindependiente"/>
        <w:numPr>
          <w:ilvl w:val="0"/>
          <w:numId w:val="6"/>
        </w:numPr>
        <w:tabs>
          <w:tab w:val="left" w:pos="5812"/>
        </w:tabs>
        <w:spacing w:after="0" w:line="360" w:lineRule="auto"/>
        <w:jc w:val="both"/>
        <w:rPr>
          <w:rFonts w:ascii="Trebuchet MS" w:hAnsi="Trebuchet MS"/>
          <w:u w:val="single"/>
        </w:rPr>
      </w:pPr>
      <w:r w:rsidRPr="002250B6">
        <w:rPr>
          <w:rFonts w:ascii="Trebuchet MS" w:hAnsi="Trebuchet MS"/>
        </w:rPr>
        <w:t>Ser activo en la generación y aplicación innovativa del conocimiento a través de la investigación.</w:t>
      </w:r>
    </w:p>
    <w:p w:rsidR="00463293" w:rsidRPr="00463293" w:rsidRDefault="00463293" w:rsidP="00AB64EF">
      <w:pPr>
        <w:pStyle w:val="Textoindependiente"/>
        <w:numPr>
          <w:ilvl w:val="0"/>
          <w:numId w:val="6"/>
        </w:numPr>
        <w:tabs>
          <w:tab w:val="left" w:pos="450"/>
        </w:tabs>
        <w:spacing w:after="0" w:line="360" w:lineRule="auto"/>
        <w:jc w:val="both"/>
        <w:rPr>
          <w:rFonts w:ascii="Trebuchet MS" w:hAnsi="Trebuchet MS"/>
          <w:b/>
        </w:rPr>
      </w:pPr>
      <w:r w:rsidRPr="002250B6">
        <w:rPr>
          <w:rFonts w:ascii="Trebuchet MS" w:hAnsi="Trebuchet MS"/>
        </w:rPr>
        <w:t>Ser un activo participante en la difusión del conocimiento y la cultura, a través de la realización de diferentes actividades de extensión universitaria:</w:t>
      </w:r>
      <w:r w:rsidRPr="002250B6">
        <w:rPr>
          <w:rFonts w:ascii="Trebuchet MS" w:hAnsi="Trebuchet MS"/>
          <w:b/>
        </w:rPr>
        <w:t xml:space="preserve"> </w:t>
      </w:r>
      <w:r w:rsidRPr="002250B6">
        <w:rPr>
          <w:rFonts w:ascii="Trebuchet MS" w:hAnsi="Trebuchet MS"/>
        </w:rPr>
        <w:t>servicio social, educación continua, intercambio académico, vinculación con el sector social, divulgación científica, etc</w:t>
      </w:r>
      <w:r w:rsidRPr="002250B6">
        <w:rPr>
          <w:rFonts w:ascii="Trebuchet MS" w:hAnsi="Trebuchet MS"/>
          <w:b/>
        </w:rPr>
        <w:t>.</w:t>
      </w:r>
    </w:p>
    <w:p w:rsidR="00463293" w:rsidRPr="002250B6" w:rsidRDefault="00463293" w:rsidP="00AB64EF">
      <w:pPr>
        <w:numPr>
          <w:ilvl w:val="0"/>
          <w:numId w:val="6"/>
        </w:numPr>
        <w:spacing w:line="360" w:lineRule="auto"/>
        <w:jc w:val="both"/>
        <w:rPr>
          <w:rFonts w:ascii="Trebuchet MS" w:hAnsi="Trebuchet MS"/>
        </w:rPr>
      </w:pPr>
      <w:r w:rsidRPr="002250B6">
        <w:rPr>
          <w:rFonts w:ascii="Trebuchet MS" w:hAnsi="Trebuchet MS"/>
        </w:rPr>
        <w:t xml:space="preserve">Ser actor en el desarrollo integral de la </w:t>
      </w:r>
      <w:r>
        <w:rPr>
          <w:rFonts w:ascii="Trebuchet MS" w:hAnsi="Trebuchet MS"/>
        </w:rPr>
        <w:t xml:space="preserve">División de Ciencias Naturales y Exactas </w:t>
      </w:r>
      <w:r w:rsidRPr="002250B6">
        <w:rPr>
          <w:rFonts w:ascii="Trebuchet MS" w:hAnsi="Trebuchet MS"/>
        </w:rPr>
        <w:t>y de la propia Institución a través de la participación en actividades colegiadas, en encomiendas específicas y en funciones de gestión administrativa.</w:t>
      </w:r>
    </w:p>
    <w:p w:rsidR="00463293" w:rsidRDefault="00463293" w:rsidP="00463293">
      <w:pPr>
        <w:pStyle w:val="Textoindependiente"/>
        <w:spacing w:line="360" w:lineRule="auto"/>
        <w:rPr>
          <w:rFonts w:ascii="Trebuchet MS" w:hAnsi="Trebuchet MS"/>
        </w:rPr>
      </w:pPr>
    </w:p>
    <w:p w:rsidR="00463293" w:rsidRPr="002250B6" w:rsidRDefault="00463293" w:rsidP="00463293">
      <w:pPr>
        <w:pStyle w:val="Textoindependiente"/>
        <w:spacing w:line="360" w:lineRule="auto"/>
        <w:rPr>
          <w:rFonts w:ascii="Trebuchet MS" w:hAnsi="Trebuchet MS"/>
        </w:rPr>
      </w:pPr>
      <w:r w:rsidRPr="002250B6">
        <w:rPr>
          <w:rFonts w:ascii="Trebuchet MS" w:hAnsi="Trebuchet MS"/>
        </w:rPr>
        <w:t>También es deseable que el profesor tenga:</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Dominio de un idioma extranjero (preferentemente Inglés).</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Habilidades pedagógicas para el buen desarrollo de los cursos.</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Creativo e innovador en la búsqueda del conocimiento.</w:t>
      </w:r>
    </w:p>
    <w:p w:rsidR="00463293" w:rsidRPr="002250B6" w:rsidRDefault="00463293" w:rsidP="00AB64EF">
      <w:pPr>
        <w:pStyle w:val="Textoconsangra"/>
        <w:widowControl/>
        <w:numPr>
          <w:ilvl w:val="0"/>
          <w:numId w:val="3"/>
        </w:numPr>
        <w:tabs>
          <w:tab w:val="clear" w:pos="8640"/>
        </w:tabs>
        <w:spacing w:line="360" w:lineRule="auto"/>
        <w:rPr>
          <w:rFonts w:ascii="Trebuchet MS" w:hAnsi="Trebuchet MS"/>
          <w:szCs w:val="24"/>
        </w:rPr>
      </w:pPr>
      <w:r w:rsidRPr="002250B6">
        <w:rPr>
          <w:rFonts w:ascii="Trebuchet MS" w:hAnsi="Trebuchet MS"/>
          <w:szCs w:val="24"/>
        </w:rPr>
        <w:t>Facilidad de comunicación.</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Liderazgo.</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Abierto al diálogo y actitud crítica.</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Sentido de ética profesional.</w:t>
      </w:r>
    </w:p>
    <w:p w:rsidR="00463293" w:rsidRPr="002250B6" w:rsidRDefault="00463293" w:rsidP="00AB64EF">
      <w:pPr>
        <w:pStyle w:val="Textoconsangra"/>
        <w:widowControl/>
        <w:numPr>
          <w:ilvl w:val="0"/>
          <w:numId w:val="3"/>
        </w:numPr>
        <w:tabs>
          <w:tab w:val="clear" w:pos="8640"/>
        </w:tabs>
        <w:spacing w:line="360" w:lineRule="auto"/>
        <w:rPr>
          <w:rFonts w:ascii="Trebuchet MS" w:hAnsi="Trebuchet MS"/>
          <w:szCs w:val="24"/>
        </w:rPr>
      </w:pPr>
      <w:r w:rsidRPr="002250B6">
        <w:rPr>
          <w:rFonts w:ascii="Trebuchet MS" w:hAnsi="Trebuchet MS"/>
          <w:szCs w:val="24"/>
        </w:rPr>
        <w:t>Promotor del desarrollo de los valores que le faciliten al estudiante la formación integral plena de su personalidad.</w:t>
      </w:r>
    </w:p>
    <w:p w:rsidR="00463293" w:rsidRPr="002250B6" w:rsidRDefault="00463293" w:rsidP="00AB64EF">
      <w:pPr>
        <w:numPr>
          <w:ilvl w:val="0"/>
          <w:numId w:val="3"/>
        </w:numPr>
        <w:spacing w:line="360" w:lineRule="auto"/>
        <w:jc w:val="both"/>
        <w:rPr>
          <w:rFonts w:ascii="Trebuchet MS" w:hAnsi="Trebuchet MS"/>
          <w:lang w:val="es-MX"/>
        </w:rPr>
      </w:pPr>
      <w:r w:rsidRPr="002250B6">
        <w:rPr>
          <w:rFonts w:ascii="Trebuchet MS" w:hAnsi="Trebuchet MS"/>
          <w:lang w:val="es-MX"/>
        </w:rPr>
        <w:t xml:space="preserve">Participativo e interesado en lo concerniente con el desarrollo de </w:t>
      </w:r>
      <w:r>
        <w:rPr>
          <w:rFonts w:ascii="Trebuchet MS" w:hAnsi="Trebuchet MS"/>
          <w:lang w:val="es-MX"/>
        </w:rPr>
        <w:t>la División de Ciencias Naturales y Exactas</w:t>
      </w:r>
      <w:r w:rsidRPr="002250B6">
        <w:rPr>
          <w:rFonts w:ascii="Trebuchet MS" w:hAnsi="Trebuchet MS"/>
          <w:lang w:val="es-MX"/>
        </w:rPr>
        <w:t>, de la Institución y de su entorno social.</w:t>
      </w:r>
    </w:p>
    <w:p w:rsidR="00463293" w:rsidRPr="002250B6" w:rsidRDefault="00463293" w:rsidP="00AB64EF">
      <w:pPr>
        <w:numPr>
          <w:ilvl w:val="0"/>
          <w:numId w:val="4"/>
        </w:numPr>
        <w:tabs>
          <w:tab w:val="num" w:pos="1080"/>
        </w:tabs>
        <w:spacing w:line="360" w:lineRule="auto"/>
        <w:jc w:val="both"/>
        <w:rPr>
          <w:rFonts w:ascii="Trebuchet MS" w:hAnsi="Trebuchet MS"/>
          <w:lang w:val="es-MX"/>
        </w:rPr>
      </w:pPr>
      <w:r w:rsidRPr="002250B6">
        <w:rPr>
          <w:rFonts w:ascii="Trebuchet MS" w:hAnsi="Trebuchet MS"/>
          <w:lang w:val="es-MX"/>
        </w:rPr>
        <w:t xml:space="preserve">Preparado para realizar investigación, asociado a un </w:t>
      </w:r>
      <w:r>
        <w:rPr>
          <w:rFonts w:ascii="Trebuchet MS" w:hAnsi="Trebuchet MS"/>
          <w:lang w:val="es-MX"/>
        </w:rPr>
        <w:t>cuerpo académico</w:t>
      </w:r>
      <w:r w:rsidRPr="002250B6">
        <w:rPr>
          <w:rFonts w:ascii="Trebuchet MS" w:hAnsi="Trebuchet MS"/>
          <w:lang w:val="es-MX"/>
        </w:rPr>
        <w:t xml:space="preserve"> o de manera independiente.</w:t>
      </w:r>
    </w:p>
    <w:p w:rsidR="00463293" w:rsidRPr="002250B6" w:rsidRDefault="00463293" w:rsidP="00AB64EF">
      <w:pPr>
        <w:numPr>
          <w:ilvl w:val="0"/>
          <w:numId w:val="5"/>
        </w:numPr>
        <w:tabs>
          <w:tab w:val="num" w:pos="1080"/>
        </w:tabs>
        <w:spacing w:line="360" w:lineRule="auto"/>
        <w:jc w:val="both"/>
        <w:rPr>
          <w:rFonts w:ascii="Trebuchet MS" w:hAnsi="Trebuchet MS"/>
          <w:lang w:val="es-MX"/>
        </w:rPr>
      </w:pPr>
      <w:r w:rsidRPr="002250B6">
        <w:rPr>
          <w:rFonts w:ascii="Trebuchet MS" w:hAnsi="Trebuchet MS"/>
          <w:lang w:val="es-MX"/>
        </w:rPr>
        <w:t>Facilidad en el manejo de computadoras personales y software  apropiado a su área.</w:t>
      </w:r>
    </w:p>
    <w:p w:rsidR="00463293" w:rsidRPr="00CE02D3" w:rsidRDefault="00463293" w:rsidP="00463293">
      <w:pPr>
        <w:pStyle w:val="Ttulo"/>
        <w:spacing w:line="360" w:lineRule="auto"/>
        <w:jc w:val="both"/>
        <w:rPr>
          <w:rFonts w:ascii="Trebuchet MS" w:hAnsi="Trebuchet MS"/>
          <w:b w:val="0"/>
          <w:caps/>
          <w:color w:val="FF0000"/>
        </w:rPr>
      </w:pPr>
    </w:p>
    <w:p w:rsidR="00463293" w:rsidRPr="009A17F2" w:rsidRDefault="00463293" w:rsidP="006F0714">
      <w:pPr>
        <w:pStyle w:val="Ttulo"/>
        <w:numPr>
          <w:ilvl w:val="0"/>
          <w:numId w:val="57"/>
        </w:numPr>
        <w:spacing w:line="360" w:lineRule="auto"/>
        <w:ind w:left="0" w:firstLine="0"/>
        <w:jc w:val="both"/>
        <w:rPr>
          <w:rFonts w:ascii="Trebuchet MS" w:hAnsi="Trebuchet MS"/>
          <w:caps/>
        </w:rPr>
      </w:pPr>
      <w:r w:rsidRPr="009A17F2">
        <w:rPr>
          <w:rFonts w:ascii="Trebuchet MS" w:hAnsi="Trebuchet MS"/>
          <w:caps/>
        </w:rPr>
        <w:t xml:space="preserve">CUERPOS ACADÉMICOS </w:t>
      </w:r>
    </w:p>
    <w:p w:rsidR="00463293" w:rsidRPr="00142459" w:rsidRDefault="00463293" w:rsidP="00463293">
      <w:pPr>
        <w:pStyle w:val="Estilo1"/>
        <w:spacing w:before="0" w:after="0"/>
        <w:ind w:firstLine="708"/>
        <w:rPr>
          <w:rFonts w:ascii="Trebuchet MS" w:hAnsi="Trebuchet MS"/>
        </w:rPr>
      </w:pPr>
      <w:r w:rsidRPr="00142459">
        <w:rPr>
          <w:rFonts w:ascii="Trebuchet MS" w:hAnsi="Trebuchet MS"/>
        </w:rPr>
        <w:t xml:space="preserve">En la División de Ciencias Naturales y Exactas se desarrollan 49 líneas de generación y aplicación del conocimiento (LGAC), provenientes de 21 Cuerpos Académicos. Estas líneas se desprenden de los departamentos de Química, Biología, Ingeniería Química, Farmacia, Matemáticas y Astronomía en los que se realizan los diferentes proyectos de investigación. Específicamente, 38 de estas líneas impactan en la formación de los alumnos de la licenciatura de </w:t>
      </w:r>
      <w:r>
        <w:rPr>
          <w:rFonts w:ascii="Trebuchet MS" w:hAnsi="Trebuchet MS"/>
        </w:rPr>
        <w:t>Química.</w:t>
      </w:r>
      <w:r w:rsidRPr="00142459">
        <w:rPr>
          <w:rFonts w:ascii="Trebuchet MS" w:hAnsi="Trebuchet MS"/>
        </w:rPr>
        <w:t xml:space="preserve"> Se tiene un total de 21 cuerpos académicos registrados en el Programa de Mejoramiento del Profesorado (PROMEP) de la Secretaría de Educación Pública (SEP), de los cuales 11 están consolidados, 5 en consolidación y 5 en formación.</w:t>
      </w:r>
    </w:p>
    <w:p w:rsidR="00463293" w:rsidRPr="003E56D6" w:rsidRDefault="00463293" w:rsidP="00463293">
      <w:pPr>
        <w:spacing w:line="360" w:lineRule="auto"/>
        <w:jc w:val="both"/>
        <w:rPr>
          <w:rFonts w:ascii="Trebuchet MS" w:hAnsi="Trebuchet MS"/>
          <w:color w:val="FF0000"/>
          <w:lang w:val="es-MX"/>
        </w:rPr>
      </w:pPr>
      <w:r w:rsidRPr="003E56D6">
        <w:rPr>
          <w:rFonts w:ascii="Trebuchet MS" w:hAnsi="Trebuchet MS"/>
          <w:bCs/>
        </w:rPr>
        <w:t xml:space="preserve">Los alumnos de la licenciatura de Químico adquieren experiencia en investigación a través de: Veranos de Investigación, Servicio Social Universitario, Servicio Social Profesional, sistemas de becas para investigadores, trabajo de tesis, prácticas profesionales, estancias y presentación en foros de investigación como simposios, jornadas, congresos, etc. Igualmente, el diagnóstico en el seguimiento de egresados, tanto de aquellos que están incorporados en la vida laboral como realizando proyecto de tesis o bien un posgrado en las áreas de Química arroja que los proyectos, programas y/o líneas </w:t>
      </w:r>
      <w:r>
        <w:rPr>
          <w:rFonts w:ascii="Trebuchet MS" w:hAnsi="Trebuchet MS"/>
          <w:bCs/>
        </w:rPr>
        <w:t xml:space="preserve">de investigación de los Cuerpos </w:t>
      </w:r>
      <w:r w:rsidRPr="003E56D6">
        <w:rPr>
          <w:rFonts w:ascii="Trebuchet MS" w:hAnsi="Trebuchet MS"/>
          <w:bCs/>
        </w:rPr>
        <w:t xml:space="preserve">Académicos involucrados en el programa educativo son pertinentes y vigentes. En las </w:t>
      </w:r>
      <w:r w:rsidR="00A529FC">
        <w:rPr>
          <w:rFonts w:ascii="Trebuchet MS" w:hAnsi="Trebuchet MS"/>
          <w:bCs/>
        </w:rPr>
        <w:t>siguiente</w:t>
      </w:r>
      <w:r>
        <w:rPr>
          <w:rFonts w:ascii="Trebuchet MS" w:hAnsi="Trebuchet MS"/>
          <w:bCs/>
        </w:rPr>
        <w:t xml:space="preserve"> </w:t>
      </w:r>
      <w:r w:rsidR="00A529FC">
        <w:rPr>
          <w:rFonts w:ascii="Trebuchet MS" w:hAnsi="Trebuchet MS"/>
          <w:bCs/>
        </w:rPr>
        <w:t>Tabla</w:t>
      </w:r>
      <w:r w:rsidRPr="003E56D6">
        <w:rPr>
          <w:rFonts w:ascii="Trebuchet MS" w:hAnsi="Trebuchet MS"/>
          <w:bCs/>
        </w:rPr>
        <w:t xml:space="preserve"> </w:t>
      </w:r>
      <w:r w:rsidR="00974EC9">
        <w:rPr>
          <w:rFonts w:ascii="Trebuchet MS" w:hAnsi="Trebuchet MS"/>
          <w:bCs/>
        </w:rPr>
        <w:t xml:space="preserve">8 </w:t>
      </w:r>
      <w:r w:rsidRPr="003E56D6">
        <w:rPr>
          <w:rFonts w:ascii="Trebuchet MS" w:hAnsi="Trebuchet MS"/>
          <w:bCs/>
        </w:rPr>
        <w:t>se muestran las LGAC que impactan en el programa de Químico</w:t>
      </w:r>
      <w:r>
        <w:rPr>
          <w:rFonts w:ascii="Trebuchet MS" w:hAnsi="Trebuchet MS"/>
          <w:bCs/>
        </w:rPr>
        <w:t>.</w:t>
      </w:r>
    </w:p>
    <w:p w:rsidR="00463293" w:rsidRPr="00142459" w:rsidRDefault="00463293" w:rsidP="00142459">
      <w:pPr>
        <w:spacing w:line="360" w:lineRule="auto"/>
        <w:rPr>
          <w:rFonts w:ascii="Trebuchet MS" w:hAnsi="Trebuchet MS"/>
        </w:rPr>
      </w:pPr>
    </w:p>
    <w:p w:rsidR="00463293" w:rsidRDefault="00463293" w:rsidP="00974EC9">
      <w:pPr>
        <w:pStyle w:val="Ttulo"/>
        <w:jc w:val="both"/>
        <w:rPr>
          <w:rFonts w:ascii="Trebuchet MS" w:hAnsi="Trebuchet MS"/>
        </w:rPr>
      </w:pPr>
      <w:r w:rsidRPr="00974EC9">
        <w:rPr>
          <w:rFonts w:ascii="Trebuchet MS" w:hAnsi="Trebuchet MS"/>
        </w:rPr>
        <w:t>Tabla</w:t>
      </w:r>
      <w:r w:rsidR="00974EC9" w:rsidRPr="00974EC9">
        <w:rPr>
          <w:rFonts w:ascii="Trebuchet MS" w:hAnsi="Trebuchet MS"/>
        </w:rPr>
        <w:t xml:space="preserve"> 8</w:t>
      </w:r>
      <w:r w:rsidRPr="00974EC9">
        <w:rPr>
          <w:rFonts w:ascii="Trebuchet MS" w:hAnsi="Trebuchet MS"/>
        </w:rPr>
        <w:t xml:space="preserve">. Listado de los 12 CA del Departamento de Química que incluye su grado de consolidación, sus Líneas de Generación y Aplicación del Conocimiento, así como sus integrantes.   </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1520"/>
        <w:gridCol w:w="2207"/>
        <w:gridCol w:w="3281"/>
      </w:tblGrid>
      <w:tr w:rsidR="00463293" w:rsidRPr="00DE41C3" w:rsidTr="00EC08F2">
        <w:trPr>
          <w:tblHeader/>
        </w:trPr>
        <w:tc>
          <w:tcPr>
            <w:tcW w:w="5000" w:type="pct"/>
            <w:gridSpan w:val="4"/>
            <w:shd w:val="clear" w:color="auto" w:fill="auto"/>
            <w:hideMark/>
          </w:tcPr>
          <w:p w:rsidR="00463293" w:rsidRPr="00EC08F2" w:rsidRDefault="00463293" w:rsidP="00EC08F2">
            <w:pPr>
              <w:spacing w:after="160"/>
              <w:rPr>
                <w:rFonts w:ascii="Trebuchet MS" w:hAnsi="Trebuchet MS"/>
                <w:b/>
                <w:sz w:val="20"/>
                <w:szCs w:val="20"/>
              </w:rPr>
            </w:pPr>
            <w:r w:rsidRPr="00EC08F2">
              <w:rPr>
                <w:rFonts w:ascii="Trebuchet MS" w:hAnsi="Trebuchet MS"/>
                <w:b/>
                <w:bCs/>
                <w:sz w:val="20"/>
                <w:szCs w:val="20"/>
              </w:rPr>
              <w:t>Departamento de Química</w:t>
            </w:r>
          </w:p>
        </w:tc>
      </w:tr>
      <w:tr w:rsidR="00463293" w:rsidRPr="00DE41C3" w:rsidTr="00EC08F2">
        <w:trPr>
          <w:tblHeader/>
        </w:trPr>
        <w:tc>
          <w:tcPr>
            <w:tcW w:w="1326" w:type="pct"/>
            <w:shd w:val="clear" w:color="auto" w:fill="auto"/>
            <w:hideMark/>
          </w:tcPr>
          <w:p w:rsidR="00463293" w:rsidRPr="00EC08F2" w:rsidRDefault="00463293" w:rsidP="00EC08F2">
            <w:pPr>
              <w:spacing w:after="160"/>
              <w:rPr>
                <w:rFonts w:ascii="Trebuchet MS" w:hAnsi="Trebuchet MS"/>
                <w:b/>
                <w:sz w:val="20"/>
                <w:szCs w:val="20"/>
              </w:rPr>
            </w:pPr>
            <w:r w:rsidRPr="00EC08F2">
              <w:rPr>
                <w:rFonts w:ascii="Trebuchet MS" w:hAnsi="Trebuchet MS"/>
                <w:b/>
                <w:bCs/>
                <w:sz w:val="20"/>
                <w:szCs w:val="20"/>
              </w:rPr>
              <w:t>Nombre del CA</w:t>
            </w:r>
          </w:p>
        </w:tc>
        <w:tc>
          <w:tcPr>
            <w:tcW w:w="797" w:type="pct"/>
            <w:shd w:val="clear" w:color="auto" w:fill="auto"/>
            <w:hideMark/>
          </w:tcPr>
          <w:p w:rsidR="00463293" w:rsidRPr="00EC08F2" w:rsidRDefault="00463293" w:rsidP="00EC08F2">
            <w:pPr>
              <w:spacing w:after="160"/>
              <w:rPr>
                <w:rFonts w:ascii="Trebuchet MS" w:hAnsi="Trebuchet MS"/>
                <w:b/>
                <w:sz w:val="20"/>
                <w:szCs w:val="20"/>
              </w:rPr>
            </w:pPr>
            <w:r w:rsidRPr="00EC08F2">
              <w:rPr>
                <w:rFonts w:ascii="Trebuchet MS" w:hAnsi="Trebuchet MS"/>
                <w:b/>
                <w:bCs/>
                <w:sz w:val="20"/>
                <w:szCs w:val="20"/>
              </w:rPr>
              <w:t>Grado</w:t>
            </w:r>
          </w:p>
        </w:tc>
        <w:tc>
          <w:tcPr>
            <w:tcW w:w="1157" w:type="pct"/>
            <w:shd w:val="clear" w:color="auto" w:fill="auto"/>
            <w:hideMark/>
          </w:tcPr>
          <w:p w:rsidR="00463293" w:rsidRPr="00EC08F2" w:rsidRDefault="00463293" w:rsidP="00EC08F2">
            <w:pPr>
              <w:spacing w:after="160"/>
              <w:rPr>
                <w:rFonts w:ascii="Trebuchet MS" w:hAnsi="Trebuchet MS"/>
                <w:b/>
                <w:sz w:val="20"/>
                <w:szCs w:val="20"/>
              </w:rPr>
            </w:pPr>
            <w:r w:rsidRPr="00EC08F2">
              <w:rPr>
                <w:rFonts w:ascii="Trebuchet MS" w:hAnsi="Trebuchet MS"/>
                <w:b/>
                <w:bCs/>
                <w:sz w:val="20"/>
                <w:szCs w:val="20"/>
              </w:rPr>
              <w:t>LGAC</w:t>
            </w:r>
          </w:p>
        </w:tc>
        <w:tc>
          <w:tcPr>
            <w:tcW w:w="1719" w:type="pct"/>
            <w:shd w:val="clear" w:color="auto" w:fill="auto"/>
            <w:hideMark/>
          </w:tcPr>
          <w:p w:rsidR="00463293" w:rsidRPr="00EC08F2" w:rsidRDefault="00463293" w:rsidP="00EC08F2">
            <w:pPr>
              <w:spacing w:after="160"/>
              <w:rPr>
                <w:rFonts w:ascii="Trebuchet MS" w:hAnsi="Trebuchet MS"/>
                <w:b/>
                <w:sz w:val="20"/>
                <w:szCs w:val="20"/>
              </w:rPr>
            </w:pPr>
            <w:r w:rsidRPr="00EC08F2">
              <w:rPr>
                <w:rFonts w:ascii="Trebuchet MS" w:hAnsi="Trebuchet MS"/>
                <w:b/>
                <w:bCs/>
                <w:sz w:val="20"/>
                <w:szCs w:val="20"/>
              </w:rPr>
              <w:t>Integrantes</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Ciencia y Tecnología Ambiental y de Materiales.</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En Consolidación</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Síntesis y caracterización de materiales para la protección ambiental.</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17" w:history="1">
              <w:r w:rsidRPr="00EC08F2">
                <w:rPr>
                  <w:rStyle w:val="Hipervnculo"/>
                  <w:rFonts w:ascii="Trebuchet MS" w:hAnsi="Trebuchet MS"/>
                  <w:sz w:val="20"/>
                  <w:szCs w:val="20"/>
                </w:rPr>
                <w:t>Cano Rodríguez M. Irene</w:t>
              </w:r>
            </w:hyperlink>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 (responsable). </w:t>
            </w:r>
            <w:r w:rsidRPr="00EC08F2">
              <w:rPr>
                <w:rFonts w:ascii="Trebuchet MS" w:hAnsi="Trebuchet MS"/>
                <w:sz w:val="20"/>
                <w:szCs w:val="20"/>
              </w:rPr>
              <w:br/>
              <w:t xml:space="preserve">Fuentes Ramírez Rosalba. </w:t>
            </w:r>
            <w:r w:rsidRPr="00EC08F2">
              <w:rPr>
                <w:rFonts w:ascii="Trebuchet MS" w:hAnsi="Trebuchet MS"/>
                <w:sz w:val="20"/>
                <w:szCs w:val="20"/>
              </w:rPr>
              <w:br/>
              <w:t xml:space="preserve">Galindo Esquivel Ignacio René. </w:t>
            </w:r>
            <w:r w:rsidRPr="00EC08F2">
              <w:rPr>
                <w:rFonts w:ascii="Trebuchet MS" w:hAnsi="Trebuchet MS"/>
                <w:sz w:val="20"/>
                <w:szCs w:val="20"/>
              </w:rPr>
              <w:br/>
              <w:t>Gamiño Arroyo Zeferino.</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Desarrollo de Nuevos Métodos Analíticos para la Determinación de Diferentes Compuestos/Elementos de Interés Medio Ambiental, Clínico, Farmacéutico e Industrial.</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En Consolidación</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Desarrollo de los procedimientos para el análisis de los productos industriales y los materiales de interés clínico. </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Estudios sobre la biodisponibilidad, distribución y especiación de los elementos traza en materiales medio ambientales, alimenticios y de interés clínico.</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Aplicaciones de diferentes técnicas instrumentales en el análisis de los alimentos, de los productos farmacéuticos y muestras medio ambientales.</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Empleo de los Métodos quimiométricos en el análisis químico.</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18" w:history="1">
              <w:r w:rsidRPr="00EC08F2">
                <w:rPr>
                  <w:rStyle w:val="Hipervnculo"/>
                  <w:rFonts w:ascii="Trebuchet MS" w:hAnsi="Trebuchet MS"/>
                  <w:sz w:val="20"/>
                  <w:szCs w:val="20"/>
                </w:rPr>
                <w:t>Wrobel Katarzyna Dorota</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 xml:space="preserve">López Martínez Leticia. </w:t>
            </w:r>
            <w:r w:rsidRPr="00EC08F2">
              <w:rPr>
                <w:rFonts w:ascii="Trebuchet MS" w:hAnsi="Trebuchet MS"/>
                <w:sz w:val="20"/>
                <w:szCs w:val="20"/>
              </w:rPr>
              <w:br/>
              <w:t xml:space="preserve">Urbina Zarate Bárbara. </w:t>
            </w:r>
            <w:r w:rsidRPr="00EC08F2">
              <w:rPr>
                <w:rFonts w:ascii="Trebuchet MS" w:hAnsi="Trebuchet MS"/>
                <w:sz w:val="20"/>
                <w:szCs w:val="20"/>
              </w:rPr>
              <w:br/>
              <w:t>Wrobel Zasada Kazimierz.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Eficiencia y Diversificación Energética. </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En Formación </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Integración de procesos para el uso eficiente de la energía.</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Fuentes renovables de energía.</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19" w:history="1">
              <w:r w:rsidRPr="00EC08F2">
                <w:rPr>
                  <w:rStyle w:val="Hipervnculo"/>
                  <w:rFonts w:ascii="Trebuchet MS" w:hAnsi="Trebuchet MS"/>
                  <w:sz w:val="20"/>
                  <w:szCs w:val="20"/>
                </w:rPr>
                <w:t>Martínez García Martín Trinidad</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 xml:space="preserve">Magaña Ramírez José Luis. </w:t>
            </w:r>
            <w:r w:rsidRPr="00EC08F2">
              <w:rPr>
                <w:rFonts w:ascii="Trebuchet MS" w:hAnsi="Trebuchet MS"/>
                <w:sz w:val="20"/>
                <w:szCs w:val="20"/>
              </w:rPr>
              <w:br/>
              <w:t xml:space="preserve">Picón Núñez Martín. </w:t>
            </w:r>
            <w:r w:rsidRPr="00EC08F2">
              <w:rPr>
                <w:rFonts w:ascii="Trebuchet MS" w:hAnsi="Trebuchet MS"/>
                <w:sz w:val="20"/>
                <w:szCs w:val="20"/>
              </w:rPr>
              <w:br/>
              <w:t xml:space="preserve">Polley Graham Thomas. </w:t>
            </w:r>
            <w:r w:rsidRPr="00EC08F2">
              <w:rPr>
                <w:rFonts w:ascii="Trebuchet MS" w:hAnsi="Trebuchet MS"/>
                <w:sz w:val="20"/>
                <w:szCs w:val="20"/>
              </w:rPr>
              <w:br/>
              <w:t xml:space="preserve">Sandoval González José.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Electroquímica Ambiental.</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Consolidado</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Detección, identificación y cuantificación de especies contaminantes. </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Electrodegradación y remoción de especies contaminantes.</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Elaboración de nuevos materiales de electrodo.</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0" w:history="1">
              <w:r w:rsidRPr="00EC08F2">
                <w:rPr>
                  <w:rStyle w:val="Hipervnculo"/>
                  <w:rFonts w:ascii="Trebuchet MS" w:hAnsi="Trebuchet MS"/>
                  <w:sz w:val="20"/>
                  <w:szCs w:val="20"/>
                </w:rPr>
                <w:t>Gutiérrez Granados Silvia</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Alatorre Ordaz Martín Alejandro.</w:t>
            </w:r>
            <w:r w:rsidRPr="00EC08F2">
              <w:rPr>
                <w:rFonts w:ascii="Trebuchet MS" w:hAnsi="Trebuchet MS"/>
                <w:sz w:val="20"/>
                <w:szCs w:val="20"/>
              </w:rPr>
              <w:br/>
              <w:t xml:space="preserve">García Jiménez Ma. Guadalupe. </w:t>
            </w:r>
            <w:r w:rsidRPr="00EC08F2">
              <w:rPr>
                <w:rFonts w:ascii="Trebuchet MS" w:hAnsi="Trebuchet MS"/>
                <w:sz w:val="20"/>
                <w:szCs w:val="20"/>
              </w:rPr>
              <w:br/>
              <w:t xml:space="preserve">Vilchez Aguado Florina Lourdes.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Físico-Química y Tecnología de Materiales.</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En Formación</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Síntesis y caracterización de materiales adsorbentes.</w:t>
            </w:r>
            <w:r w:rsidRPr="00EC08F2">
              <w:rPr>
                <w:rFonts w:ascii="Trebuchet MS" w:hAnsi="Trebuchet MS"/>
                <w:sz w:val="20"/>
                <w:szCs w:val="20"/>
              </w:rPr>
              <w:br/>
            </w:r>
            <w:r w:rsidRPr="00EC08F2">
              <w:rPr>
                <w:rFonts w:ascii="Trebuchet MS" w:hAnsi="Trebuchet MS"/>
                <w:sz w:val="20"/>
                <w:szCs w:val="20"/>
              </w:rPr>
              <w:br/>
              <w:t>Estudio de materiales con propiedades catalíticas.</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1" w:history="1">
              <w:r w:rsidRPr="00EC08F2">
                <w:rPr>
                  <w:rStyle w:val="Hipervnculo"/>
                  <w:rFonts w:ascii="Trebuchet MS" w:hAnsi="Trebuchet MS"/>
                  <w:sz w:val="20"/>
                  <w:szCs w:val="20"/>
                </w:rPr>
                <w:t>Jacobo Azuara Araceli</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 xml:space="preserve">Gutiérrez Fuentes José Alfredo. </w:t>
            </w:r>
            <w:r w:rsidRPr="00EC08F2">
              <w:rPr>
                <w:rFonts w:ascii="Trebuchet MS" w:hAnsi="Trebuchet MS"/>
                <w:sz w:val="20"/>
                <w:szCs w:val="20"/>
              </w:rPr>
              <w:br/>
              <w:t xml:space="preserve">Martínez Rosales J. Merced.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Preparación, Procesamiento y Caracterización de Materiales Catalíticos y Cerámicos.  </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Consolidado </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Desarrollo de materiales catalíticos. </w:t>
            </w:r>
            <w:r w:rsidRPr="00EC08F2">
              <w:rPr>
                <w:rFonts w:ascii="Trebuchet MS" w:hAnsi="Trebuchet MS"/>
                <w:sz w:val="20"/>
                <w:szCs w:val="20"/>
              </w:rPr>
              <w:br/>
            </w:r>
            <w:r w:rsidRPr="00EC08F2">
              <w:rPr>
                <w:rFonts w:ascii="Trebuchet MS" w:hAnsi="Trebuchet MS"/>
                <w:sz w:val="20"/>
                <w:szCs w:val="20"/>
              </w:rPr>
              <w:br/>
              <w:t xml:space="preserve">Desarrollo de materiales cerámicos. </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2" w:history="1">
              <w:r w:rsidRPr="00EC08F2">
                <w:rPr>
                  <w:rStyle w:val="Hipervnculo"/>
                  <w:rFonts w:ascii="Trebuchet MS" w:hAnsi="Trebuchet MS"/>
                  <w:sz w:val="20"/>
                  <w:szCs w:val="20"/>
                </w:rPr>
                <w:t>Ramos Ramírez Esthela</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(responsable)</w:t>
            </w:r>
            <w:r w:rsidRPr="00EC08F2">
              <w:rPr>
                <w:rFonts w:ascii="Trebuchet MS" w:hAnsi="Trebuchet MS"/>
                <w:sz w:val="20"/>
                <w:szCs w:val="20"/>
              </w:rPr>
              <w:t xml:space="preserve">. </w:t>
            </w:r>
            <w:r w:rsidRPr="00EC08F2">
              <w:rPr>
                <w:rFonts w:ascii="Trebuchet MS" w:hAnsi="Trebuchet MS"/>
                <w:sz w:val="20"/>
                <w:szCs w:val="20"/>
              </w:rPr>
              <w:br/>
              <w:t xml:space="preserve">Contreras Soto César Augusto. </w:t>
            </w:r>
            <w:r w:rsidRPr="00EC08F2">
              <w:rPr>
                <w:rFonts w:ascii="Trebuchet MS" w:hAnsi="Trebuchet MS"/>
                <w:sz w:val="20"/>
                <w:szCs w:val="20"/>
              </w:rPr>
              <w:br/>
              <w:t xml:space="preserve">Rangel Porras Gustavo. </w:t>
            </w:r>
            <w:r w:rsidRPr="00EC08F2">
              <w:rPr>
                <w:rFonts w:ascii="Trebuchet MS" w:hAnsi="Trebuchet MS"/>
                <w:sz w:val="20"/>
                <w:szCs w:val="20"/>
              </w:rPr>
              <w:br/>
              <w:t xml:space="preserve">Sugita Sueyoshi Satoshi. </w:t>
            </w:r>
            <w:r w:rsidRPr="00EC08F2">
              <w:rPr>
                <w:rFonts w:ascii="Trebuchet MS" w:hAnsi="Trebuchet MS"/>
                <w:sz w:val="20"/>
                <w:szCs w:val="20"/>
              </w:rPr>
              <w:br/>
              <w:t xml:space="preserve">Zarraga Núñez Ramón Antonio.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Química Analítica Ambiental y de Procesos Industriales. </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Consolidado </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Química analítica ambiental. </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Procesos de separación. </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Fisicoquímica de disoluciones. </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3" w:history="1">
              <w:r w:rsidRPr="00EC08F2">
                <w:rPr>
                  <w:rStyle w:val="Hipervnculo"/>
                  <w:rFonts w:ascii="Trebuchet MS" w:hAnsi="Trebuchet MS"/>
                  <w:sz w:val="20"/>
                  <w:szCs w:val="20"/>
                </w:rPr>
                <w:t>Navarro Mendoza Ricardo</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w:t>
            </w:r>
            <w:r w:rsidRPr="00EC08F2">
              <w:rPr>
                <w:rFonts w:ascii="Trebuchet MS" w:hAnsi="Trebuchet MS"/>
                <w:sz w:val="20"/>
                <w:szCs w:val="20"/>
              </w:rPr>
              <w:t xml:space="preserve"> </w:t>
            </w:r>
            <w:r w:rsidRPr="00EC08F2">
              <w:rPr>
                <w:rFonts w:ascii="Trebuchet MS" w:hAnsi="Trebuchet MS"/>
                <w:bCs/>
                <w:sz w:val="20"/>
                <w:szCs w:val="20"/>
              </w:rPr>
              <w:t>(responsable)</w:t>
            </w:r>
            <w:r w:rsidRPr="00EC08F2">
              <w:rPr>
                <w:rFonts w:ascii="Trebuchet MS" w:hAnsi="Trebuchet MS"/>
                <w:sz w:val="20"/>
                <w:szCs w:val="20"/>
              </w:rPr>
              <w:t xml:space="preserve">. </w:t>
            </w:r>
            <w:r w:rsidRPr="00EC08F2">
              <w:rPr>
                <w:rFonts w:ascii="Trebuchet MS" w:hAnsi="Trebuchet MS"/>
                <w:sz w:val="20"/>
                <w:szCs w:val="20"/>
              </w:rPr>
              <w:br/>
              <w:t xml:space="preserve">Ávila Rodríguez Mario. </w:t>
            </w:r>
            <w:r w:rsidRPr="00EC08F2">
              <w:rPr>
                <w:rFonts w:ascii="Trebuchet MS" w:hAnsi="Trebuchet MS"/>
                <w:sz w:val="20"/>
                <w:szCs w:val="20"/>
              </w:rPr>
              <w:br/>
              <w:t xml:space="preserve">González Muñoz María del Pilar. </w:t>
            </w:r>
            <w:r w:rsidRPr="00EC08F2">
              <w:rPr>
                <w:rFonts w:ascii="Trebuchet MS" w:hAnsi="Trebuchet MS"/>
                <w:sz w:val="20"/>
                <w:szCs w:val="20"/>
              </w:rPr>
              <w:br/>
              <w:t xml:space="preserve">Saucedo Medina Teresa Imelda.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Química Aplicada a Catálisis y Sistemas Biológicos. </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En Consolidación </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Química organometálica y química de coordinación.</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4" w:history="1">
              <w:r w:rsidRPr="00EC08F2">
                <w:rPr>
                  <w:rStyle w:val="Hipervnculo"/>
                  <w:rFonts w:ascii="Trebuchet MS" w:hAnsi="Trebuchet MS"/>
                  <w:sz w:val="20"/>
                  <w:szCs w:val="20"/>
                </w:rPr>
                <w:t>López Jiménez Jorge Albino</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(responsable)</w:t>
            </w:r>
            <w:r w:rsidRPr="00EC08F2">
              <w:rPr>
                <w:rFonts w:ascii="Trebuchet MS" w:hAnsi="Trebuchet MS"/>
                <w:sz w:val="20"/>
                <w:szCs w:val="20"/>
              </w:rPr>
              <w:t xml:space="preserve">. </w:t>
            </w:r>
            <w:r w:rsidRPr="00EC08F2">
              <w:rPr>
                <w:rFonts w:ascii="Trebuchet MS" w:hAnsi="Trebuchet MS"/>
                <w:sz w:val="20"/>
                <w:szCs w:val="20"/>
              </w:rPr>
              <w:br/>
              <w:t xml:space="preserve">Alvarado Monzón José Carlos. </w:t>
            </w:r>
            <w:r w:rsidRPr="00EC08F2">
              <w:rPr>
                <w:rFonts w:ascii="Trebuchet MS" w:hAnsi="Trebuchet MS"/>
                <w:sz w:val="20"/>
                <w:szCs w:val="20"/>
              </w:rPr>
              <w:br/>
              <w:t xml:space="preserve">Andreu de Riquer Gabriel Alejandro. </w:t>
            </w:r>
            <w:r w:rsidRPr="00EC08F2">
              <w:rPr>
                <w:rFonts w:ascii="Trebuchet MS" w:hAnsi="Trebuchet MS"/>
                <w:sz w:val="20"/>
                <w:szCs w:val="20"/>
              </w:rPr>
              <w:br/>
              <w:t xml:space="preserve">De León Rodríguez Luis Manuel. </w:t>
            </w:r>
            <w:r w:rsidRPr="00EC08F2">
              <w:rPr>
                <w:rFonts w:ascii="Trebuchet MS" w:hAnsi="Trebuchet MS"/>
                <w:sz w:val="20"/>
                <w:szCs w:val="20"/>
              </w:rPr>
              <w:br/>
              <w:t xml:space="preserve">Serrano Torres Oracio.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Química Teórica y Computacional y Fisicoquímica de Polímeros.  </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Consolidado </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Fisicoquímica de polímeros.</w:t>
            </w:r>
            <w:r w:rsidRPr="00EC08F2">
              <w:rPr>
                <w:rFonts w:ascii="Trebuchet MS" w:hAnsi="Trebuchet MS"/>
                <w:sz w:val="20"/>
                <w:szCs w:val="20"/>
              </w:rPr>
              <w:br/>
            </w:r>
            <w:r w:rsidRPr="00EC08F2">
              <w:rPr>
                <w:rFonts w:ascii="Trebuchet MS" w:hAnsi="Trebuchet MS"/>
                <w:sz w:val="20"/>
                <w:szCs w:val="20"/>
              </w:rPr>
              <w:br/>
              <w:t>Química teórica y computacional.</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5" w:history="1">
              <w:r w:rsidRPr="00EC08F2">
                <w:rPr>
                  <w:rStyle w:val="Hipervnculo"/>
                  <w:rFonts w:ascii="Trebuchet MS" w:hAnsi="Trebuchet MS"/>
                  <w:sz w:val="20"/>
                  <w:szCs w:val="20"/>
                </w:rPr>
                <w:t xml:space="preserve">Robles García Juvencio. </w:t>
              </w:r>
            </w:hyperlink>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 xml:space="preserve">Gámez Montaño María del Rocío. </w:t>
            </w:r>
            <w:r w:rsidRPr="00EC08F2">
              <w:rPr>
                <w:rFonts w:ascii="Trebuchet MS" w:hAnsi="Trebuchet MS"/>
                <w:sz w:val="20"/>
                <w:szCs w:val="20"/>
              </w:rPr>
              <w:br/>
              <w:t xml:space="preserve">García Revilla Marco Antonio. </w:t>
            </w:r>
            <w:r w:rsidRPr="00EC08F2">
              <w:rPr>
                <w:rFonts w:ascii="Trebuchet MS" w:hAnsi="Trebuchet MS"/>
                <w:sz w:val="20"/>
                <w:szCs w:val="20"/>
              </w:rPr>
              <w:br/>
              <w:t xml:space="preserve">Jiménez Halla José Oscar Carlos. </w:t>
            </w:r>
            <w:r w:rsidRPr="00EC08F2">
              <w:rPr>
                <w:rFonts w:ascii="Trebuchet MS" w:hAnsi="Trebuchet MS"/>
                <w:sz w:val="20"/>
                <w:szCs w:val="20"/>
              </w:rPr>
              <w:br/>
              <w:t xml:space="preserve">Martínez Richa Antonio. </w:t>
            </w:r>
            <w:r w:rsidRPr="00EC08F2">
              <w:rPr>
                <w:rFonts w:ascii="Trebuchet MS" w:hAnsi="Trebuchet MS"/>
                <w:sz w:val="20"/>
                <w:szCs w:val="20"/>
              </w:rPr>
              <w:br/>
              <w:t xml:space="preserve">Mata Mata José Luis.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Química y Tecnología del Silicio.  </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Consolidado </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Procesos directos de obtención de compuestos primarios de silicio a partir de silicio y silicatos naturales. </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Síntesis, estudios de propiedades fisicoquímicas y aplicaciones de polímeros inorgánicos de silicio.</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Estudios sobre la aplicación de compuestos de silicio en problemas de conservación arquitectónica y caracterización del grado de deterioro de materiales pétreos en base a silicio.</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Química organometálica de silicio y de elementos del grupo 14.</w:t>
            </w:r>
          </w:p>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 xml:space="preserve">Síntesis, caracterización y aplicación de especies hipervalentes de silicio. </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6" w:history="1">
              <w:r w:rsidRPr="00EC08F2">
                <w:rPr>
                  <w:rStyle w:val="Hipervnculo"/>
                  <w:rFonts w:ascii="Trebuchet MS" w:hAnsi="Trebuchet MS"/>
                  <w:sz w:val="20"/>
                  <w:szCs w:val="20"/>
                </w:rPr>
                <w:t xml:space="preserve">Cervantes Jáuregui Jorge Armando </w:t>
              </w:r>
            </w:hyperlink>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 xml:space="preserve">Aguilera Alvarado Alberto Florentino. </w:t>
            </w:r>
            <w:r w:rsidRPr="00EC08F2">
              <w:rPr>
                <w:rFonts w:ascii="Trebuchet MS" w:hAnsi="Trebuchet MS"/>
                <w:sz w:val="20"/>
                <w:szCs w:val="20"/>
              </w:rPr>
              <w:br/>
              <w:t xml:space="preserve">Amézquita López Fernando de Jesús. </w:t>
            </w:r>
            <w:r w:rsidRPr="00EC08F2">
              <w:rPr>
                <w:rFonts w:ascii="Trebuchet MS" w:hAnsi="Trebuchet MS"/>
                <w:sz w:val="20"/>
                <w:szCs w:val="20"/>
              </w:rPr>
              <w:br/>
              <w:t xml:space="preserve">Ramírez Oliva Eulalia. </w:t>
            </w:r>
            <w:r w:rsidRPr="00EC08F2">
              <w:rPr>
                <w:rFonts w:ascii="Trebuchet MS" w:hAnsi="Trebuchet MS"/>
                <w:sz w:val="20"/>
                <w:szCs w:val="20"/>
              </w:rPr>
              <w:br/>
              <w:t xml:space="preserve">Villegas Gasca José Antonio. </w:t>
            </w:r>
          </w:p>
        </w:tc>
      </w:tr>
      <w:tr w:rsidR="00463293" w:rsidRPr="00DE41C3" w:rsidTr="00EC08F2">
        <w:tc>
          <w:tcPr>
            <w:tcW w:w="1326"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Síntesis Orgánica.</w:t>
            </w:r>
          </w:p>
        </w:tc>
        <w:tc>
          <w:tcPr>
            <w:tcW w:w="79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En Consolidación</w:t>
            </w:r>
          </w:p>
        </w:tc>
        <w:tc>
          <w:tcPr>
            <w:tcW w:w="1157" w:type="pct"/>
            <w:shd w:val="clear" w:color="auto" w:fill="auto"/>
            <w:hideMark/>
          </w:tcPr>
          <w:p w:rsidR="00463293" w:rsidRPr="00EC08F2" w:rsidRDefault="00463293" w:rsidP="00EC08F2">
            <w:pPr>
              <w:spacing w:after="160"/>
              <w:rPr>
                <w:rFonts w:ascii="Trebuchet MS" w:hAnsi="Trebuchet MS"/>
                <w:sz w:val="20"/>
                <w:szCs w:val="20"/>
              </w:rPr>
            </w:pPr>
            <w:r w:rsidRPr="00EC08F2">
              <w:rPr>
                <w:rFonts w:ascii="Trebuchet MS" w:hAnsi="Trebuchet MS"/>
                <w:sz w:val="20"/>
                <w:szCs w:val="20"/>
              </w:rPr>
              <w:t>Síntesis estereoselectiva de compuestos homocíclicos con actividad biológica.</w:t>
            </w:r>
          </w:p>
        </w:tc>
        <w:tc>
          <w:tcPr>
            <w:tcW w:w="1719" w:type="pct"/>
            <w:shd w:val="clear" w:color="auto" w:fill="auto"/>
            <w:hideMark/>
          </w:tcPr>
          <w:p w:rsidR="00463293" w:rsidRPr="00EC08F2" w:rsidRDefault="00463293" w:rsidP="00EC08F2">
            <w:pPr>
              <w:spacing w:after="160"/>
              <w:rPr>
                <w:rFonts w:ascii="Trebuchet MS" w:hAnsi="Trebuchet MS"/>
                <w:sz w:val="20"/>
                <w:szCs w:val="20"/>
              </w:rPr>
            </w:pPr>
            <w:hyperlink r:id="rId27" w:history="1">
              <w:r w:rsidRPr="00EC08F2">
                <w:rPr>
                  <w:rStyle w:val="Hipervnculo"/>
                  <w:rFonts w:ascii="Trebuchet MS" w:hAnsi="Trebuchet MS"/>
                  <w:sz w:val="20"/>
                  <w:szCs w:val="20"/>
                </w:rPr>
                <w:t>Vázquez Guevara Miguel Ángel</w:t>
              </w:r>
            </w:hyperlink>
            <w:r w:rsidRPr="00EC08F2">
              <w:rPr>
                <w:rFonts w:ascii="Trebuchet MS" w:hAnsi="Trebuchet MS"/>
                <w:sz w:val="20"/>
                <w:szCs w:val="20"/>
              </w:rPr>
              <w:t xml:space="preserve"> </w:t>
            </w:r>
            <w:r w:rsidRPr="00EC08F2">
              <w:rPr>
                <w:rFonts w:ascii="Trebuchet MS" w:hAnsi="Trebuchet MS"/>
                <w:vanish/>
                <w:sz w:val="20"/>
                <w:szCs w:val="20"/>
              </w:rPr>
              <w:t xml:space="preserve">Esta dirección de correo electrónico está protegida contra spambots. Usted necesita tener Javascript activado para poder verla. </w:t>
            </w:r>
            <w:r w:rsidRPr="00EC08F2">
              <w:rPr>
                <w:rFonts w:ascii="Trebuchet MS" w:hAnsi="Trebuchet MS"/>
                <w:bCs/>
                <w:sz w:val="20"/>
                <w:szCs w:val="20"/>
              </w:rPr>
              <w:t xml:space="preserve">(responsable). </w:t>
            </w:r>
            <w:r w:rsidRPr="00EC08F2">
              <w:rPr>
                <w:rFonts w:ascii="Trebuchet MS" w:hAnsi="Trebuchet MS"/>
                <w:sz w:val="20"/>
                <w:szCs w:val="20"/>
              </w:rPr>
              <w:br/>
              <w:t xml:space="preserve">Juárez Ruiz Juan Manuel. </w:t>
            </w:r>
            <w:r w:rsidRPr="00EC08F2">
              <w:rPr>
                <w:rFonts w:ascii="Trebuchet MS" w:hAnsi="Trebuchet MS"/>
                <w:sz w:val="20"/>
                <w:szCs w:val="20"/>
              </w:rPr>
              <w:br/>
              <w:t xml:space="preserve">Peña Cabrera Eduardo. </w:t>
            </w:r>
            <w:r w:rsidRPr="00EC08F2">
              <w:rPr>
                <w:rFonts w:ascii="Trebuchet MS" w:hAnsi="Trebuchet MS"/>
                <w:sz w:val="20"/>
                <w:szCs w:val="20"/>
              </w:rPr>
              <w:br/>
              <w:t xml:space="preserve">Solorio Alvarado César Rogelio. </w:t>
            </w:r>
          </w:p>
        </w:tc>
      </w:tr>
    </w:tbl>
    <w:p w:rsidR="00A529FC" w:rsidRPr="002E02BA" w:rsidRDefault="00A529FC" w:rsidP="00974EC9">
      <w:pPr>
        <w:pStyle w:val="Ttulo"/>
        <w:spacing w:line="360" w:lineRule="auto"/>
        <w:jc w:val="both"/>
        <w:rPr>
          <w:rFonts w:ascii="Trebuchet MS" w:hAnsi="Trebuchet MS"/>
          <w:b w:val="0"/>
          <w:caps/>
          <w:color w:val="FF0000"/>
        </w:rPr>
      </w:pPr>
    </w:p>
    <w:p w:rsidR="00A529FC" w:rsidRPr="00A529FC" w:rsidRDefault="00A529FC" w:rsidP="00974EC9">
      <w:pPr>
        <w:pStyle w:val="Ttulo"/>
        <w:spacing w:line="360" w:lineRule="auto"/>
        <w:jc w:val="both"/>
        <w:rPr>
          <w:rFonts w:ascii="Trebuchet MS" w:hAnsi="Trebuchet MS"/>
          <w:caps/>
        </w:rPr>
      </w:pPr>
      <w:r w:rsidRPr="00A529FC">
        <w:rPr>
          <w:rFonts w:ascii="Trebuchet MS" w:hAnsi="Trebuchet MS"/>
          <w:caps/>
        </w:rPr>
        <w:t xml:space="preserve">13. PLAN DE ESTUDIOS </w:t>
      </w:r>
    </w:p>
    <w:p w:rsidR="00A529FC" w:rsidRDefault="00A529FC" w:rsidP="00974EC9">
      <w:pPr>
        <w:pStyle w:val="Ttulo"/>
        <w:spacing w:line="360" w:lineRule="auto"/>
        <w:jc w:val="both"/>
        <w:rPr>
          <w:rFonts w:ascii="Trebuchet MS" w:hAnsi="Trebuchet MS"/>
          <w:b w:val="0"/>
        </w:rPr>
      </w:pPr>
      <w:r w:rsidRPr="00A529FC">
        <w:rPr>
          <w:rFonts w:ascii="Trebuchet MS" w:hAnsi="Trebuchet MS"/>
        </w:rPr>
        <w:t>13.1 Descripción del plan de estudios</w:t>
      </w:r>
    </w:p>
    <w:p w:rsidR="00C4541F" w:rsidRDefault="00A529FC" w:rsidP="00A529FC">
      <w:pPr>
        <w:pStyle w:val="Textoindependiente"/>
        <w:spacing w:line="360" w:lineRule="auto"/>
        <w:jc w:val="both"/>
        <w:rPr>
          <w:rFonts w:ascii="Trebuchet MS" w:hAnsi="Trebuchet MS"/>
          <w:lang w:val="es-MX"/>
        </w:rPr>
      </w:pPr>
      <w:r w:rsidRPr="002D6EE7">
        <w:rPr>
          <w:rFonts w:ascii="Trebuchet MS" w:hAnsi="Trebuchet MS"/>
          <w:lang w:val="es-MX"/>
        </w:rPr>
        <w:t>El Plan de Estudios de la licenciatura de Químico comprende un m</w:t>
      </w:r>
      <w:r w:rsidR="00974EC9">
        <w:rPr>
          <w:rFonts w:ascii="Trebuchet MS" w:hAnsi="Trebuchet MS"/>
          <w:lang w:val="es-MX"/>
        </w:rPr>
        <w:t>ínimo</w:t>
      </w:r>
      <w:r w:rsidRPr="002D6EE7">
        <w:rPr>
          <w:rFonts w:ascii="Trebuchet MS" w:hAnsi="Trebuchet MS"/>
          <w:lang w:val="es-MX"/>
        </w:rPr>
        <w:t xml:space="preserve"> de 2</w:t>
      </w:r>
      <w:r>
        <w:rPr>
          <w:rFonts w:ascii="Trebuchet MS" w:hAnsi="Trebuchet MS"/>
          <w:lang w:val="es-MX"/>
        </w:rPr>
        <w:t>69</w:t>
      </w:r>
      <w:r w:rsidRPr="002D6EE7">
        <w:rPr>
          <w:rFonts w:ascii="Trebuchet MS" w:hAnsi="Trebuchet MS"/>
          <w:lang w:val="es-MX"/>
        </w:rPr>
        <w:t xml:space="preserve"> créditos distribuidos en </w:t>
      </w:r>
      <w:r>
        <w:rPr>
          <w:rFonts w:ascii="Trebuchet MS" w:hAnsi="Trebuchet MS"/>
          <w:lang w:val="es-MX"/>
        </w:rPr>
        <w:t xml:space="preserve">59 cursos obligatorios, </w:t>
      </w:r>
      <w:r w:rsidRPr="002D6EE7">
        <w:rPr>
          <w:rFonts w:ascii="Trebuchet MS" w:hAnsi="Trebuchet MS"/>
          <w:lang w:val="es-MX"/>
        </w:rPr>
        <w:t>una Estancia Profesional</w:t>
      </w:r>
      <w:r>
        <w:rPr>
          <w:rFonts w:ascii="Trebuchet MS" w:hAnsi="Trebuchet MS"/>
          <w:lang w:val="es-MX"/>
        </w:rPr>
        <w:t xml:space="preserve"> y actividades de formación integral y complementaria</w:t>
      </w:r>
      <w:r w:rsidRPr="002D6EE7">
        <w:rPr>
          <w:rFonts w:ascii="Trebuchet MS" w:hAnsi="Trebuchet MS"/>
          <w:lang w:val="es-MX"/>
        </w:rPr>
        <w:t xml:space="preserve">. En este rediseño se consideran las siguientes áreas: Área Básica Común, Área Básica Disciplinar, Área de Profundización, Área complementaria y Área General; estas dos últimas son áreas en donde se toman en cuentan diversas actividades que en la mayoría de los casos </w:t>
      </w:r>
      <w:r>
        <w:rPr>
          <w:rFonts w:ascii="Trebuchet MS" w:hAnsi="Trebuchet MS"/>
          <w:lang w:val="es-MX"/>
        </w:rPr>
        <w:t>son</w:t>
      </w:r>
      <w:r w:rsidRPr="002D6EE7">
        <w:rPr>
          <w:rFonts w:ascii="Trebuchet MS" w:hAnsi="Trebuchet MS"/>
          <w:lang w:val="es-MX"/>
        </w:rPr>
        <w:t xml:space="preserve"> obligatorias y acreditables, atendiendo </w:t>
      </w:r>
      <w:r>
        <w:rPr>
          <w:rFonts w:ascii="Trebuchet MS" w:hAnsi="Trebuchet MS"/>
          <w:lang w:val="es-MX"/>
        </w:rPr>
        <w:t xml:space="preserve">a </w:t>
      </w:r>
      <w:r w:rsidRPr="002D6EE7">
        <w:rPr>
          <w:rFonts w:ascii="Trebuchet MS" w:hAnsi="Trebuchet MS"/>
          <w:lang w:val="es-MX"/>
        </w:rPr>
        <w:t xml:space="preserve">las necesidades planteadas en el Nuevo Modelo Académico de la Universidad. </w:t>
      </w:r>
    </w:p>
    <w:p w:rsidR="00C4541F" w:rsidRPr="00C4541F" w:rsidRDefault="00C4541F" w:rsidP="00C4541F">
      <w:pPr>
        <w:widowControl w:val="0"/>
        <w:autoSpaceDE w:val="0"/>
        <w:autoSpaceDN w:val="0"/>
        <w:adjustRightInd w:val="0"/>
        <w:spacing w:after="240" w:line="360" w:lineRule="auto"/>
        <w:jc w:val="both"/>
        <w:rPr>
          <w:rFonts w:ascii="Trebuchet MS" w:hAnsi="Trebuchet MS"/>
          <w:color w:val="1A1A1A"/>
          <w:lang w:eastAsia="es-MX"/>
        </w:rPr>
      </w:pPr>
      <w:r w:rsidRPr="00C4541F">
        <w:rPr>
          <w:rFonts w:ascii="Trebuchet MS" w:hAnsi="Trebuchet MS"/>
          <w:color w:val="1A1A1A"/>
          <w:lang w:eastAsia="es-MX"/>
        </w:rPr>
        <w:t>Las actividades del Área General que podrían ser tomadas por los alumnos deberán de ser aprobadas por el Consejo Divisional, este plan de estudios propone que la Valoración Física y las actividades sugeridas derivadas de ellas, sean obligatorias semestralmente y que de su cumplimiento se le otorgue 0.5 de crédito al alumno, completando los créditos necesarios según se estable en la licenciatura de las otras actividades que se vayan a considerar en esta área general.</w:t>
      </w:r>
    </w:p>
    <w:p w:rsidR="00C4541F" w:rsidRPr="00C4541F" w:rsidRDefault="00C4541F" w:rsidP="00C4541F">
      <w:pPr>
        <w:pStyle w:val="Textoindependiente"/>
        <w:spacing w:line="360" w:lineRule="auto"/>
        <w:jc w:val="both"/>
        <w:rPr>
          <w:rFonts w:ascii="Trebuchet MS" w:hAnsi="Trebuchet MS"/>
          <w:lang w:val="es-MX"/>
        </w:rPr>
      </w:pPr>
      <w:r w:rsidRPr="00C4541F">
        <w:rPr>
          <w:rFonts w:ascii="Trebuchet MS" w:hAnsi="Trebuchet MS"/>
          <w:color w:val="1A1A1A"/>
          <w:lang w:eastAsia="es-MX"/>
        </w:rPr>
        <w:t>En cuanto a las actividades de Área Complementaria, igualmente deberán de ser aprobadas por el Consejo Divisional, este plan de estudios propone que el desarrollo de un proyecto de investigación que derive en tesis, otorgue al alumno 20 créditos, debido al tiempo de dedicación del alumno a esta actividad, también el desarrollo del Verano de Investigación podría ser parte de esta área y otorgar al alumno 10 créditos. </w:t>
      </w:r>
    </w:p>
    <w:p w:rsidR="00A529FC" w:rsidRPr="002D6EE7" w:rsidRDefault="00A529FC" w:rsidP="00A529FC">
      <w:pPr>
        <w:pStyle w:val="Textoindependiente"/>
        <w:spacing w:line="360" w:lineRule="auto"/>
        <w:jc w:val="both"/>
        <w:rPr>
          <w:rFonts w:ascii="Trebuchet MS" w:hAnsi="Trebuchet MS"/>
          <w:lang w:val="es-MX"/>
        </w:rPr>
      </w:pPr>
      <w:r w:rsidRPr="002D6EE7">
        <w:rPr>
          <w:rFonts w:ascii="Trebuchet MS" w:hAnsi="Trebuchet MS"/>
          <w:lang w:val="es-MX"/>
        </w:rPr>
        <w:t>La distribución de materias y créditos se muestran en la Tabla</w:t>
      </w:r>
      <w:r w:rsidR="00974EC9">
        <w:rPr>
          <w:rFonts w:ascii="Trebuchet MS" w:hAnsi="Trebuchet MS"/>
          <w:lang w:val="es-MX"/>
        </w:rPr>
        <w:t xml:space="preserve"> 9</w:t>
      </w:r>
      <w:r w:rsidRPr="002D6EE7">
        <w:rPr>
          <w:rFonts w:ascii="Trebuchet MS" w:hAnsi="Trebuchet MS"/>
          <w:lang w:val="es-MX"/>
        </w:rPr>
        <w:t xml:space="preserve">. </w:t>
      </w:r>
    </w:p>
    <w:p w:rsidR="00A529FC" w:rsidRPr="002D6EE7" w:rsidRDefault="00974EC9" w:rsidP="001977B2">
      <w:pPr>
        <w:pStyle w:val="Textoindependiente"/>
        <w:jc w:val="both"/>
        <w:rPr>
          <w:rFonts w:ascii="Trebuchet MS" w:hAnsi="Trebuchet MS"/>
          <w:lang w:val="es-MX"/>
        </w:rPr>
      </w:pPr>
      <w:r>
        <w:rPr>
          <w:rFonts w:ascii="Trebuchet MS" w:hAnsi="Trebuchet MS"/>
          <w:lang w:val="es-MX"/>
        </w:rPr>
        <w:t>Tabla 9</w:t>
      </w:r>
      <w:r w:rsidR="00A529FC">
        <w:rPr>
          <w:rFonts w:ascii="Trebuchet MS" w:hAnsi="Trebuchet MS"/>
          <w:lang w:val="es-MX"/>
        </w:rPr>
        <w:t>. Relación de Créditos y Porcentajes por Área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158"/>
        <w:gridCol w:w="1749"/>
        <w:gridCol w:w="2645"/>
      </w:tblGrid>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b/>
                <w:lang w:val="es-MX"/>
              </w:rPr>
            </w:pPr>
            <w:r w:rsidRPr="00EC08F2">
              <w:rPr>
                <w:rFonts w:ascii="Trebuchet MS" w:hAnsi="Trebuchet MS"/>
                <w:b/>
                <w:lang w:val="es-MX"/>
              </w:rPr>
              <w:t>Área</w:t>
            </w:r>
          </w:p>
        </w:tc>
        <w:tc>
          <w:tcPr>
            <w:tcW w:w="1158" w:type="dxa"/>
            <w:shd w:val="clear" w:color="auto" w:fill="auto"/>
          </w:tcPr>
          <w:p w:rsidR="001977B2" w:rsidRPr="00EC08F2" w:rsidRDefault="001977B2" w:rsidP="00EC08F2">
            <w:pPr>
              <w:pStyle w:val="Textoindependiente"/>
              <w:jc w:val="both"/>
              <w:rPr>
                <w:rFonts w:ascii="Trebuchet MS" w:hAnsi="Trebuchet MS"/>
                <w:b/>
                <w:lang w:val="es-MX"/>
              </w:rPr>
            </w:pPr>
            <w:r w:rsidRPr="00EC08F2">
              <w:rPr>
                <w:rFonts w:ascii="Trebuchet MS" w:hAnsi="Trebuchet MS"/>
                <w:b/>
                <w:lang w:val="es-MX"/>
              </w:rPr>
              <w:t>Créditos</w:t>
            </w:r>
          </w:p>
        </w:tc>
        <w:tc>
          <w:tcPr>
            <w:tcW w:w="1749" w:type="dxa"/>
            <w:shd w:val="clear" w:color="auto" w:fill="auto"/>
          </w:tcPr>
          <w:p w:rsidR="001977B2" w:rsidRPr="00EC08F2" w:rsidRDefault="001977B2" w:rsidP="00EC08F2">
            <w:pPr>
              <w:pStyle w:val="Textoindependiente"/>
              <w:jc w:val="both"/>
              <w:rPr>
                <w:rFonts w:ascii="Trebuchet MS" w:hAnsi="Trebuchet MS"/>
                <w:b/>
                <w:lang w:val="es-MX"/>
              </w:rPr>
            </w:pPr>
            <w:r w:rsidRPr="00EC08F2">
              <w:rPr>
                <w:rFonts w:ascii="Trebuchet MS" w:hAnsi="Trebuchet MS"/>
                <w:b/>
                <w:lang w:val="es-MX"/>
              </w:rPr>
              <w:t>Porcentaje</w:t>
            </w:r>
          </w:p>
        </w:tc>
        <w:tc>
          <w:tcPr>
            <w:tcW w:w="2645" w:type="dxa"/>
            <w:shd w:val="clear" w:color="auto" w:fill="auto"/>
          </w:tcPr>
          <w:p w:rsidR="001977B2" w:rsidRPr="00EC08F2" w:rsidRDefault="001977B2" w:rsidP="00EC08F2">
            <w:pPr>
              <w:pStyle w:val="Textoindependiente"/>
              <w:jc w:val="both"/>
              <w:rPr>
                <w:rFonts w:ascii="Trebuchet MS" w:hAnsi="Trebuchet MS"/>
                <w:b/>
                <w:lang w:val="es-MX"/>
              </w:rPr>
            </w:pPr>
            <w:r w:rsidRPr="00EC08F2">
              <w:rPr>
                <w:rFonts w:ascii="Trebuchet MS" w:hAnsi="Trebuchet MS"/>
                <w:b/>
                <w:lang w:val="es-MX"/>
              </w:rPr>
              <w:t xml:space="preserve">Número de Materias </w:t>
            </w:r>
          </w:p>
        </w:tc>
      </w:tr>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Básica Común</w:t>
            </w:r>
          </w:p>
        </w:tc>
        <w:tc>
          <w:tcPr>
            <w:tcW w:w="1158"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119</w:t>
            </w:r>
          </w:p>
        </w:tc>
        <w:tc>
          <w:tcPr>
            <w:tcW w:w="1749"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44.2 %</w:t>
            </w:r>
          </w:p>
        </w:tc>
        <w:tc>
          <w:tcPr>
            <w:tcW w:w="2645"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31</w:t>
            </w:r>
          </w:p>
        </w:tc>
      </w:tr>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Básica Disciplinar</w:t>
            </w:r>
          </w:p>
        </w:tc>
        <w:tc>
          <w:tcPr>
            <w:tcW w:w="1158"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55</w:t>
            </w:r>
          </w:p>
        </w:tc>
        <w:tc>
          <w:tcPr>
            <w:tcW w:w="1749"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20.4 %</w:t>
            </w:r>
          </w:p>
        </w:tc>
        <w:tc>
          <w:tcPr>
            <w:tcW w:w="2645"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14</w:t>
            </w:r>
          </w:p>
        </w:tc>
      </w:tr>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De Profundización</w:t>
            </w:r>
          </w:p>
        </w:tc>
        <w:tc>
          <w:tcPr>
            <w:tcW w:w="1158"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41</w:t>
            </w:r>
          </w:p>
        </w:tc>
        <w:tc>
          <w:tcPr>
            <w:tcW w:w="1749"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15.3 %</w:t>
            </w:r>
          </w:p>
        </w:tc>
        <w:tc>
          <w:tcPr>
            <w:tcW w:w="2645"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11</w:t>
            </w:r>
          </w:p>
        </w:tc>
      </w:tr>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General</w:t>
            </w:r>
          </w:p>
        </w:tc>
        <w:tc>
          <w:tcPr>
            <w:tcW w:w="1158"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22</w:t>
            </w:r>
          </w:p>
        </w:tc>
        <w:tc>
          <w:tcPr>
            <w:tcW w:w="1749"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8.2 %</w:t>
            </w:r>
          </w:p>
        </w:tc>
        <w:tc>
          <w:tcPr>
            <w:tcW w:w="2645"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 xml:space="preserve">3 UDAs </w:t>
            </w:r>
          </w:p>
        </w:tc>
      </w:tr>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 xml:space="preserve">Complementaria </w:t>
            </w:r>
          </w:p>
        </w:tc>
        <w:tc>
          <w:tcPr>
            <w:tcW w:w="1158"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22</w:t>
            </w:r>
          </w:p>
        </w:tc>
        <w:tc>
          <w:tcPr>
            <w:tcW w:w="1749"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8.2 %</w:t>
            </w:r>
          </w:p>
        </w:tc>
        <w:tc>
          <w:tcPr>
            <w:tcW w:w="2645"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Actividades de formación profesionalizante</w:t>
            </w:r>
          </w:p>
        </w:tc>
      </w:tr>
      <w:tr w:rsidR="001977B2" w:rsidRPr="002D6EE7" w:rsidTr="00EC08F2">
        <w:tc>
          <w:tcPr>
            <w:tcW w:w="2636"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Total de Créditos</w:t>
            </w:r>
          </w:p>
        </w:tc>
        <w:tc>
          <w:tcPr>
            <w:tcW w:w="1158"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269</w:t>
            </w:r>
          </w:p>
        </w:tc>
        <w:tc>
          <w:tcPr>
            <w:tcW w:w="1749" w:type="dxa"/>
            <w:shd w:val="clear" w:color="auto" w:fill="auto"/>
          </w:tcPr>
          <w:p w:rsidR="001977B2" w:rsidRPr="00EC08F2" w:rsidRDefault="001977B2" w:rsidP="00EC08F2">
            <w:pPr>
              <w:pStyle w:val="Textoindependiente"/>
              <w:jc w:val="both"/>
              <w:rPr>
                <w:rFonts w:ascii="Trebuchet MS" w:hAnsi="Trebuchet MS"/>
                <w:lang w:val="es-MX"/>
              </w:rPr>
            </w:pPr>
            <w:r w:rsidRPr="00EC08F2">
              <w:rPr>
                <w:rFonts w:ascii="Trebuchet MS" w:hAnsi="Trebuchet MS"/>
                <w:lang w:val="es-MX"/>
              </w:rPr>
              <w:t>100 %</w:t>
            </w:r>
          </w:p>
        </w:tc>
        <w:tc>
          <w:tcPr>
            <w:tcW w:w="2645" w:type="dxa"/>
            <w:shd w:val="clear" w:color="auto" w:fill="auto"/>
          </w:tcPr>
          <w:p w:rsidR="001977B2" w:rsidRPr="00EC08F2" w:rsidRDefault="001977B2" w:rsidP="00EC08F2">
            <w:pPr>
              <w:pStyle w:val="Textoindependiente"/>
              <w:jc w:val="both"/>
              <w:rPr>
                <w:rFonts w:ascii="Trebuchet MS" w:hAnsi="Trebuchet MS"/>
                <w:lang w:val="es-MX"/>
              </w:rPr>
            </w:pPr>
          </w:p>
        </w:tc>
      </w:tr>
    </w:tbl>
    <w:p w:rsidR="00A529FC" w:rsidRPr="00142459" w:rsidRDefault="00A529FC" w:rsidP="00A529FC">
      <w:pPr>
        <w:pStyle w:val="Textoindependiente"/>
        <w:spacing w:line="360" w:lineRule="auto"/>
        <w:jc w:val="both"/>
        <w:rPr>
          <w:rFonts w:ascii="Trebuchet MS" w:hAnsi="Trebuchet MS"/>
          <w:lang w:val="es-MX"/>
        </w:rPr>
      </w:pPr>
    </w:p>
    <w:p w:rsidR="00A529FC" w:rsidRPr="00A32072" w:rsidRDefault="00A529FC" w:rsidP="00A529FC">
      <w:pPr>
        <w:pStyle w:val="Textoindependiente"/>
        <w:spacing w:line="360" w:lineRule="auto"/>
        <w:jc w:val="both"/>
        <w:rPr>
          <w:rFonts w:ascii="Trebuchet MS" w:hAnsi="Trebuchet MS"/>
          <w:lang w:val="es-MX"/>
        </w:rPr>
      </w:pPr>
      <w:r w:rsidRPr="00A32072">
        <w:rPr>
          <w:rFonts w:ascii="Trebuchet MS" w:hAnsi="Trebuchet MS"/>
          <w:lang w:val="es-MX"/>
        </w:rPr>
        <w:t xml:space="preserve">El alumno deberá realizar y </w:t>
      </w:r>
      <w:r w:rsidRPr="002D6EE7">
        <w:rPr>
          <w:rFonts w:ascii="Trebuchet MS" w:hAnsi="Trebuchet MS"/>
          <w:b/>
          <w:lang w:val="es-MX"/>
        </w:rPr>
        <w:t>acreditar</w:t>
      </w:r>
      <w:r w:rsidRPr="00A32072">
        <w:rPr>
          <w:rFonts w:ascii="Trebuchet MS" w:hAnsi="Trebuchet MS"/>
          <w:lang w:val="es-MX"/>
        </w:rPr>
        <w:t xml:space="preserve"> en cada inscripción el </w:t>
      </w:r>
      <w:r w:rsidRPr="002D6EE7">
        <w:rPr>
          <w:rFonts w:ascii="Trebuchet MS" w:hAnsi="Trebuchet MS"/>
          <w:b/>
          <w:lang w:val="es-MX"/>
        </w:rPr>
        <w:t>servicio social universitario de manera obligatoria</w:t>
      </w:r>
      <w:r w:rsidRPr="00A32072">
        <w:rPr>
          <w:rFonts w:ascii="Trebuchet MS" w:hAnsi="Trebuchet MS"/>
          <w:lang w:val="es-MX"/>
        </w:rPr>
        <w:t>. El no realizar el servicio social universitario, causa baja automática del programa educativo. Igualmente, una vez cubierto al menos el 80% de créditos cursados, se deberá prestar el servicio social profesional.</w:t>
      </w:r>
    </w:p>
    <w:p w:rsidR="00A529FC" w:rsidRDefault="00A529FC" w:rsidP="00A529FC">
      <w:pPr>
        <w:pStyle w:val="Textoindependiente"/>
        <w:spacing w:line="360" w:lineRule="auto"/>
        <w:jc w:val="both"/>
        <w:rPr>
          <w:rFonts w:ascii="Trebuchet MS" w:hAnsi="Trebuchet MS"/>
          <w:lang w:val="es-MX"/>
        </w:rPr>
      </w:pPr>
      <w:r w:rsidRPr="00A32072">
        <w:rPr>
          <w:rFonts w:ascii="Trebuchet MS" w:hAnsi="Trebuchet MS"/>
          <w:lang w:val="es-MX"/>
        </w:rPr>
        <w:t>La modalidad del Plan de Estudios es por créditos a desarrollarse semestralmente; la duración prevista es de 9 inscripciones para un alumno regular. Sin embargo, dado la flexibilidad en el programa, la posibilidad de intercambios académicos, la convalidación y revalidación de materias con otras Unidades Académicas o Universidades, se tiene previsto un máximo de 12 inscripciones para culminar el plan de estudios propuesto.</w:t>
      </w:r>
    </w:p>
    <w:p w:rsidR="00ED7ACC" w:rsidRPr="00A32072" w:rsidRDefault="00ED7ACC" w:rsidP="00A529FC">
      <w:pPr>
        <w:pStyle w:val="Textoindependiente"/>
        <w:spacing w:line="360" w:lineRule="auto"/>
        <w:jc w:val="both"/>
        <w:rPr>
          <w:rFonts w:ascii="Trebuchet MS" w:hAnsi="Trebuchet MS"/>
          <w:lang w:val="es-MX"/>
        </w:rPr>
      </w:pPr>
    </w:p>
    <w:p w:rsidR="00ED7ACC" w:rsidRPr="009A7A30" w:rsidRDefault="00ED7ACC" w:rsidP="00ED7ACC">
      <w:pPr>
        <w:spacing w:line="360" w:lineRule="auto"/>
        <w:jc w:val="both"/>
        <w:rPr>
          <w:rFonts w:ascii="Trebuchet MS" w:hAnsi="Trebuchet MS"/>
        </w:rPr>
      </w:pPr>
      <w:r w:rsidRPr="009A7A30">
        <w:rPr>
          <w:rFonts w:ascii="Trebuchet MS" w:hAnsi="Trebuchet MS"/>
        </w:rPr>
        <w:t xml:space="preserve">Para los Laboratorios y Talleres se considerará </w:t>
      </w:r>
      <w:r w:rsidRPr="009A7A30">
        <w:rPr>
          <w:rFonts w:ascii="Trebuchet MS" w:hAnsi="Trebuchet MS"/>
          <w:b/>
        </w:rPr>
        <w:t>cursada</w:t>
      </w:r>
      <w:r w:rsidRPr="009A7A30">
        <w:rPr>
          <w:rFonts w:ascii="Trebuchet MS" w:hAnsi="Trebuchet MS"/>
        </w:rPr>
        <w:t xml:space="preserve"> la </w:t>
      </w:r>
      <w:r>
        <w:rPr>
          <w:rFonts w:ascii="Trebuchet MS" w:hAnsi="Trebuchet MS"/>
        </w:rPr>
        <w:t>UDA</w:t>
      </w:r>
      <w:r w:rsidRPr="009A7A30">
        <w:rPr>
          <w:rFonts w:ascii="Trebuchet MS" w:hAnsi="Trebuchet MS"/>
        </w:rPr>
        <w:t xml:space="preserve"> cuando el alumno cumpla con </w:t>
      </w:r>
      <w:r>
        <w:rPr>
          <w:rFonts w:ascii="Trebuchet MS" w:hAnsi="Trebuchet MS"/>
        </w:rPr>
        <w:t xml:space="preserve">la entrega de las actividades de aprendizaje y un </w:t>
      </w:r>
      <w:r w:rsidRPr="00A308FC">
        <w:rPr>
          <w:rFonts w:ascii="Trebuchet MS" w:hAnsi="Trebuchet MS"/>
          <w:b/>
        </w:rPr>
        <w:t xml:space="preserve">mínimo </w:t>
      </w:r>
      <w:r>
        <w:rPr>
          <w:rFonts w:ascii="Trebuchet MS" w:hAnsi="Trebuchet MS"/>
        </w:rPr>
        <w:t>d</w:t>
      </w:r>
      <w:r w:rsidRPr="009A7A30">
        <w:rPr>
          <w:rFonts w:ascii="Trebuchet MS" w:hAnsi="Trebuchet MS"/>
          <w:b/>
        </w:rPr>
        <w:t xml:space="preserve">el 80 % de asistencia </w:t>
      </w:r>
      <w:r>
        <w:rPr>
          <w:rFonts w:ascii="Trebuchet MS" w:hAnsi="Trebuchet MS"/>
        </w:rPr>
        <w:t>durante el semestre.</w:t>
      </w:r>
      <w:r w:rsidRPr="009A7A30">
        <w:rPr>
          <w:rFonts w:ascii="Trebuchet MS" w:hAnsi="Trebuchet MS"/>
        </w:rPr>
        <w:t xml:space="preserve"> En caso de reprobar la materia y habiendo asistido el 80 % del curso, el alumno </w:t>
      </w:r>
      <w:r>
        <w:rPr>
          <w:rFonts w:ascii="Trebuchet MS" w:hAnsi="Trebuchet MS"/>
        </w:rPr>
        <w:t>deberá presentar</w:t>
      </w:r>
      <w:r w:rsidRPr="009A7A30">
        <w:rPr>
          <w:rFonts w:ascii="Trebuchet MS" w:hAnsi="Trebuchet MS"/>
        </w:rPr>
        <w:t xml:space="preserve"> </w:t>
      </w:r>
      <w:r>
        <w:rPr>
          <w:rFonts w:ascii="Trebuchet MS" w:hAnsi="Trebuchet MS"/>
        </w:rPr>
        <w:t>el</w:t>
      </w:r>
      <w:r w:rsidRPr="009A7A30">
        <w:rPr>
          <w:rFonts w:ascii="Trebuchet MS" w:hAnsi="Trebuchet MS"/>
        </w:rPr>
        <w:t xml:space="preserve"> examen extraordinario en donde se demuestren las habilidades y competencias </w:t>
      </w:r>
      <w:r>
        <w:rPr>
          <w:rFonts w:ascii="Trebuchet MS" w:hAnsi="Trebuchet MS"/>
        </w:rPr>
        <w:t>requeridas</w:t>
      </w:r>
      <w:r w:rsidRPr="009A7A30">
        <w:rPr>
          <w:rFonts w:ascii="Trebuchet MS" w:hAnsi="Trebuchet MS"/>
        </w:rPr>
        <w:t xml:space="preserve"> en el laboratorio o taller. </w:t>
      </w:r>
    </w:p>
    <w:p w:rsidR="00ED7ACC" w:rsidRPr="009A7A30" w:rsidRDefault="00ED7ACC" w:rsidP="00ED7ACC">
      <w:pPr>
        <w:spacing w:line="360" w:lineRule="auto"/>
        <w:jc w:val="both"/>
        <w:rPr>
          <w:rFonts w:ascii="Trebuchet MS" w:hAnsi="Trebuchet MS"/>
        </w:rPr>
      </w:pPr>
      <w:r w:rsidRPr="009A7A30">
        <w:rPr>
          <w:rFonts w:ascii="Trebuchet MS" w:hAnsi="Trebuchet MS"/>
        </w:rPr>
        <w:t xml:space="preserve">Los criterios de evaluación serán designados por </w:t>
      </w:r>
      <w:r>
        <w:rPr>
          <w:rFonts w:ascii="Trebuchet MS" w:hAnsi="Trebuchet MS"/>
        </w:rPr>
        <w:t>el profesor responsable de impartir la UDA</w:t>
      </w:r>
      <w:r w:rsidRPr="009A7A30">
        <w:rPr>
          <w:rFonts w:ascii="Trebuchet MS" w:hAnsi="Trebuchet MS"/>
        </w:rPr>
        <w:t>, atendiendo lo establecido en el párrafo anterior.</w:t>
      </w:r>
    </w:p>
    <w:p w:rsidR="00ED7ACC" w:rsidRPr="009A7A30" w:rsidRDefault="00ED7ACC" w:rsidP="00ED7ACC">
      <w:pPr>
        <w:spacing w:line="360" w:lineRule="auto"/>
        <w:jc w:val="both"/>
        <w:rPr>
          <w:rFonts w:ascii="Trebuchet MS" w:hAnsi="Trebuchet MS"/>
        </w:rPr>
      </w:pPr>
      <w:r w:rsidRPr="009A7A30">
        <w:rPr>
          <w:rFonts w:ascii="Trebuchet MS" w:hAnsi="Trebuchet MS"/>
        </w:rPr>
        <w:t xml:space="preserve">Para los alumnos que no cumplan con el 80 % de asistencia </w:t>
      </w:r>
      <w:r>
        <w:rPr>
          <w:rFonts w:ascii="Trebuchet MS" w:hAnsi="Trebuchet MS"/>
        </w:rPr>
        <w:t>al</w:t>
      </w:r>
      <w:r w:rsidRPr="009A7A30">
        <w:rPr>
          <w:rFonts w:ascii="Trebuchet MS" w:hAnsi="Trebuchet MS"/>
        </w:rPr>
        <w:t xml:space="preserve"> laboratorio o taller </w:t>
      </w:r>
      <w:r>
        <w:rPr>
          <w:rFonts w:ascii="Trebuchet MS" w:hAnsi="Trebuchet MS"/>
        </w:rPr>
        <w:t xml:space="preserve">y/o </w:t>
      </w:r>
      <w:r w:rsidRPr="009A7A30">
        <w:rPr>
          <w:rFonts w:ascii="Trebuchet MS" w:hAnsi="Trebuchet MS"/>
        </w:rPr>
        <w:t xml:space="preserve">no se haya dado de baja durante el período establecido por la </w:t>
      </w:r>
      <w:r>
        <w:rPr>
          <w:rFonts w:ascii="Trebuchet MS" w:hAnsi="Trebuchet MS"/>
        </w:rPr>
        <w:t>Universidad</w:t>
      </w:r>
      <w:r w:rsidRPr="009A7A30">
        <w:rPr>
          <w:rFonts w:ascii="Trebuchet MS" w:hAnsi="Trebuchet MS"/>
        </w:rPr>
        <w:t xml:space="preserve">, se considerará la </w:t>
      </w:r>
      <w:r>
        <w:rPr>
          <w:rFonts w:ascii="Trebuchet MS" w:hAnsi="Trebuchet MS"/>
        </w:rPr>
        <w:t>UDA</w:t>
      </w:r>
      <w:r w:rsidRPr="009A7A30">
        <w:rPr>
          <w:rFonts w:ascii="Trebuchet MS" w:hAnsi="Trebuchet MS"/>
        </w:rPr>
        <w:t xml:space="preserve"> como reprobada y en este caso el alumno tendrá que cursarla de nuevo. </w:t>
      </w:r>
    </w:p>
    <w:p w:rsidR="0073721A" w:rsidRDefault="0073721A">
      <w:pPr>
        <w:rPr>
          <w:rFonts w:ascii="Trebuchet MS" w:hAnsi="Trebuchet MS"/>
        </w:rPr>
      </w:pPr>
    </w:p>
    <w:p w:rsidR="008319FF" w:rsidRPr="008319FF" w:rsidRDefault="008319FF" w:rsidP="008319FF">
      <w:pPr>
        <w:spacing w:line="360" w:lineRule="auto"/>
        <w:jc w:val="both"/>
        <w:rPr>
          <w:rFonts w:ascii="Trebuchet MS" w:hAnsi="Trebuchet MS"/>
        </w:rPr>
      </w:pPr>
      <w:r w:rsidRPr="008319FF">
        <w:rPr>
          <w:rFonts w:ascii="Trebuchet MS" w:hAnsi="Trebuchet MS"/>
        </w:rPr>
        <w:t>En el Modelo Educativo de la Universidad de Guanajuato se establece que sus estudiantes deberán lograr las competencias de pensar y comunicarse en otros idiomas además del propio. Para colaborar en el logro de lo anterior, los Programas Educativos de la División de Ciencias Naturales y Exactas (DCNE) ofrecen cuatro cursos de inglés (3 créditos cada uno), los cuales después de haber sido cursados y acreditados favorecerán que el alumno sea capaz de comprender los puntos principales de textos sencillos, escritos en lengua estándar, que se relacionen con situaciones para el conocidas (estudio, trabajo y ocio). El conocimiento adquirido por el alumno será equivalente en el TOEFL-PBT (Test of English as a foreign language-Paper based test) a 517-563 puntos; en el TOEFL-iBT (Test of English as a foreign language-Internet based test) a 67-86 puntos; en el MCERL (Marco común europeo de referencia de las lenguas) nivel B1 y en el  CU (Cambridge University) a nivel PET.</w:t>
      </w:r>
    </w:p>
    <w:p w:rsidR="008319FF" w:rsidRPr="008319FF" w:rsidRDefault="008319FF" w:rsidP="008319FF">
      <w:pPr>
        <w:spacing w:line="360" w:lineRule="auto"/>
        <w:jc w:val="both"/>
        <w:rPr>
          <w:rFonts w:ascii="Trebuchet MS" w:hAnsi="Trebuchet MS"/>
        </w:rPr>
      </w:pPr>
      <w:r w:rsidRPr="008319FF">
        <w:rPr>
          <w:rFonts w:ascii="Trebuchet MS" w:hAnsi="Trebuchet MS"/>
        </w:rPr>
        <w:t>Todo alumno de la DCNE que concluya el 50% de la extensión de su correspondiente programa educativo deberá haber cursado y acreditado la totalidad de cursos de inglés ofrecidos.</w:t>
      </w:r>
    </w:p>
    <w:p w:rsidR="008319FF" w:rsidRPr="008319FF" w:rsidRDefault="008319FF" w:rsidP="008319FF">
      <w:pPr>
        <w:spacing w:line="360" w:lineRule="auto"/>
        <w:jc w:val="both"/>
        <w:rPr>
          <w:rFonts w:ascii="Trebuchet MS" w:hAnsi="Trebuchet MS"/>
        </w:rPr>
      </w:pPr>
      <w:r w:rsidRPr="008319FF">
        <w:rPr>
          <w:rFonts w:ascii="Trebuchet MS" w:hAnsi="Trebuchet MS"/>
        </w:rPr>
        <w:t xml:space="preserve">Al ingresar a los distintos Programas Educativos los alumnos sustentarán un examen de conocimiento del idioma inglés con fines de diagnóstico y ubicación, el cual será aplicado y evaluado por personal de la propia División.  </w:t>
      </w:r>
    </w:p>
    <w:p w:rsidR="008319FF" w:rsidRPr="008319FF" w:rsidRDefault="008319FF" w:rsidP="008319FF">
      <w:pPr>
        <w:spacing w:line="360" w:lineRule="auto"/>
        <w:jc w:val="both"/>
        <w:rPr>
          <w:rFonts w:ascii="Trebuchet MS" w:hAnsi="Trebuchet MS"/>
        </w:rPr>
      </w:pPr>
      <w:r w:rsidRPr="008319FF">
        <w:rPr>
          <w:rFonts w:ascii="Trebuchet MS" w:hAnsi="Trebuchet MS"/>
        </w:rPr>
        <w:t>El alumno podrá acreditar de manera parcial o total el conocimiento requerido por las distintas unidades de aprendizaje (UDAs) a través de la presentación de la documentación correspondiente ante la correspondiente Coordinación de su Programa Educativo, instancia que determinará el nivel al que debe integrarse el alumno o en su caso la  acreditación total de los cursos.</w:t>
      </w:r>
    </w:p>
    <w:p w:rsidR="0073721A" w:rsidRDefault="0073721A">
      <w:pPr>
        <w:rPr>
          <w:rFonts w:ascii="Trebuchet MS" w:hAnsi="Trebuchet MS"/>
        </w:rPr>
      </w:pPr>
    </w:p>
    <w:p w:rsidR="0073721A" w:rsidRDefault="0073721A">
      <w:pPr>
        <w:rPr>
          <w:rFonts w:ascii="Trebuchet MS" w:hAnsi="Trebuchet MS"/>
        </w:rPr>
      </w:pPr>
    </w:p>
    <w:p w:rsidR="0073721A" w:rsidRDefault="0073721A">
      <w:pPr>
        <w:rPr>
          <w:rFonts w:ascii="Trebuchet MS" w:hAnsi="Trebuchet MS"/>
        </w:rPr>
      </w:pPr>
    </w:p>
    <w:p w:rsidR="0073721A" w:rsidRDefault="0073721A">
      <w:pPr>
        <w:rPr>
          <w:rFonts w:ascii="Trebuchet MS" w:hAnsi="Trebuchet MS"/>
        </w:rPr>
      </w:pPr>
    </w:p>
    <w:p w:rsidR="0073721A" w:rsidRDefault="0073721A">
      <w:pPr>
        <w:rPr>
          <w:rFonts w:ascii="Trebuchet MS" w:hAnsi="Trebuchet MS"/>
        </w:rPr>
      </w:pPr>
    </w:p>
    <w:p w:rsidR="0073721A" w:rsidRDefault="0073721A">
      <w:pPr>
        <w:rPr>
          <w:rFonts w:ascii="Trebuchet MS" w:hAnsi="Trebuchet MS"/>
        </w:rPr>
      </w:pPr>
    </w:p>
    <w:p w:rsidR="007B18D6" w:rsidRDefault="007B18D6">
      <w:pPr>
        <w:rPr>
          <w:rFonts w:ascii="Trebuchet MS" w:hAnsi="Trebuchet MS"/>
        </w:rPr>
        <w:sectPr w:rsidR="007B18D6" w:rsidSect="00511E48">
          <w:pgSz w:w="11906" w:h="16838"/>
          <w:pgMar w:top="1418" w:right="1418" w:bottom="1418" w:left="1418" w:header="709" w:footer="709" w:gutter="0"/>
          <w:pgNumType w:start="1"/>
          <w:cols w:space="708"/>
          <w:titlePg/>
          <w:docGrid w:linePitch="360"/>
        </w:sectPr>
      </w:pPr>
    </w:p>
    <w:p w:rsidR="00F41186" w:rsidRDefault="00F41186" w:rsidP="007B18D6">
      <w:pPr>
        <w:rPr>
          <w:rFonts w:ascii="Trebuchet MS" w:hAnsi="Trebuchet MS"/>
          <w:b/>
        </w:rPr>
      </w:pPr>
      <w:r>
        <w:rPr>
          <w:rFonts w:ascii="Trebuchet MS" w:hAnsi="Trebuchet MS"/>
          <w:b/>
        </w:rPr>
        <w:t xml:space="preserve">13.2 Identificación de Contenidos </w:t>
      </w:r>
    </w:p>
    <w:p w:rsidR="007B18D6" w:rsidRPr="00003C01" w:rsidRDefault="00003C01" w:rsidP="007B18D6">
      <w:pPr>
        <w:rPr>
          <w:rFonts w:ascii="Trebuchet MS" w:hAnsi="Trebuchet MS"/>
          <w:b/>
        </w:rPr>
      </w:pPr>
      <w:r>
        <w:rPr>
          <w:rFonts w:ascii="Trebuchet MS" w:hAnsi="Trebuchet MS"/>
          <w:b/>
        </w:rPr>
        <w:t>Tabla</w:t>
      </w:r>
      <w:r w:rsidRPr="00003C01">
        <w:rPr>
          <w:rFonts w:ascii="Trebuchet MS" w:hAnsi="Trebuchet MS"/>
          <w:b/>
        </w:rPr>
        <w:t xml:space="preserve"> 10.</w:t>
      </w:r>
      <w:r w:rsidR="007B18D6" w:rsidRPr="00003C01">
        <w:rPr>
          <w:rFonts w:ascii="Trebuchet MS" w:hAnsi="Trebuchet MS"/>
          <w:b/>
        </w:rPr>
        <w:t xml:space="preserve"> </w:t>
      </w:r>
      <w:r w:rsidRPr="00003C01">
        <w:rPr>
          <w:rFonts w:ascii="Trebuchet MS" w:hAnsi="Trebuchet MS"/>
          <w:b/>
        </w:rPr>
        <w:t>Comparación y Equivalecnias entre Planes de Estudio</w:t>
      </w:r>
      <w:r w:rsidR="007B18D6" w:rsidRPr="00003C01">
        <w:rPr>
          <w:rFonts w:ascii="Trebuchet MS" w:hAnsi="Trebuchet MS"/>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598"/>
        <w:gridCol w:w="1979"/>
        <w:gridCol w:w="856"/>
        <w:gridCol w:w="249"/>
        <w:gridCol w:w="703"/>
        <w:gridCol w:w="656"/>
        <w:gridCol w:w="425"/>
        <w:gridCol w:w="575"/>
        <w:gridCol w:w="1171"/>
        <w:gridCol w:w="615"/>
        <w:gridCol w:w="1449"/>
        <w:gridCol w:w="252"/>
        <w:gridCol w:w="534"/>
        <w:gridCol w:w="317"/>
        <w:gridCol w:w="788"/>
        <w:gridCol w:w="630"/>
        <w:gridCol w:w="639"/>
      </w:tblGrid>
      <w:tr w:rsidR="007B18D6" w:rsidRPr="00A06157" w:rsidTr="00EC08F2">
        <w:tc>
          <w:tcPr>
            <w:tcW w:w="5827" w:type="dxa"/>
            <w:gridSpan w:val="7"/>
            <w:tcBorders>
              <w:top w:val="double" w:sz="4" w:space="0" w:color="auto"/>
              <w:left w:val="double" w:sz="4" w:space="0" w:color="auto"/>
              <w:right w:val="double" w:sz="4" w:space="0" w:color="auto"/>
            </w:tcBorders>
            <w:shd w:val="clear" w:color="auto" w:fill="D9D9D9"/>
          </w:tcPr>
          <w:p w:rsidR="007B18D6" w:rsidRPr="00EC08F2" w:rsidRDefault="007B18D6" w:rsidP="007B18D6">
            <w:pPr>
              <w:rPr>
                <w:rFonts w:ascii="Trebuchet MS" w:hAnsi="Trebuchet MS"/>
                <w:b/>
                <w:i/>
              </w:rPr>
            </w:pPr>
            <w:r w:rsidRPr="00EC08F2">
              <w:rPr>
                <w:rFonts w:ascii="Trebuchet MS" w:hAnsi="Trebuchet MS"/>
                <w:b/>
                <w:i/>
              </w:rPr>
              <w:t>PLAN DE ESTUDIOS VIGENTE</w:t>
            </w:r>
          </w:p>
        </w:tc>
        <w:tc>
          <w:tcPr>
            <w:tcW w:w="7395" w:type="dxa"/>
            <w:gridSpan w:val="11"/>
            <w:tcBorders>
              <w:top w:val="double" w:sz="4" w:space="0" w:color="auto"/>
              <w:left w:val="double" w:sz="4" w:space="0" w:color="auto"/>
              <w:right w:val="double" w:sz="4" w:space="0" w:color="auto"/>
            </w:tcBorders>
            <w:shd w:val="clear" w:color="auto" w:fill="D9D9D9"/>
          </w:tcPr>
          <w:p w:rsidR="007B18D6" w:rsidRPr="00EC08F2" w:rsidRDefault="007B18D6" w:rsidP="00EC08F2">
            <w:pPr>
              <w:tabs>
                <w:tab w:val="left" w:pos="1180"/>
              </w:tabs>
              <w:rPr>
                <w:rFonts w:ascii="Trebuchet MS" w:hAnsi="Trebuchet MS"/>
                <w:b/>
                <w:i/>
              </w:rPr>
            </w:pPr>
            <w:r w:rsidRPr="00EC08F2">
              <w:rPr>
                <w:rFonts w:ascii="Trebuchet MS" w:hAnsi="Trebuchet MS"/>
                <w:b/>
                <w:i/>
              </w:rPr>
              <w:t>PLAN DE ESTUDIOS PROPUESTO</w:t>
            </w:r>
          </w:p>
        </w:tc>
      </w:tr>
      <w:tr w:rsidR="007B18D6" w:rsidRPr="00A06157" w:rsidTr="00EC08F2">
        <w:tc>
          <w:tcPr>
            <w:tcW w:w="1384" w:type="dxa"/>
            <w:gridSpan w:val="2"/>
            <w:vMerge w:val="restart"/>
            <w:tcBorders>
              <w:left w:val="double" w:sz="4" w:space="0" w:color="auto"/>
            </w:tcBorders>
            <w:shd w:val="clear" w:color="auto" w:fill="D9D9D9"/>
          </w:tcPr>
          <w:p w:rsidR="007B18D6" w:rsidRPr="00EC08F2" w:rsidRDefault="007B18D6" w:rsidP="007B18D6">
            <w:pPr>
              <w:rPr>
                <w:rFonts w:ascii="Trebuchet MS" w:hAnsi="Trebuchet MS"/>
                <w:sz w:val="20"/>
                <w:szCs w:val="20"/>
              </w:rPr>
            </w:pPr>
            <w:r w:rsidRPr="00EC08F2">
              <w:rPr>
                <w:rFonts w:ascii="Trebuchet MS" w:hAnsi="Trebuchet MS"/>
                <w:sz w:val="20"/>
                <w:szCs w:val="20"/>
              </w:rPr>
              <w:t>CLAVE</w:t>
            </w:r>
          </w:p>
        </w:tc>
        <w:tc>
          <w:tcPr>
            <w:tcW w:w="1979" w:type="dxa"/>
            <w:vMerge w:val="restart"/>
            <w:shd w:val="clear" w:color="auto" w:fill="D9D9D9"/>
            <w:vAlign w:val="center"/>
          </w:tcPr>
          <w:p w:rsidR="007B18D6" w:rsidRPr="00EC08F2" w:rsidRDefault="007B18D6" w:rsidP="00EC08F2">
            <w:pPr>
              <w:jc w:val="center"/>
              <w:rPr>
                <w:rFonts w:ascii="Trebuchet MS" w:hAnsi="Trebuchet MS"/>
                <w:sz w:val="20"/>
                <w:szCs w:val="20"/>
              </w:rPr>
            </w:pPr>
            <w:r w:rsidRPr="00EC08F2">
              <w:rPr>
                <w:rFonts w:ascii="Trebuchet MS" w:hAnsi="Trebuchet MS"/>
                <w:sz w:val="20"/>
                <w:szCs w:val="20"/>
              </w:rPr>
              <w:t>NOMBRE DE LAS MATERIAS</w:t>
            </w:r>
          </w:p>
        </w:tc>
        <w:tc>
          <w:tcPr>
            <w:tcW w:w="856" w:type="dxa"/>
            <w:vMerge w:val="restart"/>
            <w:shd w:val="clear" w:color="auto" w:fill="D9D9D9"/>
          </w:tcPr>
          <w:p w:rsidR="007B18D6" w:rsidRPr="00EC08F2" w:rsidRDefault="007B18D6" w:rsidP="007B18D6">
            <w:pPr>
              <w:rPr>
                <w:rFonts w:ascii="Trebuchet MS" w:hAnsi="Trebuchet MS"/>
                <w:sz w:val="20"/>
                <w:szCs w:val="20"/>
              </w:rPr>
            </w:pPr>
            <w:r w:rsidRPr="00EC08F2">
              <w:rPr>
                <w:rFonts w:ascii="Trebuchet MS" w:hAnsi="Trebuchet MS"/>
                <w:sz w:val="20"/>
                <w:szCs w:val="20"/>
              </w:rPr>
              <w:t>CRÉDITOS</w:t>
            </w:r>
          </w:p>
        </w:tc>
        <w:tc>
          <w:tcPr>
            <w:tcW w:w="1608" w:type="dxa"/>
            <w:gridSpan w:val="3"/>
            <w:tcBorders>
              <w:right w:val="double" w:sz="4" w:space="0" w:color="auto"/>
            </w:tcBorders>
            <w:shd w:val="clear" w:color="auto" w:fill="D9D9D9"/>
          </w:tcPr>
          <w:p w:rsidR="007B18D6" w:rsidRPr="00EC08F2" w:rsidRDefault="007B18D6" w:rsidP="007B18D6">
            <w:pPr>
              <w:rPr>
                <w:rFonts w:ascii="Trebuchet MS" w:hAnsi="Trebuchet MS"/>
                <w:sz w:val="20"/>
                <w:szCs w:val="20"/>
              </w:rPr>
            </w:pPr>
            <w:r w:rsidRPr="00EC08F2">
              <w:rPr>
                <w:rFonts w:ascii="Trebuchet MS" w:hAnsi="Trebuchet MS"/>
                <w:sz w:val="20"/>
                <w:szCs w:val="20"/>
              </w:rPr>
              <w:t>MODALIDAD</w:t>
            </w:r>
          </w:p>
        </w:tc>
        <w:tc>
          <w:tcPr>
            <w:tcW w:w="1000" w:type="dxa"/>
            <w:gridSpan w:val="2"/>
            <w:tcBorders>
              <w:left w:val="double" w:sz="4" w:space="0" w:color="auto"/>
            </w:tcBorders>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VIGENTE</w:t>
            </w:r>
          </w:p>
        </w:tc>
        <w:tc>
          <w:tcPr>
            <w:tcW w:w="1786" w:type="dxa"/>
            <w:gridSpan w:val="2"/>
            <w:vMerge w:val="restart"/>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 xml:space="preserve">CAMBIA A: </w:t>
            </w:r>
          </w:p>
        </w:tc>
        <w:tc>
          <w:tcPr>
            <w:tcW w:w="1701" w:type="dxa"/>
            <w:gridSpan w:val="2"/>
            <w:vMerge w:val="restart"/>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DE NUEVA CREACIÓN</w:t>
            </w:r>
          </w:p>
        </w:tc>
        <w:tc>
          <w:tcPr>
            <w:tcW w:w="851" w:type="dxa"/>
            <w:gridSpan w:val="2"/>
            <w:vMerge w:val="restart"/>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CLAVE</w:t>
            </w:r>
          </w:p>
        </w:tc>
        <w:tc>
          <w:tcPr>
            <w:tcW w:w="788" w:type="dxa"/>
            <w:vMerge w:val="restart"/>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CRÉDITOS</w:t>
            </w:r>
          </w:p>
        </w:tc>
        <w:tc>
          <w:tcPr>
            <w:tcW w:w="1269" w:type="dxa"/>
            <w:gridSpan w:val="2"/>
            <w:tcBorders>
              <w:right w:val="double" w:sz="4" w:space="0" w:color="auto"/>
            </w:tcBorders>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MODALIDA</w:t>
            </w:r>
          </w:p>
        </w:tc>
      </w:tr>
      <w:tr w:rsidR="007B18D6" w:rsidRPr="00A06157" w:rsidTr="00EC08F2">
        <w:tc>
          <w:tcPr>
            <w:tcW w:w="1384" w:type="dxa"/>
            <w:gridSpan w:val="2"/>
            <w:vMerge/>
            <w:tcBorders>
              <w:left w:val="double" w:sz="4" w:space="0" w:color="auto"/>
            </w:tcBorders>
            <w:shd w:val="clear" w:color="auto" w:fill="D9D9D9"/>
          </w:tcPr>
          <w:p w:rsidR="007B18D6" w:rsidRPr="00EC08F2" w:rsidRDefault="007B18D6" w:rsidP="007B18D6">
            <w:pPr>
              <w:rPr>
                <w:rFonts w:ascii="Trebuchet MS" w:hAnsi="Trebuchet MS"/>
                <w:sz w:val="20"/>
                <w:szCs w:val="20"/>
              </w:rPr>
            </w:pPr>
          </w:p>
        </w:tc>
        <w:tc>
          <w:tcPr>
            <w:tcW w:w="1979" w:type="dxa"/>
            <w:vMerge/>
            <w:shd w:val="clear" w:color="auto" w:fill="D9D9D9"/>
          </w:tcPr>
          <w:p w:rsidR="007B18D6" w:rsidRPr="00EC08F2" w:rsidRDefault="007B18D6" w:rsidP="007B18D6">
            <w:pPr>
              <w:rPr>
                <w:rFonts w:ascii="Trebuchet MS" w:hAnsi="Trebuchet MS"/>
                <w:sz w:val="20"/>
                <w:szCs w:val="20"/>
              </w:rPr>
            </w:pPr>
          </w:p>
        </w:tc>
        <w:tc>
          <w:tcPr>
            <w:tcW w:w="856" w:type="dxa"/>
            <w:vMerge/>
            <w:shd w:val="clear" w:color="auto" w:fill="D9D9D9"/>
          </w:tcPr>
          <w:p w:rsidR="007B18D6" w:rsidRPr="00EC08F2" w:rsidRDefault="007B18D6" w:rsidP="007B18D6">
            <w:pPr>
              <w:rPr>
                <w:rFonts w:ascii="Trebuchet MS" w:hAnsi="Trebuchet MS"/>
                <w:sz w:val="20"/>
                <w:szCs w:val="20"/>
              </w:rPr>
            </w:pPr>
          </w:p>
        </w:tc>
        <w:tc>
          <w:tcPr>
            <w:tcW w:w="952" w:type="dxa"/>
            <w:gridSpan w:val="2"/>
            <w:shd w:val="clear" w:color="auto" w:fill="D9D9D9"/>
          </w:tcPr>
          <w:p w:rsidR="007B18D6" w:rsidRPr="00EC08F2" w:rsidRDefault="007B18D6" w:rsidP="007B18D6">
            <w:pPr>
              <w:rPr>
                <w:rFonts w:ascii="Trebuchet MS" w:hAnsi="Trebuchet MS"/>
                <w:sz w:val="20"/>
                <w:szCs w:val="20"/>
              </w:rPr>
            </w:pPr>
            <w:r w:rsidRPr="00EC08F2">
              <w:rPr>
                <w:rFonts w:ascii="Trebuchet MS" w:hAnsi="Trebuchet MS"/>
                <w:sz w:val="20"/>
                <w:szCs w:val="20"/>
              </w:rPr>
              <w:t>OBLI.</w:t>
            </w:r>
          </w:p>
        </w:tc>
        <w:tc>
          <w:tcPr>
            <w:tcW w:w="656" w:type="dxa"/>
            <w:tcBorders>
              <w:right w:val="double" w:sz="4" w:space="0" w:color="auto"/>
            </w:tcBorders>
            <w:shd w:val="clear" w:color="auto" w:fill="D9D9D9"/>
          </w:tcPr>
          <w:p w:rsidR="007B18D6" w:rsidRPr="00EC08F2" w:rsidRDefault="007B18D6" w:rsidP="007B18D6">
            <w:pPr>
              <w:rPr>
                <w:rFonts w:ascii="Trebuchet MS" w:hAnsi="Trebuchet MS"/>
                <w:sz w:val="20"/>
                <w:szCs w:val="20"/>
              </w:rPr>
            </w:pPr>
            <w:r w:rsidRPr="00EC08F2">
              <w:rPr>
                <w:rFonts w:ascii="Trebuchet MS" w:hAnsi="Trebuchet MS"/>
                <w:sz w:val="20"/>
                <w:szCs w:val="20"/>
              </w:rPr>
              <w:t>OPT.</w:t>
            </w:r>
          </w:p>
        </w:tc>
        <w:tc>
          <w:tcPr>
            <w:tcW w:w="425" w:type="dxa"/>
            <w:tcBorders>
              <w:left w:val="double" w:sz="4" w:space="0" w:color="auto"/>
            </w:tcBorders>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SI</w:t>
            </w:r>
          </w:p>
        </w:tc>
        <w:tc>
          <w:tcPr>
            <w:tcW w:w="575" w:type="dxa"/>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NO</w:t>
            </w:r>
          </w:p>
        </w:tc>
        <w:tc>
          <w:tcPr>
            <w:tcW w:w="1786" w:type="dxa"/>
            <w:gridSpan w:val="2"/>
            <w:vMerge/>
            <w:shd w:val="clear" w:color="auto" w:fill="D9D9D9"/>
          </w:tcPr>
          <w:p w:rsidR="007B18D6" w:rsidRPr="00EC08F2" w:rsidRDefault="007B18D6" w:rsidP="00EC08F2">
            <w:pPr>
              <w:tabs>
                <w:tab w:val="left" w:pos="1180"/>
              </w:tabs>
              <w:rPr>
                <w:rFonts w:ascii="Trebuchet MS" w:hAnsi="Trebuchet MS"/>
                <w:sz w:val="20"/>
                <w:szCs w:val="20"/>
              </w:rPr>
            </w:pPr>
          </w:p>
        </w:tc>
        <w:tc>
          <w:tcPr>
            <w:tcW w:w="1701" w:type="dxa"/>
            <w:gridSpan w:val="2"/>
            <w:vMerge/>
            <w:shd w:val="clear" w:color="auto" w:fill="D9D9D9"/>
          </w:tcPr>
          <w:p w:rsidR="007B18D6" w:rsidRPr="00EC08F2" w:rsidRDefault="007B18D6" w:rsidP="00EC08F2">
            <w:pPr>
              <w:tabs>
                <w:tab w:val="left" w:pos="1180"/>
              </w:tabs>
              <w:rPr>
                <w:rFonts w:ascii="Trebuchet MS" w:hAnsi="Trebuchet MS"/>
                <w:sz w:val="20"/>
                <w:szCs w:val="20"/>
              </w:rPr>
            </w:pPr>
          </w:p>
        </w:tc>
        <w:tc>
          <w:tcPr>
            <w:tcW w:w="851" w:type="dxa"/>
            <w:gridSpan w:val="2"/>
            <w:vMerge/>
            <w:shd w:val="clear" w:color="auto" w:fill="D9D9D9"/>
          </w:tcPr>
          <w:p w:rsidR="007B18D6" w:rsidRPr="00EC08F2" w:rsidRDefault="007B18D6" w:rsidP="00EC08F2">
            <w:pPr>
              <w:tabs>
                <w:tab w:val="left" w:pos="1180"/>
              </w:tabs>
              <w:rPr>
                <w:rFonts w:ascii="Trebuchet MS" w:hAnsi="Trebuchet MS"/>
                <w:sz w:val="20"/>
                <w:szCs w:val="20"/>
              </w:rPr>
            </w:pPr>
          </w:p>
        </w:tc>
        <w:tc>
          <w:tcPr>
            <w:tcW w:w="788" w:type="dxa"/>
            <w:vMerge/>
            <w:shd w:val="clear" w:color="auto" w:fill="D9D9D9"/>
          </w:tcPr>
          <w:p w:rsidR="007B18D6" w:rsidRPr="00EC08F2" w:rsidRDefault="007B18D6" w:rsidP="00EC08F2">
            <w:pPr>
              <w:tabs>
                <w:tab w:val="left" w:pos="1180"/>
              </w:tabs>
              <w:rPr>
                <w:rFonts w:ascii="Trebuchet MS" w:hAnsi="Trebuchet MS"/>
                <w:sz w:val="20"/>
                <w:szCs w:val="20"/>
              </w:rPr>
            </w:pPr>
          </w:p>
        </w:tc>
        <w:tc>
          <w:tcPr>
            <w:tcW w:w="630" w:type="dxa"/>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OBL.</w:t>
            </w:r>
          </w:p>
        </w:tc>
        <w:tc>
          <w:tcPr>
            <w:tcW w:w="639" w:type="dxa"/>
            <w:tcBorders>
              <w:right w:val="double" w:sz="4" w:space="0" w:color="auto"/>
            </w:tcBorders>
            <w:shd w:val="clear" w:color="auto" w:fill="D9D9D9"/>
          </w:tcPr>
          <w:p w:rsidR="007B18D6" w:rsidRPr="00EC08F2" w:rsidRDefault="007B18D6" w:rsidP="00EC08F2">
            <w:pPr>
              <w:tabs>
                <w:tab w:val="left" w:pos="1180"/>
              </w:tabs>
              <w:rPr>
                <w:rFonts w:ascii="Trebuchet MS" w:hAnsi="Trebuchet MS"/>
                <w:sz w:val="20"/>
                <w:szCs w:val="20"/>
              </w:rPr>
            </w:pPr>
            <w:r w:rsidRPr="00EC08F2">
              <w:rPr>
                <w:rFonts w:ascii="Trebuchet MS" w:hAnsi="Trebuchet MS"/>
                <w:sz w:val="20"/>
                <w:szCs w:val="20"/>
              </w:rPr>
              <w:t>OPT.</w:t>
            </w: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HU – 10101</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Taller de Ciencia Tecnología y Sociedad</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3</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Humanistica I</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ED7ACC" w:rsidP="00EC08F2">
            <w:pPr>
              <w:tabs>
                <w:tab w:val="left" w:pos="1180"/>
              </w:tabs>
              <w:rPr>
                <w:rFonts w:ascii="Trebuchet MS" w:hAnsi="Trebuchet MS"/>
              </w:rPr>
            </w:pPr>
            <w:r w:rsidRPr="00EC08F2">
              <w:rPr>
                <w:rFonts w:ascii="Trebuchet MS" w:hAnsi="Trebuchet MS"/>
              </w:rPr>
              <w:t>HU10601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- 10207</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Cálculo de una Variable</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12</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CALCULO DIFERENCIAL</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MA10302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- 10102</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Algebra Lineal</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MA10101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- 10103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General</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 xml:space="preserve">QUIMICA </w:t>
            </w:r>
            <w:r w:rsidR="000406D6" w:rsidRPr="00EC08F2">
              <w:rPr>
                <w:rFonts w:ascii="Trebuchet MS" w:hAnsi="Trebuchet MS"/>
              </w:rPr>
              <w:t>GENERAL</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QU10602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- 10104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General</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3</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LABORATORIO QUIMICA I</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QU10601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- 10601</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Estructura de la Materia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 xml:space="preserve">QUIMICA </w:t>
            </w:r>
            <w:r w:rsidR="000406D6" w:rsidRPr="00EC08F2">
              <w:rPr>
                <w:rFonts w:ascii="Trebuchet MS" w:hAnsi="Trebuchet MS"/>
              </w:rPr>
              <w:t>GENERAL</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QU10602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BI - 10101</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Biología Celular</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8</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BI10901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- 10403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Probabilidad y Estadística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ESTADISIT</w:t>
            </w:r>
            <w:r w:rsidR="000406D6" w:rsidRPr="00EC08F2">
              <w:rPr>
                <w:rFonts w:ascii="Trebuchet MS" w:hAnsi="Trebuchet MS"/>
              </w:rPr>
              <w:t>I</w:t>
            </w:r>
            <w:r w:rsidRPr="00EC08F2">
              <w:rPr>
                <w:rFonts w:ascii="Trebuchet MS" w:hAnsi="Trebuchet MS"/>
              </w:rPr>
              <w:t>CA Y DISEÑO DE EXPERIMENTOS</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MA10605</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- 10208</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Cálculo de Varias Variables</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CALCULO INTEGRAL</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MA10305</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- 10103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Mecánica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FISICA  I</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FI20403</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- 10104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Mecánica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2</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7B18D6" w:rsidP="00EC08F2">
            <w:pPr>
              <w:tabs>
                <w:tab w:val="left" w:pos="1180"/>
              </w:tabs>
              <w:rPr>
                <w:rFonts w:ascii="Trebuchet MS" w:hAnsi="Trebuchet MS"/>
              </w:rPr>
            </w:pPr>
          </w:p>
        </w:tc>
        <w:tc>
          <w:tcPr>
            <w:tcW w:w="788" w:type="dxa"/>
            <w:shd w:val="clear" w:color="auto" w:fill="auto"/>
          </w:tcPr>
          <w:p w:rsidR="007B18D6" w:rsidRPr="00EC08F2" w:rsidRDefault="007B18D6" w:rsidP="00EC08F2">
            <w:pPr>
              <w:tabs>
                <w:tab w:val="left" w:pos="1180"/>
              </w:tabs>
              <w:rPr>
                <w:rFonts w:ascii="Trebuchet MS" w:hAnsi="Trebuchet MS"/>
              </w:rPr>
            </w:pPr>
          </w:p>
        </w:tc>
        <w:tc>
          <w:tcPr>
            <w:tcW w:w="630" w:type="dxa"/>
            <w:shd w:val="clear" w:color="auto" w:fill="auto"/>
          </w:tcPr>
          <w:p w:rsidR="007B18D6" w:rsidRPr="00EC08F2" w:rsidRDefault="007B18D6" w:rsidP="00EC08F2">
            <w:pPr>
              <w:tabs>
                <w:tab w:val="left" w:pos="1180"/>
              </w:tabs>
              <w:rPr>
                <w:rFonts w:ascii="Trebuchet MS" w:hAnsi="Trebuchet MS"/>
              </w:rPr>
            </w:pP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- 10602</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Fisicoquímica 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8</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QU10501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- 10303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Orgánica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QU10806</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- 10304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Orgánica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4</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QU10802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BI - 10102</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Biología Contemporánea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4</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7B18D6" w:rsidP="00EC08F2">
            <w:pPr>
              <w:tabs>
                <w:tab w:val="left" w:pos="1180"/>
              </w:tabs>
              <w:rPr>
                <w:rFonts w:ascii="Trebuchet MS" w:hAnsi="Trebuchet MS"/>
              </w:rPr>
            </w:pPr>
          </w:p>
        </w:tc>
        <w:tc>
          <w:tcPr>
            <w:tcW w:w="788" w:type="dxa"/>
            <w:shd w:val="clear" w:color="auto" w:fill="auto"/>
          </w:tcPr>
          <w:p w:rsidR="007B18D6" w:rsidRPr="00EC08F2" w:rsidRDefault="007B18D6" w:rsidP="00EC08F2">
            <w:pPr>
              <w:tabs>
                <w:tab w:val="left" w:pos="1180"/>
              </w:tabs>
              <w:rPr>
                <w:rFonts w:ascii="Trebuchet MS" w:hAnsi="Trebuchet MS"/>
              </w:rPr>
            </w:pPr>
          </w:p>
        </w:tc>
        <w:tc>
          <w:tcPr>
            <w:tcW w:w="630" w:type="dxa"/>
            <w:shd w:val="clear" w:color="auto" w:fill="auto"/>
          </w:tcPr>
          <w:p w:rsidR="007B18D6" w:rsidRPr="00EC08F2" w:rsidRDefault="007B18D6" w:rsidP="00EC08F2">
            <w:pPr>
              <w:tabs>
                <w:tab w:val="left" w:pos="1180"/>
              </w:tabs>
              <w:rPr>
                <w:rFonts w:ascii="Trebuchet MS" w:hAnsi="Trebuchet MS"/>
              </w:rPr>
            </w:pP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- 20404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Diseño de Experimentos</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4</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ESTADISITICA Y DISEÑO DE EXPERIMENTOS</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MA10605</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- 20210</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Ecuaciones Diferenciales</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8</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MA10401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- 20501</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Ondas y Fluidos</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7B18D6" w:rsidP="00EC08F2">
            <w:pPr>
              <w:tabs>
                <w:tab w:val="left" w:pos="1180"/>
              </w:tabs>
              <w:rPr>
                <w:rFonts w:ascii="Trebuchet MS" w:hAnsi="Trebuchet MS"/>
              </w:rPr>
            </w:pPr>
          </w:p>
        </w:tc>
        <w:tc>
          <w:tcPr>
            <w:tcW w:w="788" w:type="dxa"/>
            <w:shd w:val="clear" w:color="auto" w:fill="auto"/>
          </w:tcPr>
          <w:p w:rsidR="007B18D6" w:rsidRPr="00EC08F2" w:rsidRDefault="007B18D6" w:rsidP="00EC08F2">
            <w:pPr>
              <w:tabs>
                <w:tab w:val="left" w:pos="1180"/>
              </w:tabs>
              <w:rPr>
                <w:rFonts w:ascii="Trebuchet MS" w:hAnsi="Trebuchet MS"/>
              </w:rPr>
            </w:pPr>
          </w:p>
        </w:tc>
        <w:tc>
          <w:tcPr>
            <w:tcW w:w="630" w:type="dxa"/>
            <w:shd w:val="clear" w:color="auto" w:fill="auto"/>
          </w:tcPr>
          <w:p w:rsidR="007B18D6" w:rsidRPr="00EC08F2" w:rsidRDefault="007B18D6" w:rsidP="00EC08F2">
            <w:pPr>
              <w:tabs>
                <w:tab w:val="left" w:pos="1180"/>
              </w:tabs>
              <w:rPr>
                <w:rFonts w:ascii="Trebuchet MS" w:hAnsi="Trebuchet MS"/>
              </w:rPr>
            </w:pP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- 20502</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Ondas y Fluidos</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2</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7B18D6" w:rsidP="00EC08F2">
            <w:pPr>
              <w:tabs>
                <w:tab w:val="left" w:pos="1180"/>
              </w:tabs>
              <w:rPr>
                <w:rFonts w:ascii="Trebuchet MS" w:hAnsi="Trebuchet MS"/>
              </w:rPr>
            </w:pPr>
          </w:p>
        </w:tc>
        <w:tc>
          <w:tcPr>
            <w:tcW w:w="788" w:type="dxa"/>
            <w:shd w:val="clear" w:color="auto" w:fill="auto"/>
          </w:tcPr>
          <w:p w:rsidR="007B18D6" w:rsidRPr="00EC08F2" w:rsidRDefault="007B18D6" w:rsidP="00EC08F2">
            <w:pPr>
              <w:tabs>
                <w:tab w:val="left" w:pos="1180"/>
              </w:tabs>
              <w:rPr>
                <w:rFonts w:ascii="Trebuchet MS" w:hAnsi="Trebuchet MS"/>
              </w:rPr>
            </w:pPr>
          </w:p>
        </w:tc>
        <w:tc>
          <w:tcPr>
            <w:tcW w:w="630" w:type="dxa"/>
            <w:shd w:val="clear" w:color="auto" w:fill="auto"/>
          </w:tcPr>
          <w:p w:rsidR="007B18D6" w:rsidRPr="00EC08F2" w:rsidRDefault="007B18D6" w:rsidP="00EC08F2">
            <w:pPr>
              <w:tabs>
                <w:tab w:val="left" w:pos="1180"/>
              </w:tabs>
              <w:rPr>
                <w:rFonts w:ascii="Trebuchet MS" w:hAnsi="Trebuchet MS"/>
              </w:rPr>
            </w:pP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- 20603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Fisicoquímica II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8</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QU20502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- 20305</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Orgánica II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QU10807</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- 20306</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Orgánica II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4</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QU10803</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- 10203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Inorgánica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3</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7B18D6" w:rsidP="00EC08F2">
            <w:pPr>
              <w:tabs>
                <w:tab w:val="left" w:pos="1180"/>
              </w:tabs>
              <w:rPr>
                <w:rFonts w:ascii="Trebuchet MS" w:hAnsi="Trebuchet MS"/>
              </w:rPr>
            </w:pPr>
          </w:p>
        </w:tc>
        <w:tc>
          <w:tcPr>
            <w:tcW w:w="788" w:type="dxa"/>
            <w:shd w:val="clear" w:color="auto" w:fill="auto"/>
          </w:tcPr>
          <w:p w:rsidR="007B18D6" w:rsidRPr="00EC08F2" w:rsidRDefault="007B18D6" w:rsidP="00EC08F2">
            <w:pPr>
              <w:tabs>
                <w:tab w:val="left" w:pos="1180"/>
              </w:tabs>
              <w:rPr>
                <w:rFonts w:ascii="Trebuchet MS" w:hAnsi="Trebuchet MS"/>
              </w:rPr>
            </w:pPr>
          </w:p>
        </w:tc>
        <w:tc>
          <w:tcPr>
            <w:tcW w:w="630" w:type="dxa"/>
            <w:shd w:val="clear" w:color="auto" w:fill="auto"/>
          </w:tcPr>
          <w:p w:rsidR="007B18D6" w:rsidRPr="00EC08F2" w:rsidRDefault="007B18D6" w:rsidP="00EC08F2">
            <w:pPr>
              <w:tabs>
                <w:tab w:val="left" w:pos="1180"/>
              </w:tabs>
              <w:rPr>
                <w:rFonts w:ascii="Trebuchet MS" w:hAnsi="Trebuchet MS"/>
              </w:rPr>
            </w:pP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- 10202</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Inorgánica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QUIMICA II</w:t>
            </w: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QU10704</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MA - 20304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Programación y Métodos Numéricos</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8</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highlight w:val="yellow"/>
              </w:rPr>
            </w:pPr>
          </w:p>
        </w:tc>
        <w:tc>
          <w:tcPr>
            <w:tcW w:w="1786" w:type="dxa"/>
            <w:gridSpan w:val="2"/>
            <w:shd w:val="clear" w:color="auto" w:fill="auto"/>
          </w:tcPr>
          <w:p w:rsidR="007B18D6" w:rsidRPr="00EC08F2" w:rsidRDefault="007B18D6" w:rsidP="00EC08F2">
            <w:pPr>
              <w:tabs>
                <w:tab w:val="left" w:pos="1180"/>
              </w:tabs>
              <w:rPr>
                <w:rFonts w:ascii="Trebuchet MS" w:hAnsi="Trebuchet MS"/>
                <w:highlight w:val="yellow"/>
              </w:rPr>
            </w:pPr>
          </w:p>
        </w:tc>
        <w:tc>
          <w:tcPr>
            <w:tcW w:w="1701" w:type="dxa"/>
            <w:gridSpan w:val="2"/>
            <w:shd w:val="clear" w:color="auto" w:fill="auto"/>
          </w:tcPr>
          <w:p w:rsidR="007B18D6" w:rsidRPr="00EC08F2" w:rsidRDefault="007B18D6" w:rsidP="00EC08F2">
            <w:pPr>
              <w:tabs>
                <w:tab w:val="left" w:pos="1180"/>
              </w:tabs>
              <w:rPr>
                <w:rFonts w:ascii="Trebuchet MS" w:hAnsi="Trebuchet MS"/>
                <w:highlight w:val="yellow"/>
              </w:rPr>
            </w:pPr>
          </w:p>
        </w:tc>
        <w:tc>
          <w:tcPr>
            <w:tcW w:w="851" w:type="dxa"/>
            <w:gridSpan w:val="2"/>
            <w:shd w:val="clear" w:color="auto" w:fill="auto"/>
          </w:tcPr>
          <w:p w:rsidR="007B18D6" w:rsidRPr="00EC08F2" w:rsidRDefault="000406D6" w:rsidP="00EC08F2">
            <w:pPr>
              <w:tabs>
                <w:tab w:val="left" w:pos="1180"/>
              </w:tabs>
              <w:rPr>
                <w:rFonts w:ascii="Trebuchet MS" w:hAnsi="Trebuchet MS"/>
                <w:highlight w:val="yellow"/>
              </w:rPr>
            </w:pPr>
            <w:r w:rsidRPr="00EC08F2">
              <w:rPr>
                <w:rFonts w:ascii="Trebuchet MS" w:hAnsi="Trebuchet MS"/>
              </w:rPr>
              <w:t>MA10701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- 20304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Electromagnetismo</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FISICA II</w:t>
            </w: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FI220102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- 20305</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Electromagnetismo</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2</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7B18D6" w:rsidP="00EC08F2">
            <w:pPr>
              <w:tabs>
                <w:tab w:val="left" w:pos="1180"/>
              </w:tabs>
              <w:rPr>
                <w:rFonts w:ascii="Trebuchet MS" w:hAnsi="Trebuchet MS"/>
              </w:rPr>
            </w:pPr>
          </w:p>
        </w:tc>
        <w:tc>
          <w:tcPr>
            <w:tcW w:w="788" w:type="dxa"/>
            <w:shd w:val="clear" w:color="auto" w:fill="auto"/>
          </w:tcPr>
          <w:p w:rsidR="007B18D6" w:rsidRPr="00EC08F2" w:rsidRDefault="007B18D6" w:rsidP="00EC08F2">
            <w:pPr>
              <w:tabs>
                <w:tab w:val="left" w:pos="1180"/>
              </w:tabs>
              <w:rPr>
                <w:rFonts w:ascii="Trebuchet MS" w:hAnsi="Trebuchet MS"/>
              </w:rPr>
            </w:pPr>
          </w:p>
        </w:tc>
        <w:tc>
          <w:tcPr>
            <w:tcW w:w="630" w:type="dxa"/>
            <w:shd w:val="clear" w:color="auto" w:fill="auto"/>
          </w:tcPr>
          <w:p w:rsidR="007B18D6" w:rsidRPr="00EC08F2" w:rsidRDefault="007B18D6" w:rsidP="00EC08F2">
            <w:pPr>
              <w:tabs>
                <w:tab w:val="left" w:pos="1180"/>
              </w:tabs>
              <w:rPr>
                <w:rFonts w:ascii="Trebuchet MS" w:hAnsi="Trebuchet MS"/>
              </w:rPr>
            </w:pP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- 20604</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 xml:space="preserve">Cinética Química </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9</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0406D6" w:rsidP="00EC08F2">
            <w:pPr>
              <w:tabs>
                <w:tab w:val="left" w:pos="1180"/>
              </w:tabs>
              <w:rPr>
                <w:rFonts w:ascii="Trebuchet MS" w:hAnsi="Trebuchet MS"/>
              </w:rPr>
            </w:pPr>
            <w:r w:rsidRPr="00EC08F2">
              <w:rPr>
                <w:rFonts w:ascii="Trebuchet MS" w:hAnsi="Trebuchet MS"/>
              </w:rPr>
              <w:t>QU20301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- 20405</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Analítica 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5B0671" w:rsidP="00EC08F2">
            <w:pPr>
              <w:tabs>
                <w:tab w:val="left" w:pos="1180"/>
              </w:tabs>
              <w:rPr>
                <w:rFonts w:ascii="Trebuchet MS" w:hAnsi="Trebuchet MS"/>
              </w:rPr>
            </w:pPr>
            <w:r w:rsidRPr="00EC08F2">
              <w:rPr>
                <w:rFonts w:ascii="Trebuchet MS" w:hAnsi="Trebuchet MS"/>
              </w:rPr>
              <w:t>QU10207</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20406</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Analítica 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3</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QU10201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20307</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Orgánica III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QU10808</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- 20308</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Orgánica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4</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QU10802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- 20402</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Física Moderna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FISICA III</w:t>
            </w: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FI20201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FI - 20403</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Física Moderna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2</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LABORATORIO DE FISICA</w:t>
            </w: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FI20302</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- 30606</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Mecánica Cuántica y Mecánica Estadística</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8</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p>
        </w:tc>
        <w:tc>
          <w:tcPr>
            <w:tcW w:w="575"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QUIMICA CUANTICA</w:t>
            </w:r>
          </w:p>
        </w:tc>
        <w:tc>
          <w:tcPr>
            <w:tcW w:w="1701" w:type="dxa"/>
            <w:gridSpan w:val="2"/>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QU20401</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- 20407</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Química Analítica II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6</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QU10208</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7B18D6" w:rsidRPr="00A06157" w:rsidTr="00EC08F2">
        <w:tc>
          <w:tcPr>
            <w:tcW w:w="1384" w:type="dxa"/>
            <w:gridSpan w:val="2"/>
            <w:tcBorders>
              <w:left w:val="double" w:sz="4" w:space="0" w:color="auto"/>
            </w:tcBorders>
            <w:shd w:val="clear" w:color="auto" w:fill="auto"/>
          </w:tcPr>
          <w:p w:rsidR="007B18D6" w:rsidRPr="00EC08F2" w:rsidRDefault="007B18D6" w:rsidP="007B18D6">
            <w:pPr>
              <w:rPr>
                <w:rFonts w:ascii="Trebuchet MS" w:hAnsi="Trebuchet MS"/>
              </w:rPr>
            </w:pPr>
            <w:r w:rsidRPr="00EC08F2">
              <w:rPr>
                <w:rFonts w:ascii="Trebuchet MS" w:hAnsi="Trebuchet MS"/>
              </w:rPr>
              <w:t>QU - 20408</w:t>
            </w:r>
          </w:p>
        </w:tc>
        <w:tc>
          <w:tcPr>
            <w:tcW w:w="1979" w:type="dxa"/>
            <w:shd w:val="clear" w:color="auto" w:fill="auto"/>
          </w:tcPr>
          <w:p w:rsidR="007B18D6" w:rsidRPr="00EC08F2" w:rsidRDefault="007B18D6" w:rsidP="007B18D6">
            <w:pPr>
              <w:rPr>
                <w:rFonts w:ascii="Trebuchet MS" w:hAnsi="Trebuchet MS"/>
              </w:rPr>
            </w:pPr>
            <w:r w:rsidRPr="00EC08F2">
              <w:rPr>
                <w:rFonts w:ascii="Trebuchet MS" w:hAnsi="Trebuchet MS"/>
              </w:rPr>
              <w:t>Laboratorio de Química Analítica II</w:t>
            </w:r>
          </w:p>
        </w:tc>
        <w:tc>
          <w:tcPr>
            <w:tcW w:w="856" w:type="dxa"/>
            <w:shd w:val="clear" w:color="auto" w:fill="auto"/>
          </w:tcPr>
          <w:p w:rsidR="007B18D6" w:rsidRPr="00EC08F2" w:rsidRDefault="007B18D6" w:rsidP="007B18D6">
            <w:pPr>
              <w:rPr>
                <w:rFonts w:ascii="Trebuchet MS" w:hAnsi="Trebuchet MS"/>
              </w:rPr>
            </w:pPr>
            <w:r w:rsidRPr="00EC08F2">
              <w:rPr>
                <w:rFonts w:ascii="Trebuchet MS" w:hAnsi="Trebuchet MS"/>
              </w:rPr>
              <w:t>3</w:t>
            </w:r>
          </w:p>
        </w:tc>
        <w:tc>
          <w:tcPr>
            <w:tcW w:w="952" w:type="dxa"/>
            <w:gridSpan w:val="2"/>
            <w:shd w:val="clear" w:color="auto" w:fill="auto"/>
          </w:tcPr>
          <w:p w:rsidR="007B18D6" w:rsidRPr="00EC08F2" w:rsidRDefault="007B18D6"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7B18D6" w:rsidRPr="00EC08F2" w:rsidRDefault="007B18D6" w:rsidP="007B18D6">
            <w:pPr>
              <w:rPr>
                <w:rFonts w:ascii="Trebuchet MS" w:hAnsi="Trebuchet MS"/>
              </w:rPr>
            </w:pPr>
          </w:p>
        </w:tc>
        <w:tc>
          <w:tcPr>
            <w:tcW w:w="425" w:type="dxa"/>
            <w:tcBorders>
              <w:left w:val="double" w:sz="4" w:space="0" w:color="auto"/>
            </w:tcBorders>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7B18D6" w:rsidRPr="00EC08F2" w:rsidRDefault="007B18D6" w:rsidP="00EC08F2">
            <w:pPr>
              <w:tabs>
                <w:tab w:val="left" w:pos="1180"/>
              </w:tabs>
              <w:rPr>
                <w:rFonts w:ascii="Trebuchet MS" w:hAnsi="Trebuchet MS"/>
              </w:rPr>
            </w:pPr>
          </w:p>
        </w:tc>
        <w:tc>
          <w:tcPr>
            <w:tcW w:w="1786" w:type="dxa"/>
            <w:gridSpan w:val="2"/>
            <w:shd w:val="clear" w:color="auto" w:fill="auto"/>
          </w:tcPr>
          <w:p w:rsidR="007B18D6" w:rsidRPr="00EC08F2" w:rsidRDefault="007B18D6" w:rsidP="00EC08F2">
            <w:pPr>
              <w:tabs>
                <w:tab w:val="left" w:pos="1180"/>
              </w:tabs>
              <w:rPr>
                <w:rFonts w:ascii="Trebuchet MS" w:hAnsi="Trebuchet MS"/>
              </w:rPr>
            </w:pPr>
          </w:p>
        </w:tc>
        <w:tc>
          <w:tcPr>
            <w:tcW w:w="1701" w:type="dxa"/>
            <w:gridSpan w:val="2"/>
            <w:shd w:val="clear" w:color="auto" w:fill="auto"/>
          </w:tcPr>
          <w:p w:rsidR="007B18D6" w:rsidRPr="00EC08F2" w:rsidRDefault="007B18D6" w:rsidP="00EC08F2">
            <w:pPr>
              <w:tabs>
                <w:tab w:val="left" w:pos="1180"/>
              </w:tabs>
              <w:rPr>
                <w:rFonts w:ascii="Trebuchet MS" w:hAnsi="Trebuchet MS"/>
              </w:rPr>
            </w:pPr>
          </w:p>
        </w:tc>
        <w:tc>
          <w:tcPr>
            <w:tcW w:w="851" w:type="dxa"/>
            <w:gridSpan w:val="2"/>
            <w:shd w:val="clear" w:color="auto" w:fill="auto"/>
          </w:tcPr>
          <w:p w:rsidR="007B18D6" w:rsidRPr="00EC08F2" w:rsidRDefault="00DC4640" w:rsidP="00EC08F2">
            <w:pPr>
              <w:tabs>
                <w:tab w:val="left" w:pos="1180"/>
              </w:tabs>
              <w:rPr>
                <w:rFonts w:ascii="Trebuchet MS" w:hAnsi="Trebuchet MS"/>
              </w:rPr>
            </w:pPr>
            <w:r w:rsidRPr="00EC08F2">
              <w:rPr>
                <w:rFonts w:ascii="Trebuchet MS" w:hAnsi="Trebuchet MS"/>
              </w:rPr>
              <w:t>QU10203</w:t>
            </w:r>
          </w:p>
        </w:tc>
        <w:tc>
          <w:tcPr>
            <w:tcW w:w="788"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7B18D6" w:rsidRPr="00EC08F2" w:rsidRDefault="007B18D6"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7B18D6" w:rsidRPr="00EC08F2" w:rsidRDefault="007B18D6"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BI - 20401</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Estructura de Biomoléculas y Cinética -Enzimática</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BIOQUIMICA</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BI10401</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- 30701</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Química Industrial</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QUIMICA III</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QU20705</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5</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Humanística Optativa 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3</w:t>
            </w: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Optativa 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- 30607</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Fisicoquímica de coloides y Superficies</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- 30409</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Química Analítica III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8</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QU10210</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- 30410</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Laboratorio de Química Analítica III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3</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QU10206</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BI - 20301</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Microbiología General</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9</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MICROBIOLOGÍA INDUSTRIAL</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BI11605</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BI - 20403</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Metabolismo Intermedio</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BI - 20404</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Laboratorio de Metabolismo Intermedio</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3</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Terminal 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8</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OPTATIVA III</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Terminal 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8</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OPTATIVA IV</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- 30411</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Química Analítica IV</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8</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QU10211</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- 30412</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Laboratorio de Química Analítica IV</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3</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QU20211</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- 30501</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Química Ambiental</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QUIMICA IV</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QU40102</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20204</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Química de Coordinación</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9</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Humanística Optativa 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3</w:t>
            </w: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Terminal III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8</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OPTATIVA V</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Terminal IV</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8</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OPTATIVA VI</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Optativa 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Optativa III</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6</w:t>
            </w: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r w:rsidRPr="00EC08F2">
              <w:rPr>
                <w:rFonts w:ascii="Trebuchet MS" w:hAnsi="Trebuchet MS"/>
              </w:rPr>
              <w:t>QU - 30702</w:t>
            </w:r>
          </w:p>
        </w:tc>
        <w:tc>
          <w:tcPr>
            <w:tcW w:w="1979" w:type="dxa"/>
            <w:shd w:val="clear" w:color="auto" w:fill="auto"/>
          </w:tcPr>
          <w:p w:rsidR="00DC4640" w:rsidRPr="00EC08F2" w:rsidRDefault="00DC4640" w:rsidP="007B18D6">
            <w:pPr>
              <w:rPr>
                <w:rFonts w:ascii="Trebuchet MS" w:hAnsi="Trebuchet MS"/>
              </w:rPr>
            </w:pPr>
            <w:r w:rsidRPr="00EC08F2">
              <w:rPr>
                <w:rFonts w:ascii="Trebuchet MS" w:hAnsi="Trebuchet MS"/>
              </w:rPr>
              <w:t>Desarrollo Experimental</w:t>
            </w:r>
          </w:p>
        </w:tc>
        <w:tc>
          <w:tcPr>
            <w:tcW w:w="856" w:type="dxa"/>
            <w:shd w:val="clear" w:color="auto" w:fill="auto"/>
          </w:tcPr>
          <w:p w:rsidR="00DC4640" w:rsidRPr="00EC08F2" w:rsidRDefault="00DC4640" w:rsidP="007B18D6">
            <w:pPr>
              <w:rPr>
                <w:rFonts w:ascii="Trebuchet MS" w:hAnsi="Trebuchet MS"/>
              </w:rPr>
            </w:pPr>
            <w:r w:rsidRPr="00EC08F2">
              <w:rPr>
                <w:rFonts w:ascii="Trebuchet MS" w:hAnsi="Trebuchet MS"/>
              </w:rPr>
              <w:t>30</w:t>
            </w:r>
          </w:p>
        </w:tc>
        <w:tc>
          <w:tcPr>
            <w:tcW w:w="952"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X</w:t>
            </w: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ESTANCIA PROFESIONAL</w:t>
            </w: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ES40102</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20</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7395" w:type="dxa"/>
            <w:gridSpan w:val="11"/>
            <w:tcBorders>
              <w:left w:val="double" w:sz="4" w:space="0" w:color="auto"/>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LABORATOTIO DE FISICOQUIMICA</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QU20505</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LABORATORIO DE CINÉTICA QUIMICA</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QU20303</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INGLÉS 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ID110101</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INGLÉS II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ID10102</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INGLÉS III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ID10103</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INGLÉS IV</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ID10104</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HUMANISTICA  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HU30601</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HUMANISTICA II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HU30301</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HUMANISTICA III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HUMANISTICA IV</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4</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DISEÑO PROYECTOS 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B5C05" w:rsidP="00EC08F2">
            <w:pPr>
              <w:tabs>
                <w:tab w:val="left" w:pos="1180"/>
              </w:tabs>
              <w:rPr>
                <w:rFonts w:ascii="Trebuchet MS" w:hAnsi="Trebuchet MS"/>
              </w:rPr>
            </w:pPr>
            <w:r w:rsidRPr="00EC08F2">
              <w:rPr>
                <w:rFonts w:ascii="Trebuchet MS" w:hAnsi="Trebuchet MS"/>
              </w:rPr>
              <w:t>AD40106</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DISEÑO PROYECYOS II</w:t>
            </w:r>
          </w:p>
        </w:tc>
        <w:tc>
          <w:tcPr>
            <w:tcW w:w="1701"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851" w:type="dxa"/>
            <w:gridSpan w:val="2"/>
            <w:shd w:val="clear" w:color="auto" w:fill="auto"/>
          </w:tcPr>
          <w:p w:rsidR="00DC4640" w:rsidRPr="00EC08F2" w:rsidRDefault="00DB5C05" w:rsidP="00EC08F2">
            <w:pPr>
              <w:tabs>
                <w:tab w:val="left" w:pos="1180"/>
              </w:tabs>
              <w:rPr>
                <w:rFonts w:ascii="Trebuchet MS" w:hAnsi="Trebuchet MS"/>
              </w:rPr>
            </w:pPr>
            <w:r w:rsidRPr="00EC08F2">
              <w:rPr>
                <w:rFonts w:ascii="Trebuchet MS" w:hAnsi="Trebuchet MS"/>
              </w:rPr>
              <w:t>AD40107</w:t>
            </w:r>
          </w:p>
        </w:tc>
        <w:tc>
          <w:tcPr>
            <w:tcW w:w="788"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3</w:t>
            </w:r>
          </w:p>
        </w:tc>
        <w:tc>
          <w:tcPr>
            <w:tcW w:w="630" w:type="dxa"/>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X</w:t>
            </w: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1384" w:type="dxa"/>
            <w:gridSpan w:val="2"/>
            <w:tcBorders>
              <w:left w:val="double" w:sz="4" w:space="0" w:color="auto"/>
            </w:tcBorders>
            <w:shd w:val="clear" w:color="auto" w:fill="auto"/>
          </w:tcPr>
          <w:p w:rsidR="00DC4640" w:rsidRPr="00EC08F2" w:rsidRDefault="00DC4640" w:rsidP="007B18D6">
            <w:pPr>
              <w:rPr>
                <w:rFonts w:ascii="Trebuchet MS" w:hAnsi="Trebuchet MS"/>
              </w:rPr>
            </w:pPr>
          </w:p>
        </w:tc>
        <w:tc>
          <w:tcPr>
            <w:tcW w:w="1979" w:type="dxa"/>
            <w:shd w:val="clear" w:color="auto" w:fill="auto"/>
          </w:tcPr>
          <w:p w:rsidR="00DC4640" w:rsidRPr="00EC08F2" w:rsidRDefault="00DC4640" w:rsidP="007B18D6">
            <w:pPr>
              <w:rPr>
                <w:rFonts w:ascii="Trebuchet MS" w:hAnsi="Trebuchet MS"/>
              </w:rPr>
            </w:pPr>
          </w:p>
        </w:tc>
        <w:tc>
          <w:tcPr>
            <w:tcW w:w="856" w:type="dxa"/>
            <w:shd w:val="clear" w:color="auto" w:fill="auto"/>
          </w:tcPr>
          <w:p w:rsidR="00DC4640" w:rsidRPr="00EC08F2" w:rsidRDefault="00DC4640" w:rsidP="007B18D6">
            <w:pPr>
              <w:rPr>
                <w:rFonts w:ascii="Trebuchet MS" w:hAnsi="Trebuchet MS"/>
              </w:rPr>
            </w:pPr>
          </w:p>
        </w:tc>
        <w:tc>
          <w:tcPr>
            <w:tcW w:w="952" w:type="dxa"/>
            <w:gridSpan w:val="2"/>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786" w:type="dxa"/>
            <w:gridSpan w:val="2"/>
            <w:shd w:val="clear" w:color="auto" w:fill="auto"/>
          </w:tcPr>
          <w:p w:rsidR="00DC4640" w:rsidRPr="00EC08F2" w:rsidRDefault="00DC4640" w:rsidP="00EC08F2">
            <w:pPr>
              <w:tabs>
                <w:tab w:val="left" w:pos="1180"/>
              </w:tabs>
              <w:rPr>
                <w:rFonts w:ascii="Trebuchet MS" w:hAnsi="Trebuchet MS"/>
              </w:rPr>
            </w:pPr>
          </w:p>
        </w:tc>
        <w:tc>
          <w:tcPr>
            <w:tcW w:w="1701" w:type="dxa"/>
            <w:gridSpan w:val="2"/>
            <w:shd w:val="clear" w:color="auto" w:fill="auto"/>
          </w:tcPr>
          <w:p w:rsidR="00DC4640" w:rsidRPr="00EC08F2" w:rsidRDefault="00DC4640" w:rsidP="00EC08F2">
            <w:pPr>
              <w:tabs>
                <w:tab w:val="left" w:pos="1180"/>
              </w:tabs>
              <w:rPr>
                <w:rFonts w:ascii="Trebuchet MS" w:hAnsi="Trebuchet MS"/>
              </w:rPr>
            </w:pPr>
          </w:p>
        </w:tc>
        <w:tc>
          <w:tcPr>
            <w:tcW w:w="851" w:type="dxa"/>
            <w:gridSpan w:val="2"/>
            <w:shd w:val="clear" w:color="auto" w:fill="auto"/>
          </w:tcPr>
          <w:p w:rsidR="00DC4640" w:rsidRPr="00EC08F2" w:rsidRDefault="00DC4640" w:rsidP="00EC08F2">
            <w:pPr>
              <w:tabs>
                <w:tab w:val="left" w:pos="1180"/>
              </w:tabs>
              <w:rPr>
                <w:rFonts w:ascii="Trebuchet MS" w:hAnsi="Trebuchet MS"/>
              </w:rPr>
            </w:pPr>
          </w:p>
        </w:tc>
        <w:tc>
          <w:tcPr>
            <w:tcW w:w="788" w:type="dxa"/>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5827" w:type="dxa"/>
            <w:gridSpan w:val="7"/>
            <w:tcBorders>
              <w:left w:val="double" w:sz="4" w:space="0" w:color="auto"/>
              <w:right w:val="double" w:sz="4" w:space="0" w:color="auto"/>
            </w:tcBorders>
            <w:shd w:val="clear" w:color="auto" w:fill="auto"/>
            <w:vAlign w:val="center"/>
          </w:tcPr>
          <w:p w:rsidR="00DC4640" w:rsidRPr="00EC08F2" w:rsidRDefault="00DC4640" w:rsidP="00EC08F2">
            <w:pPr>
              <w:jc w:val="center"/>
              <w:rPr>
                <w:rFonts w:ascii="Trebuchet MS" w:hAnsi="Trebuchet MS"/>
              </w:rPr>
            </w:pPr>
            <w:r w:rsidRPr="00EC08F2">
              <w:rPr>
                <w:rFonts w:ascii="Trebuchet MS" w:hAnsi="Trebuchet MS"/>
              </w:rPr>
              <w:t>MATERIAS ACREDITABLES</w:t>
            </w:r>
          </w:p>
        </w:tc>
        <w:tc>
          <w:tcPr>
            <w:tcW w:w="7395" w:type="dxa"/>
            <w:gridSpan w:val="11"/>
            <w:tcBorders>
              <w:left w:val="double" w:sz="4" w:space="0" w:color="auto"/>
              <w:right w:val="double" w:sz="4" w:space="0" w:color="auto"/>
            </w:tcBorders>
            <w:shd w:val="clear" w:color="auto" w:fill="auto"/>
            <w:vAlign w:val="center"/>
          </w:tcPr>
          <w:p w:rsidR="00DC4640" w:rsidRPr="00EC08F2" w:rsidRDefault="00DC4640" w:rsidP="00EC08F2">
            <w:pPr>
              <w:tabs>
                <w:tab w:val="left" w:pos="1180"/>
              </w:tabs>
              <w:jc w:val="center"/>
              <w:rPr>
                <w:rFonts w:ascii="Trebuchet MS" w:hAnsi="Trebuchet MS"/>
              </w:rPr>
            </w:pPr>
            <w:r w:rsidRPr="00EC08F2">
              <w:rPr>
                <w:rFonts w:ascii="Trebuchet MS" w:hAnsi="Trebuchet MS"/>
              </w:rPr>
              <w:t>MATERIAS ACREDITABLES</w:t>
            </w:r>
          </w:p>
        </w:tc>
      </w:tr>
      <w:tr w:rsidR="00DC4640" w:rsidRPr="00A06157" w:rsidTr="00EC08F2">
        <w:tc>
          <w:tcPr>
            <w:tcW w:w="786" w:type="dxa"/>
            <w:tcBorders>
              <w:left w:val="double" w:sz="4" w:space="0" w:color="auto"/>
            </w:tcBorders>
            <w:shd w:val="clear" w:color="auto" w:fill="auto"/>
          </w:tcPr>
          <w:p w:rsidR="00DC4640" w:rsidRPr="00EC08F2" w:rsidRDefault="00DC4640" w:rsidP="007B18D6">
            <w:pPr>
              <w:rPr>
                <w:rFonts w:ascii="Trebuchet MS" w:hAnsi="Trebuchet MS"/>
              </w:rPr>
            </w:pPr>
          </w:p>
        </w:tc>
        <w:tc>
          <w:tcPr>
            <w:tcW w:w="2577" w:type="dxa"/>
            <w:gridSpan w:val="2"/>
            <w:shd w:val="clear" w:color="auto" w:fill="auto"/>
          </w:tcPr>
          <w:p w:rsidR="00DC4640" w:rsidRPr="00EC08F2" w:rsidRDefault="00DC4640" w:rsidP="007B18D6">
            <w:pPr>
              <w:rPr>
                <w:rFonts w:ascii="Trebuchet MS" w:hAnsi="Trebuchet MS"/>
              </w:rPr>
            </w:pPr>
            <w:r w:rsidRPr="00EC08F2">
              <w:rPr>
                <w:rFonts w:ascii="Trebuchet MS" w:hAnsi="Trebuchet MS"/>
              </w:rPr>
              <w:t>Desarrollo Experimental</w:t>
            </w:r>
          </w:p>
        </w:tc>
        <w:tc>
          <w:tcPr>
            <w:tcW w:w="1105" w:type="dxa"/>
            <w:gridSpan w:val="2"/>
            <w:shd w:val="clear" w:color="auto" w:fill="auto"/>
          </w:tcPr>
          <w:p w:rsidR="00DC4640" w:rsidRPr="00EC08F2" w:rsidRDefault="00DC4640" w:rsidP="007B18D6">
            <w:pPr>
              <w:rPr>
                <w:rFonts w:ascii="Trebuchet MS" w:hAnsi="Trebuchet MS"/>
              </w:rPr>
            </w:pPr>
          </w:p>
        </w:tc>
        <w:tc>
          <w:tcPr>
            <w:tcW w:w="703" w:type="dxa"/>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171" w:type="dxa"/>
            <w:shd w:val="clear" w:color="auto" w:fill="auto"/>
          </w:tcPr>
          <w:p w:rsidR="00DC4640" w:rsidRPr="00EC08F2" w:rsidRDefault="00DC4640" w:rsidP="00EC08F2">
            <w:pPr>
              <w:tabs>
                <w:tab w:val="left" w:pos="1180"/>
              </w:tabs>
              <w:rPr>
                <w:rFonts w:ascii="Trebuchet MS" w:hAnsi="Trebuchet MS"/>
              </w:rPr>
            </w:pPr>
          </w:p>
        </w:tc>
        <w:tc>
          <w:tcPr>
            <w:tcW w:w="2064" w:type="dxa"/>
            <w:gridSpan w:val="2"/>
            <w:shd w:val="clear" w:color="auto" w:fill="auto"/>
          </w:tcPr>
          <w:p w:rsidR="00DC4640" w:rsidRPr="00EC08F2" w:rsidRDefault="00DC4640" w:rsidP="00EC08F2">
            <w:pPr>
              <w:tabs>
                <w:tab w:val="left" w:pos="1180"/>
              </w:tabs>
              <w:rPr>
                <w:rFonts w:ascii="Trebuchet MS" w:hAnsi="Trebuchet MS"/>
              </w:rPr>
            </w:pPr>
            <w:r w:rsidRPr="00EC08F2">
              <w:rPr>
                <w:rFonts w:ascii="Trebuchet MS" w:hAnsi="Trebuchet MS"/>
              </w:rPr>
              <w:t>Estancia Profesional</w:t>
            </w:r>
          </w:p>
        </w:tc>
        <w:tc>
          <w:tcPr>
            <w:tcW w:w="786" w:type="dxa"/>
            <w:gridSpan w:val="2"/>
            <w:shd w:val="clear" w:color="auto" w:fill="auto"/>
          </w:tcPr>
          <w:p w:rsidR="00DC4640" w:rsidRPr="00EC08F2" w:rsidRDefault="00DC4640" w:rsidP="00EC08F2">
            <w:pPr>
              <w:tabs>
                <w:tab w:val="left" w:pos="1180"/>
              </w:tabs>
              <w:rPr>
                <w:rFonts w:ascii="Trebuchet MS" w:hAnsi="Trebuchet MS"/>
              </w:rPr>
            </w:pPr>
          </w:p>
        </w:tc>
        <w:tc>
          <w:tcPr>
            <w:tcW w:w="1105" w:type="dxa"/>
            <w:gridSpan w:val="2"/>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C4640" w:rsidRPr="00A06157" w:rsidTr="00EC08F2">
        <w:tc>
          <w:tcPr>
            <w:tcW w:w="786" w:type="dxa"/>
            <w:tcBorders>
              <w:left w:val="double" w:sz="4" w:space="0" w:color="auto"/>
            </w:tcBorders>
            <w:shd w:val="clear" w:color="auto" w:fill="auto"/>
          </w:tcPr>
          <w:p w:rsidR="00DC4640" w:rsidRPr="00EC08F2" w:rsidRDefault="00DC4640" w:rsidP="007B18D6">
            <w:pPr>
              <w:rPr>
                <w:rFonts w:ascii="Trebuchet MS" w:hAnsi="Trebuchet MS"/>
              </w:rPr>
            </w:pPr>
          </w:p>
        </w:tc>
        <w:tc>
          <w:tcPr>
            <w:tcW w:w="2577" w:type="dxa"/>
            <w:gridSpan w:val="2"/>
            <w:shd w:val="clear" w:color="auto" w:fill="auto"/>
          </w:tcPr>
          <w:p w:rsidR="00DC4640" w:rsidRPr="00EC08F2" w:rsidRDefault="00DC4640" w:rsidP="007B18D6">
            <w:pPr>
              <w:rPr>
                <w:rFonts w:ascii="Trebuchet MS" w:hAnsi="Trebuchet MS"/>
              </w:rPr>
            </w:pPr>
          </w:p>
        </w:tc>
        <w:tc>
          <w:tcPr>
            <w:tcW w:w="1105" w:type="dxa"/>
            <w:gridSpan w:val="2"/>
            <w:shd w:val="clear" w:color="auto" w:fill="auto"/>
          </w:tcPr>
          <w:p w:rsidR="00DC4640" w:rsidRPr="00EC08F2" w:rsidRDefault="00DC4640" w:rsidP="007B18D6">
            <w:pPr>
              <w:rPr>
                <w:rFonts w:ascii="Trebuchet MS" w:hAnsi="Trebuchet MS"/>
              </w:rPr>
            </w:pPr>
          </w:p>
        </w:tc>
        <w:tc>
          <w:tcPr>
            <w:tcW w:w="703" w:type="dxa"/>
            <w:shd w:val="clear" w:color="auto" w:fill="auto"/>
          </w:tcPr>
          <w:p w:rsidR="00DC4640" w:rsidRPr="00EC08F2" w:rsidRDefault="00DC4640" w:rsidP="007B18D6">
            <w:pPr>
              <w:rPr>
                <w:rFonts w:ascii="Trebuchet MS" w:hAnsi="Trebuchet MS"/>
              </w:rPr>
            </w:pPr>
          </w:p>
        </w:tc>
        <w:tc>
          <w:tcPr>
            <w:tcW w:w="656" w:type="dxa"/>
            <w:tcBorders>
              <w:right w:val="double" w:sz="4" w:space="0" w:color="auto"/>
            </w:tcBorders>
            <w:shd w:val="clear" w:color="auto" w:fill="auto"/>
          </w:tcPr>
          <w:p w:rsidR="00DC4640" w:rsidRPr="00EC08F2" w:rsidRDefault="00DC4640" w:rsidP="007B18D6">
            <w:pPr>
              <w:rPr>
                <w:rFonts w:ascii="Trebuchet MS" w:hAnsi="Trebuchet MS"/>
              </w:rPr>
            </w:pPr>
          </w:p>
        </w:tc>
        <w:tc>
          <w:tcPr>
            <w:tcW w:w="425" w:type="dxa"/>
            <w:tcBorders>
              <w:left w:val="double" w:sz="4" w:space="0" w:color="auto"/>
            </w:tcBorders>
            <w:shd w:val="clear" w:color="auto" w:fill="auto"/>
          </w:tcPr>
          <w:p w:rsidR="00DC4640" w:rsidRPr="00EC08F2" w:rsidRDefault="00DC4640" w:rsidP="00EC08F2">
            <w:pPr>
              <w:tabs>
                <w:tab w:val="left" w:pos="1180"/>
              </w:tabs>
              <w:rPr>
                <w:rFonts w:ascii="Trebuchet MS" w:hAnsi="Trebuchet MS"/>
              </w:rPr>
            </w:pPr>
          </w:p>
        </w:tc>
        <w:tc>
          <w:tcPr>
            <w:tcW w:w="575" w:type="dxa"/>
            <w:shd w:val="clear" w:color="auto" w:fill="auto"/>
          </w:tcPr>
          <w:p w:rsidR="00DC4640" w:rsidRPr="00EC08F2" w:rsidRDefault="00DC4640" w:rsidP="00EC08F2">
            <w:pPr>
              <w:tabs>
                <w:tab w:val="left" w:pos="1180"/>
              </w:tabs>
              <w:rPr>
                <w:rFonts w:ascii="Trebuchet MS" w:hAnsi="Trebuchet MS"/>
              </w:rPr>
            </w:pPr>
          </w:p>
        </w:tc>
        <w:tc>
          <w:tcPr>
            <w:tcW w:w="1171" w:type="dxa"/>
            <w:shd w:val="clear" w:color="auto" w:fill="auto"/>
          </w:tcPr>
          <w:p w:rsidR="00DC4640" w:rsidRPr="00EC08F2" w:rsidRDefault="00DC4640" w:rsidP="00EC08F2">
            <w:pPr>
              <w:tabs>
                <w:tab w:val="left" w:pos="1180"/>
              </w:tabs>
              <w:rPr>
                <w:rFonts w:ascii="Trebuchet MS" w:hAnsi="Trebuchet MS"/>
              </w:rPr>
            </w:pPr>
          </w:p>
        </w:tc>
        <w:tc>
          <w:tcPr>
            <w:tcW w:w="2064" w:type="dxa"/>
            <w:gridSpan w:val="2"/>
            <w:shd w:val="clear" w:color="auto" w:fill="auto"/>
          </w:tcPr>
          <w:p w:rsidR="00DC4640" w:rsidRPr="00EC08F2" w:rsidRDefault="00DB5C05" w:rsidP="00EC08F2">
            <w:pPr>
              <w:tabs>
                <w:tab w:val="left" w:pos="1180"/>
              </w:tabs>
              <w:rPr>
                <w:rFonts w:ascii="Trebuchet MS" w:hAnsi="Trebuchet MS"/>
              </w:rPr>
            </w:pPr>
            <w:r w:rsidRPr="00EC08F2">
              <w:rPr>
                <w:rFonts w:ascii="Trebuchet MS" w:hAnsi="Trebuchet MS"/>
              </w:rPr>
              <w:t>Inglés 1</w:t>
            </w:r>
          </w:p>
        </w:tc>
        <w:tc>
          <w:tcPr>
            <w:tcW w:w="786" w:type="dxa"/>
            <w:gridSpan w:val="2"/>
            <w:shd w:val="clear" w:color="auto" w:fill="auto"/>
          </w:tcPr>
          <w:p w:rsidR="00DC4640" w:rsidRPr="00EC08F2" w:rsidRDefault="00DC4640" w:rsidP="00EC08F2">
            <w:pPr>
              <w:tabs>
                <w:tab w:val="left" w:pos="1180"/>
              </w:tabs>
              <w:rPr>
                <w:rFonts w:ascii="Trebuchet MS" w:hAnsi="Trebuchet MS"/>
              </w:rPr>
            </w:pPr>
          </w:p>
        </w:tc>
        <w:tc>
          <w:tcPr>
            <w:tcW w:w="1105" w:type="dxa"/>
            <w:gridSpan w:val="2"/>
            <w:shd w:val="clear" w:color="auto" w:fill="auto"/>
          </w:tcPr>
          <w:p w:rsidR="00DC4640" w:rsidRPr="00EC08F2" w:rsidRDefault="00DC4640" w:rsidP="00EC08F2">
            <w:pPr>
              <w:tabs>
                <w:tab w:val="left" w:pos="1180"/>
              </w:tabs>
              <w:rPr>
                <w:rFonts w:ascii="Trebuchet MS" w:hAnsi="Trebuchet MS"/>
              </w:rPr>
            </w:pPr>
          </w:p>
        </w:tc>
        <w:tc>
          <w:tcPr>
            <w:tcW w:w="630" w:type="dxa"/>
            <w:shd w:val="clear" w:color="auto" w:fill="auto"/>
          </w:tcPr>
          <w:p w:rsidR="00DC4640" w:rsidRPr="00EC08F2" w:rsidRDefault="00DC4640" w:rsidP="00EC08F2">
            <w:pPr>
              <w:tabs>
                <w:tab w:val="left" w:pos="1180"/>
              </w:tabs>
              <w:rPr>
                <w:rFonts w:ascii="Trebuchet MS" w:hAnsi="Trebuchet MS"/>
              </w:rPr>
            </w:pPr>
          </w:p>
        </w:tc>
        <w:tc>
          <w:tcPr>
            <w:tcW w:w="639" w:type="dxa"/>
            <w:tcBorders>
              <w:right w:val="double" w:sz="4" w:space="0" w:color="auto"/>
            </w:tcBorders>
            <w:shd w:val="clear" w:color="auto" w:fill="auto"/>
          </w:tcPr>
          <w:p w:rsidR="00DC4640" w:rsidRPr="00EC08F2" w:rsidRDefault="00DC4640" w:rsidP="00EC08F2">
            <w:pPr>
              <w:tabs>
                <w:tab w:val="left" w:pos="1180"/>
              </w:tabs>
              <w:rPr>
                <w:rFonts w:ascii="Trebuchet MS" w:hAnsi="Trebuchet MS"/>
              </w:rPr>
            </w:pPr>
          </w:p>
        </w:tc>
      </w:tr>
      <w:tr w:rsidR="00DB5C05" w:rsidRPr="00A06157" w:rsidTr="00EC08F2">
        <w:tc>
          <w:tcPr>
            <w:tcW w:w="786" w:type="dxa"/>
            <w:tcBorders>
              <w:left w:val="double" w:sz="4" w:space="0" w:color="auto"/>
            </w:tcBorders>
            <w:shd w:val="clear" w:color="auto" w:fill="auto"/>
          </w:tcPr>
          <w:p w:rsidR="00DB5C05" w:rsidRPr="00EC08F2" w:rsidRDefault="00DB5C05" w:rsidP="007B18D6">
            <w:pPr>
              <w:rPr>
                <w:rFonts w:ascii="Trebuchet MS" w:hAnsi="Trebuchet MS"/>
              </w:rPr>
            </w:pPr>
          </w:p>
        </w:tc>
        <w:tc>
          <w:tcPr>
            <w:tcW w:w="2577" w:type="dxa"/>
            <w:gridSpan w:val="2"/>
            <w:shd w:val="clear" w:color="auto" w:fill="auto"/>
          </w:tcPr>
          <w:p w:rsidR="00DB5C05" w:rsidRPr="00EC08F2" w:rsidRDefault="00DB5C05" w:rsidP="007B18D6">
            <w:pPr>
              <w:rPr>
                <w:rFonts w:ascii="Trebuchet MS" w:hAnsi="Trebuchet MS"/>
              </w:rPr>
            </w:pPr>
          </w:p>
        </w:tc>
        <w:tc>
          <w:tcPr>
            <w:tcW w:w="1105" w:type="dxa"/>
            <w:gridSpan w:val="2"/>
            <w:shd w:val="clear" w:color="auto" w:fill="auto"/>
          </w:tcPr>
          <w:p w:rsidR="00DB5C05" w:rsidRPr="00EC08F2" w:rsidRDefault="00DB5C05" w:rsidP="007B18D6">
            <w:pPr>
              <w:rPr>
                <w:rFonts w:ascii="Trebuchet MS" w:hAnsi="Trebuchet MS"/>
              </w:rPr>
            </w:pPr>
          </w:p>
        </w:tc>
        <w:tc>
          <w:tcPr>
            <w:tcW w:w="703" w:type="dxa"/>
            <w:shd w:val="clear" w:color="auto" w:fill="auto"/>
          </w:tcPr>
          <w:p w:rsidR="00DB5C05" w:rsidRPr="00EC08F2" w:rsidRDefault="00DB5C05" w:rsidP="007B18D6">
            <w:pPr>
              <w:rPr>
                <w:rFonts w:ascii="Trebuchet MS" w:hAnsi="Trebuchet MS"/>
              </w:rPr>
            </w:pPr>
          </w:p>
        </w:tc>
        <w:tc>
          <w:tcPr>
            <w:tcW w:w="656" w:type="dxa"/>
            <w:tcBorders>
              <w:right w:val="double" w:sz="4" w:space="0" w:color="auto"/>
            </w:tcBorders>
            <w:shd w:val="clear" w:color="auto" w:fill="auto"/>
          </w:tcPr>
          <w:p w:rsidR="00DB5C05" w:rsidRPr="00EC08F2" w:rsidRDefault="00DB5C05" w:rsidP="007B18D6">
            <w:pPr>
              <w:rPr>
                <w:rFonts w:ascii="Trebuchet MS" w:hAnsi="Trebuchet MS"/>
              </w:rPr>
            </w:pPr>
          </w:p>
        </w:tc>
        <w:tc>
          <w:tcPr>
            <w:tcW w:w="425" w:type="dxa"/>
            <w:tcBorders>
              <w:left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575" w:type="dxa"/>
            <w:shd w:val="clear" w:color="auto" w:fill="auto"/>
          </w:tcPr>
          <w:p w:rsidR="00DB5C05" w:rsidRPr="00EC08F2" w:rsidRDefault="00DB5C05" w:rsidP="00EC08F2">
            <w:pPr>
              <w:tabs>
                <w:tab w:val="left" w:pos="1180"/>
              </w:tabs>
              <w:rPr>
                <w:rFonts w:ascii="Trebuchet MS" w:hAnsi="Trebuchet MS"/>
              </w:rPr>
            </w:pPr>
          </w:p>
        </w:tc>
        <w:tc>
          <w:tcPr>
            <w:tcW w:w="1171" w:type="dxa"/>
            <w:shd w:val="clear" w:color="auto" w:fill="auto"/>
          </w:tcPr>
          <w:p w:rsidR="00DB5C05" w:rsidRPr="00EC08F2" w:rsidRDefault="00DB5C05" w:rsidP="00EC08F2">
            <w:pPr>
              <w:tabs>
                <w:tab w:val="left" w:pos="1180"/>
              </w:tabs>
              <w:rPr>
                <w:rFonts w:ascii="Trebuchet MS" w:hAnsi="Trebuchet MS"/>
              </w:rPr>
            </w:pPr>
          </w:p>
        </w:tc>
        <w:tc>
          <w:tcPr>
            <w:tcW w:w="2064" w:type="dxa"/>
            <w:gridSpan w:val="2"/>
            <w:shd w:val="clear" w:color="auto" w:fill="auto"/>
          </w:tcPr>
          <w:p w:rsidR="00DB5C05" w:rsidRPr="00EC08F2" w:rsidRDefault="00DB5C05" w:rsidP="00EC08F2">
            <w:pPr>
              <w:tabs>
                <w:tab w:val="left" w:pos="1180"/>
              </w:tabs>
              <w:rPr>
                <w:rFonts w:ascii="Trebuchet MS" w:hAnsi="Trebuchet MS"/>
              </w:rPr>
            </w:pPr>
            <w:r w:rsidRPr="00EC08F2">
              <w:rPr>
                <w:rFonts w:ascii="Trebuchet MS" w:hAnsi="Trebuchet MS"/>
              </w:rPr>
              <w:t>Inglés 2</w:t>
            </w:r>
          </w:p>
        </w:tc>
        <w:tc>
          <w:tcPr>
            <w:tcW w:w="786" w:type="dxa"/>
            <w:gridSpan w:val="2"/>
            <w:shd w:val="clear" w:color="auto" w:fill="auto"/>
          </w:tcPr>
          <w:p w:rsidR="00DB5C05" w:rsidRPr="00EC08F2" w:rsidRDefault="00DB5C05" w:rsidP="00EC08F2">
            <w:pPr>
              <w:tabs>
                <w:tab w:val="left" w:pos="1180"/>
              </w:tabs>
              <w:rPr>
                <w:rFonts w:ascii="Trebuchet MS" w:hAnsi="Trebuchet MS"/>
              </w:rPr>
            </w:pPr>
          </w:p>
        </w:tc>
        <w:tc>
          <w:tcPr>
            <w:tcW w:w="1105" w:type="dxa"/>
            <w:gridSpan w:val="2"/>
            <w:shd w:val="clear" w:color="auto" w:fill="auto"/>
          </w:tcPr>
          <w:p w:rsidR="00DB5C05" w:rsidRPr="00EC08F2" w:rsidRDefault="00DB5C05" w:rsidP="00EC08F2">
            <w:pPr>
              <w:tabs>
                <w:tab w:val="left" w:pos="1180"/>
              </w:tabs>
              <w:rPr>
                <w:rFonts w:ascii="Trebuchet MS" w:hAnsi="Trebuchet MS"/>
              </w:rPr>
            </w:pPr>
          </w:p>
        </w:tc>
        <w:tc>
          <w:tcPr>
            <w:tcW w:w="630" w:type="dxa"/>
            <w:shd w:val="clear" w:color="auto" w:fill="auto"/>
          </w:tcPr>
          <w:p w:rsidR="00DB5C05" w:rsidRPr="00EC08F2" w:rsidRDefault="00DB5C05" w:rsidP="00EC08F2">
            <w:pPr>
              <w:tabs>
                <w:tab w:val="left" w:pos="1180"/>
              </w:tabs>
              <w:rPr>
                <w:rFonts w:ascii="Trebuchet MS" w:hAnsi="Trebuchet MS"/>
              </w:rPr>
            </w:pPr>
          </w:p>
        </w:tc>
        <w:tc>
          <w:tcPr>
            <w:tcW w:w="639" w:type="dxa"/>
            <w:tcBorders>
              <w:right w:val="double" w:sz="4" w:space="0" w:color="auto"/>
            </w:tcBorders>
            <w:shd w:val="clear" w:color="auto" w:fill="auto"/>
          </w:tcPr>
          <w:p w:rsidR="00DB5C05" w:rsidRPr="00EC08F2" w:rsidRDefault="00DB5C05" w:rsidP="00EC08F2">
            <w:pPr>
              <w:tabs>
                <w:tab w:val="left" w:pos="1180"/>
              </w:tabs>
              <w:rPr>
                <w:rFonts w:ascii="Trebuchet MS" w:hAnsi="Trebuchet MS"/>
              </w:rPr>
            </w:pPr>
          </w:p>
        </w:tc>
      </w:tr>
      <w:tr w:rsidR="00DB5C05" w:rsidRPr="00A06157" w:rsidTr="00EC08F2">
        <w:tc>
          <w:tcPr>
            <w:tcW w:w="786" w:type="dxa"/>
            <w:tcBorders>
              <w:left w:val="double" w:sz="4" w:space="0" w:color="auto"/>
            </w:tcBorders>
            <w:shd w:val="clear" w:color="auto" w:fill="auto"/>
          </w:tcPr>
          <w:p w:rsidR="00DB5C05" w:rsidRPr="00EC08F2" w:rsidRDefault="00DB5C05" w:rsidP="007B18D6">
            <w:pPr>
              <w:rPr>
                <w:rFonts w:ascii="Trebuchet MS" w:hAnsi="Trebuchet MS"/>
              </w:rPr>
            </w:pPr>
          </w:p>
        </w:tc>
        <w:tc>
          <w:tcPr>
            <w:tcW w:w="2577" w:type="dxa"/>
            <w:gridSpan w:val="2"/>
            <w:shd w:val="clear" w:color="auto" w:fill="auto"/>
          </w:tcPr>
          <w:p w:rsidR="00DB5C05" w:rsidRPr="00EC08F2" w:rsidRDefault="00DB5C05" w:rsidP="007B18D6">
            <w:pPr>
              <w:rPr>
                <w:rFonts w:ascii="Trebuchet MS" w:hAnsi="Trebuchet MS"/>
              </w:rPr>
            </w:pPr>
          </w:p>
        </w:tc>
        <w:tc>
          <w:tcPr>
            <w:tcW w:w="1105" w:type="dxa"/>
            <w:gridSpan w:val="2"/>
            <w:shd w:val="clear" w:color="auto" w:fill="auto"/>
          </w:tcPr>
          <w:p w:rsidR="00DB5C05" w:rsidRPr="00EC08F2" w:rsidRDefault="00DB5C05" w:rsidP="007B18D6">
            <w:pPr>
              <w:rPr>
                <w:rFonts w:ascii="Trebuchet MS" w:hAnsi="Trebuchet MS"/>
              </w:rPr>
            </w:pPr>
          </w:p>
        </w:tc>
        <w:tc>
          <w:tcPr>
            <w:tcW w:w="703" w:type="dxa"/>
            <w:shd w:val="clear" w:color="auto" w:fill="auto"/>
          </w:tcPr>
          <w:p w:rsidR="00DB5C05" w:rsidRPr="00EC08F2" w:rsidRDefault="00DB5C05" w:rsidP="007B18D6">
            <w:pPr>
              <w:rPr>
                <w:rFonts w:ascii="Trebuchet MS" w:hAnsi="Trebuchet MS"/>
              </w:rPr>
            </w:pPr>
          </w:p>
        </w:tc>
        <w:tc>
          <w:tcPr>
            <w:tcW w:w="656" w:type="dxa"/>
            <w:tcBorders>
              <w:right w:val="double" w:sz="4" w:space="0" w:color="auto"/>
            </w:tcBorders>
            <w:shd w:val="clear" w:color="auto" w:fill="auto"/>
          </w:tcPr>
          <w:p w:rsidR="00DB5C05" w:rsidRPr="00EC08F2" w:rsidRDefault="00DB5C05" w:rsidP="007B18D6">
            <w:pPr>
              <w:rPr>
                <w:rFonts w:ascii="Trebuchet MS" w:hAnsi="Trebuchet MS"/>
              </w:rPr>
            </w:pPr>
          </w:p>
        </w:tc>
        <w:tc>
          <w:tcPr>
            <w:tcW w:w="425" w:type="dxa"/>
            <w:tcBorders>
              <w:left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575" w:type="dxa"/>
            <w:shd w:val="clear" w:color="auto" w:fill="auto"/>
          </w:tcPr>
          <w:p w:rsidR="00DB5C05" w:rsidRPr="00EC08F2" w:rsidRDefault="00DB5C05" w:rsidP="00EC08F2">
            <w:pPr>
              <w:tabs>
                <w:tab w:val="left" w:pos="1180"/>
              </w:tabs>
              <w:rPr>
                <w:rFonts w:ascii="Trebuchet MS" w:hAnsi="Trebuchet MS"/>
              </w:rPr>
            </w:pPr>
          </w:p>
        </w:tc>
        <w:tc>
          <w:tcPr>
            <w:tcW w:w="1171" w:type="dxa"/>
            <w:shd w:val="clear" w:color="auto" w:fill="auto"/>
          </w:tcPr>
          <w:p w:rsidR="00DB5C05" w:rsidRPr="00EC08F2" w:rsidRDefault="00DB5C05" w:rsidP="00EC08F2">
            <w:pPr>
              <w:tabs>
                <w:tab w:val="left" w:pos="1180"/>
              </w:tabs>
              <w:rPr>
                <w:rFonts w:ascii="Trebuchet MS" w:hAnsi="Trebuchet MS"/>
              </w:rPr>
            </w:pPr>
          </w:p>
        </w:tc>
        <w:tc>
          <w:tcPr>
            <w:tcW w:w="2064" w:type="dxa"/>
            <w:gridSpan w:val="2"/>
            <w:shd w:val="clear" w:color="auto" w:fill="auto"/>
          </w:tcPr>
          <w:p w:rsidR="00DB5C05" w:rsidRPr="00EC08F2" w:rsidRDefault="00DB5C05" w:rsidP="00EC08F2">
            <w:pPr>
              <w:tabs>
                <w:tab w:val="left" w:pos="1180"/>
              </w:tabs>
              <w:rPr>
                <w:rFonts w:ascii="Trebuchet MS" w:hAnsi="Trebuchet MS"/>
              </w:rPr>
            </w:pPr>
            <w:r w:rsidRPr="00EC08F2">
              <w:rPr>
                <w:rFonts w:ascii="Trebuchet MS" w:hAnsi="Trebuchet MS"/>
              </w:rPr>
              <w:t>Inglés 3</w:t>
            </w:r>
          </w:p>
        </w:tc>
        <w:tc>
          <w:tcPr>
            <w:tcW w:w="786" w:type="dxa"/>
            <w:gridSpan w:val="2"/>
            <w:shd w:val="clear" w:color="auto" w:fill="auto"/>
          </w:tcPr>
          <w:p w:rsidR="00DB5C05" w:rsidRPr="00EC08F2" w:rsidRDefault="00DB5C05" w:rsidP="00EC08F2">
            <w:pPr>
              <w:tabs>
                <w:tab w:val="left" w:pos="1180"/>
              </w:tabs>
              <w:rPr>
                <w:rFonts w:ascii="Trebuchet MS" w:hAnsi="Trebuchet MS"/>
              </w:rPr>
            </w:pPr>
          </w:p>
        </w:tc>
        <w:tc>
          <w:tcPr>
            <w:tcW w:w="1105" w:type="dxa"/>
            <w:gridSpan w:val="2"/>
            <w:shd w:val="clear" w:color="auto" w:fill="auto"/>
          </w:tcPr>
          <w:p w:rsidR="00DB5C05" w:rsidRPr="00EC08F2" w:rsidRDefault="00DB5C05" w:rsidP="00EC08F2">
            <w:pPr>
              <w:tabs>
                <w:tab w:val="left" w:pos="1180"/>
              </w:tabs>
              <w:rPr>
                <w:rFonts w:ascii="Trebuchet MS" w:hAnsi="Trebuchet MS"/>
              </w:rPr>
            </w:pPr>
          </w:p>
        </w:tc>
        <w:tc>
          <w:tcPr>
            <w:tcW w:w="630" w:type="dxa"/>
            <w:shd w:val="clear" w:color="auto" w:fill="auto"/>
          </w:tcPr>
          <w:p w:rsidR="00DB5C05" w:rsidRPr="00EC08F2" w:rsidRDefault="00DB5C05" w:rsidP="00EC08F2">
            <w:pPr>
              <w:tabs>
                <w:tab w:val="left" w:pos="1180"/>
              </w:tabs>
              <w:rPr>
                <w:rFonts w:ascii="Trebuchet MS" w:hAnsi="Trebuchet MS"/>
              </w:rPr>
            </w:pPr>
          </w:p>
        </w:tc>
        <w:tc>
          <w:tcPr>
            <w:tcW w:w="639" w:type="dxa"/>
            <w:tcBorders>
              <w:right w:val="double" w:sz="4" w:space="0" w:color="auto"/>
            </w:tcBorders>
            <w:shd w:val="clear" w:color="auto" w:fill="auto"/>
          </w:tcPr>
          <w:p w:rsidR="00DB5C05" w:rsidRPr="00EC08F2" w:rsidRDefault="00DB5C05" w:rsidP="00EC08F2">
            <w:pPr>
              <w:tabs>
                <w:tab w:val="left" w:pos="1180"/>
              </w:tabs>
              <w:rPr>
                <w:rFonts w:ascii="Trebuchet MS" w:hAnsi="Trebuchet MS"/>
              </w:rPr>
            </w:pPr>
          </w:p>
        </w:tc>
      </w:tr>
      <w:tr w:rsidR="00DB5C05" w:rsidRPr="00A06157" w:rsidTr="00EC08F2">
        <w:tc>
          <w:tcPr>
            <w:tcW w:w="786" w:type="dxa"/>
            <w:tcBorders>
              <w:left w:val="double" w:sz="4" w:space="0" w:color="auto"/>
              <w:bottom w:val="double" w:sz="4" w:space="0" w:color="auto"/>
            </w:tcBorders>
            <w:shd w:val="clear" w:color="auto" w:fill="auto"/>
          </w:tcPr>
          <w:p w:rsidR="00DB5C05" w:rsidRPr="00EC08F2" w:rsidRDefault="00DB5C05" w:rsidP="007B18D6">
            <w:pPr>
              <w:rPr>
                <w:rFonts w:ascii="Trebuchet MS" w:hAnsi="Trebuchet MS"/>
              </w:rPr>
            </w:pPr>
          </w:p>
        </w:tc>
        <w:tc>
          <w:tcPr>
            <w:tcW w:w="2577" w:type="dxa"/>
            <w:gridSpan w:val="2"/>
            <w:tcBorders>
              <w:bottom w:val="double" w:sz="4" w:space="0" w:color="auto"/>
            </w:tcBorders>
            <w:shd w:val="clear" w:color="auto" w:fill="auto"/>
          </w:tcPr>
          <w:p w:rsidR="00DB5C05" w:rsidRPr="00EC08F2" w:rsidRDefault="00DB5C05" w:rsidP="007B18D6">
            <w:pPr>
              <w:rPr>
                <w:rFonts w:ascii="Trebuchet MS" w:hAnsi="Trebuchet MS"/>
              </w:rPr>
            </w:pPr>
          </w:p>
        </w:tc>
        <w:tc>
          <w:tcPr>
            <w:tcW w:w="1105" w:type="dxa"/>
            <w:gridSpan w:val="2"/>
            <w:tcBorders>
              <w:bottom w:val="double" w:sz="4" w:space="0" w:color="auto"/>
            </w:tcBorders>
            <w:shd w:val="clear" w:color="auto" w:fill="auto"/>
          </w:tcPr>
          <w:p w:rsidR="00DB5C05" w:rsidRPr="00EC08F2" w:rsidRDefault="00DB5C05" w:rsidP="007B18D6">
            <w:pPr>
              <w:rPr>
                <w:rFonts w:ascii="Trebuchet MS" w:hAnsi="Trebuchet MS"/>
              </w:rPr>
            </w:pPr>
          </w:p>
        </w:tc>
        <w:tc>
          <w:tcPr>
            <w:tcW w:w="703" w:type="dxa"/>
            <w:tcBorders>
              <w:bottom w:val="double" w:sz="4" w:space="0" w:color="auto"/>
            </w:tcBorders>
            <w:shd w:val="clear" w:color="auto" w:fill="auto"/>
          </w:tcPr>
          <w:p w:rsidR="00DB5C05" w:rsidRPr="00EC08F2" w:rsidRDefault="00DB5C05" w:rsidP="007B18D6">
            <w:pPr>
              <w:rPr>
                <w:rFonts w:ascii="Trebuchet MS" w:hAnsi="Trebuchet MS"/>
              </w:rPr>
            </w:pPr>
          </w:p>
        </w:tc>
        <w:tc>
          <w:tcPr>
            <w:tcW w:w="656" w:type="dxa"/>
            <w:tcBorders>
              <w:bottom w:val="double" w:sz="4" w:space="0" w:color="auto"/>
              <w:right w:val="double" w:sz="4" w:space="0" w:color="auto"/>
            </w:tcBorders>
            <w:shd w:val="clear" w:color="auto" w:fill="auto"/>
          </w:tcPr>
          <w:p w:rsidR="00DB5C05" w:rsidRPr="00EC08F2" w:rsidRDefault="00DB5C05" w:rsidP="007B18D6">
            <w:pPr>
              <w:rPr>
                <w:rFonts w:ascii="Trebuchet MS" w:hAnsi="Trebuchet MS"/>
              </w:rPr>
            </w:pPr>
          </w:p>
        </w:tc>
        <w:tc>
          <w:tcPr>
            <w:tcW w:w="425" w:type="dxa"/>
            <w:tcBorders>
              <w:left w:val="double" w:sz="4" w:space="0" w:color="auto"/>
              <w:bottom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575" w:type="dxa"/>
            <w:tcBorders>
              <w:bottom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1171" w:type="dxa"/>
            <w:tcBorders>
              <w:bottom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2064" w:type="dxa"/>
            <w:gridSpan w:val="2"/>
            <w:tcBorders>
              <w:bottom w:val="double" w:sz="4" w:space="0" w:color="auto"/>
            </w:tcBorders>
            <w:shd w:val="clear" w:color="auto" w:fill="auto"/>
          </w:tcPr>
          <w:p w:rsidR="00DB5C05" w:rsidRPr="00EC08F2" w:rsidRDefault="00DB5C05" w:rsidP="00EC08F2">
            <w:pPr>
              <w:tabs>
                <w:tab w:val="left" w:pos="1180"/>
              </w:tabs>
              <w:rPr>
                <w:rFonts w:ascii="Trebuchet MS" w:hAnsi="Trebuchet MS"/>
              </w:rPr>
            </w:pPr>
            <w:r w:rsidRPr="00EC08F2">
              <w:rPr>
                <w:rFonts w:ascii="Trebuchet MS" w:hAnsi="Trebuchet MS"/>
              </w:rPr>
              <w:t>Inglés 4</w:t>
            </w:r>
          </w:p>
        </w:tc>
        <w:tc>
          <w:tcPr>
            <w:tcW w:w="786" w:type="dxa"/>
            <w:gridSpan w:val="2"/>
            <w:tcBorders>
              <w:bottom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1105" w:type="dxa"/>
            <w:gridSpan w:val="2"/>
            <w:tcBorders>
              <w:bottom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630" w:type="dxa"/>
            <w:tcBorders>
              <w:bottom w:val="double" w:sz="4" w:space="0" w:color="auto"/>
            </w:tcBorders>
            <w:shd w:val="clear" w:color="auto" w:fill="auto"/>
          </w:tcPr>
          <w:p w:rsidR="00DB5C05" w:rsidRPr="00EC08F2" w:rsidRDefault="00DB5C05" w:rsidP="00EC08F2">
            <w:pPr>
              <w:tabs>
                <w:tab w:val="left" w:pos="1180"/>
              </w:tabs>
              <w:rPr>
                <w:rFonts w:ascii="Trebuchet MS" w:hAnsi="Trebuchet MS"/>
              </w:rPr>
            </w:pPr>
          </w:p>
        </w:tc>
        <w:tc>
          <w:tcPr>
            <w:tcW w:w="639" w:type="dxa"/>
            <w:tcBorders>
              <w:bottom w:val="double" w:sz="4" w:space="0" w:color="auto"/>
              <w:right w:val="double" w:sz="4" w:space="0" w:color="auto"/>
            </w:tcBorders>
            <w:shd w:val="clear" w:color="auto" w:fill="auto"/>
          </w:tcPr>
          <w:p w:rsidR="00DB5C05" w:rsidRPr="00EC08F2" w:rsidRDefault="00DB5C05" w:rsidP="00EC08F2">
            <w:pPr>
              <w:tabs>
                <w:tab w:val="left" w:pos="1180"/>
              </w:tabs>
              <w:rPr>
                <w:rFonts w:ascii="Trebuchet MS" w:hAnsi="Trebuchet MS"/>
              </w:rPr>
            </w:pPr>
          </w:p>
        </w:tc>
      </w:tr>
    </w:tbl>
    <w:p w:rsidR="007B18D6" w:rsidRDefault="007B18D6">
      <w:pPr>
        <w:rPr>
          <w:rFonts w:ascii="Trebuchet MS" w:hAnsi="Trebuchet MS"/>
        </w:rPr>
        <w:sectPr w:rsidR="007B18D6" w:rsidSect="007B18D6">
          <w:type w:val="nextColumn"/>
          <w:pgSz w:w="16840" w:h="11901" w:orient="landscape"/>
          <w:pgMar w:top="1418" w:right="1418" w:bottom="1418" w:left="1418" w:header="709" w:footer="709" w:gutter="0"/>
          <w:cols w:space="708"/>
          <w:docGrid w:linePitch="360"/>
        </w:sectPr>
      </w:pPr>
    </w:p>
    <w:p w:rsidR="007B18D6" w:rsidRPr="00142459" w:rsidRDefault="007B18D6" w:rsidP="007B18D6">
      <w:pPr>
        <w:spacing w:line="360" w:lineRule="auto"/>
        <w:jc w:val="both"/>
        <w:rPr>
          <w:rFonts w:ascii="Trebuchet MS" w:hAnsi="Trebuchet MS"/>
          <w:b/>
        </w:rPr>
      </w:pPr>
      <w:r w:rsidRPr="00142459">
        <w:rPr>
          <w:rFonts w:ascii="Trebuchet MS" w:hAnsi="Trebuchet MS"/>
          <w:b/>
        </w:rPr>
        <w:t>13.2 Identificación de contenidos</w:t>
      </w:r>
    </w:p>
    <w:p w:rsidR="007B18D6" w:rsidRPr="00142459" w:rsidRDefault="007B18D6" w:rsidP="007B18D6">
      <w:pPr>
        <w:spacing w:line="360" w:lineRule="auto"/>
        <w:jc w:val="both"/>
        <w:rPr>
          <w:rFonts w:ascii="Trebuchet MS" w:hAnsi="Trebuchet MS"/>
        </w:rPr>
      </w:pPr>
      <w:r w:rsidRPr="00142459">
        <w:rPr>
          <w:rFonts w:ascii="Trebuchet MS" w:hAnsi="Trebuchet MS"/>
        </w:rPr>
        <w:t xml:space="preserve">Las disciplinas en las que se sustenta la Licenciatura de Químico </w:t>
      </w:r>
      <w:r>
        <w:rPr>
          <w:rFonts w:ascii="Trebuchet MS" w:hAnsi="Trebuchet MS"/>
        </w:rPr>
        <w:t xml:space="preserve">son Química, </w:t>
      </w:r>
      <w:r w:rsidRPr="00142459">
        <w:rPr>
          <w:rFonts w:ascii="Trebuchet MS" w:hAnsi="Trebuchet MS"/>
        </w:rPr>
        <w:t xml:space="preserve">Biología, </w:t>
      </w:r>
      <w:r>
        <w:rPr>
          <w:rFonts w:ascii="Trebuchet MS" w:hAnsi="Trebuchet MS"/>
        </w:rPr>
        <w:t xml:space="preserve">Física y </w:t>
      </w:r>
      <w:r w:rsidRPr="00142459">
        <w:rPr>
          <w:rFonts w:ascii="Trebuchet MS" w:hAnsi="Trebuchet MS"/>
        </w:rPr>
        <w:t>Matemáticas. Se contemplan, además, materias humanísticas</w:t>
      </w:r>
      <w:r w:rsidR="00FF4DDF">
        <w:rPr>
          <w:rFonts w:ascii="Trebuchet MS" w:hAnsi="Trebuchet MS"/>
        </w:rPr>
        <w:t>, idiomas</w:t>
      </w:r>
      <w:r w:rsidRPr="00142459">
        <w:rPr>
          <w:rFonts w:ascii="Trebuchet MS" w:hAnsi="Trebuchet MS"/>
        </w:rPr>
        <w:t xml:space="preserve"> y administrativas que contribuirán a la formac</w:t>
      </w:r>
      <w:r w:rsidR="00FF4DDF">
        <w:rPr>
          <w:rFonts w:ascii="Trebuchet MS" w:hAnsi="Trebuchet MS"/>
        </w:rPr>
        <w:t>ión integral del alumno. En la T</w:t>
      </w:r>
      <w:r w:rsidRPr="00142459">
        <w:rPr>
          <w:rFonts w:ascii="Trebuchet MS" w:hAnsi="Trebuchet MS"/>
        </w:rPr>
        <w:t xml:space="preserve">abla </w:t>
      </w:r>
      <w:r w:rsidR="00003C01">
        <w:rPr>
          <w:rFonts w:ascii="Trebuchet MS" w:hAnsi="Trebuchet MS"/>
        </w:rPr>
        <w:t>11</w:t>
      </w:r>
      <w:r w:rsidRPr="00142459">
        <w:rPr>
          <w:rFonts w:ascii="Trebuchet MS" w:hAnsi="Trebuchet MS"/>
        </w:rPr>
        <w:t xml:space="preserve"> se identifican los contenidos por áreas de conocimiento.</w:t>
      </w:r>
    </w:p>
    <w:p w:rsidR="007B18D6" w:rsidRPr="00142459" w:rsidRDefault="007B18D6" w:rsidP="007B18D6">
      <w:pPr>
        <w:spacing w:line="360" w:lineRule="auto"/>
        <w:jc w:val="both"/>
        <w:rPr>
          <w:rFonts w:ascii="Trebuchet MS" w:hAnsi="Trebuchet MS"/>
        </w:rPr>
      </w:pPr>
    </w:p>
    <w:p w:rsidR="007B18D6" w:rsidRPr="00EE2D45" w:rsidRDefault="00003C01" w:rsidP="00FF4DDF">
      <w:pPr>
        <w:rPr>
          <w:rFonts w:ascii="Trebuchet MS" w:hAnsi="Trebuchet MS"/>
          <w:b/>
        </w:rPr>
      </w:pPr>
      <w:r>
        <w:rPr>
          <w:rFonts w:ascii="Trebuchet MS" w:hAnsi="Trebuchet MS"/>
          <w:b/>
        </w:rPr>
        <w:t>Tabla 11</w:t>
      </w:r>
      <w:r w:rsidR="007B18D6" w:rsidRPr="00EE2D45">
        <w:rPr>
          <w:rFonts w:ascii="Trebuchet MS" w:hAnsi="Trebuchet MS"/>
          <w:b/>
        </w:rPr>
        <w:t>. Descripción de contenidos por áreas de conocimiento.</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BF" w:firstRow="1" w:lastRow="0" w:firstColumn="1" w:lastColumn="0" w:noHBand="0" w:noVBand="0"/>
      </w:tblPr>
      <w:tblGrid>
        <w:gridCol w:w="3781"/>
        <w:gridCol w:w="4642"/>
      </w:tblGrid>
      <w:tr w:rsidR="007B18D6" w:rsidRPr="00142459" w:rsidTr="007B18D6">
        <w:trPr>
          <w:trHeight w:val="148"/>
          <w:jc w:val="center"/>
        </w:trPr>
        <w:tc>
          <w:tcPr>
            <w:tcW w:w="3781" w:type="dxa"/>
            <w:tcBorders>
              <w:top w:val="double" w:sz="6" w:space="0" w:color="000000"/>
              <w:bottom w:val="single" w:sz="6" w:space="0" w:color="000000"/>
            </w:tcBorders>
            <w:shd w:val="clear" w:color="auto" w:fill="C0C0C0"/>
          </w:tcPr>
          <w:p w:rsidR="007B18D6" w:rsidRPr="00EC08F2" w:rsidRDefault="007B18D6" w:rsidP="007B18D6">
            <w:pPr>
              <w:pStyle w:val="Ttulo3"/>
              <w:spacing w:before="0"/>
              <w:jc w:val="center"/>
              <w:rPr>
                <w:rFonts w:ascii="Trebuchet MS" w:hAnsi="Trebuchet MS"/>
                <w:bCs w:val="0"/>
                <w:caps/>
                <w:color w:val="auto"/>
                <w:szCs w:val="20"/>
              </w:rPr>
            </w:pPr>
            <w:r w:rsidRPr="00EC08F2">
              <w:rPr>
                <w:rFonts w:ascii="Trebuchet MS" w:hAnsi="Trebuchet MS"/>
                <w:bCs w:val="0"/>
                <w:color w:val="auto"/>
                <w:szCs w:val="20"/>
              </w:rPr>
              <w:t>Disciplinas</w:t>
            </w:r>
          </w:p>
        </w:tc>
        <w:tc>
          <w:tcPr>
            <w:tcW w:w="4642" w:type="dxa"/>
            <w:tcBorders>
              <w:top w:val="double" w:sz="6" w:space="0" w:color="000000"/>
              <w:bottom w:val="single" w:sz="6" w:space="0" w:color="000000"/>
            </w:tcBorders>
            <w:shd w:val="clear" w:color="auto" w:fill="C0C0C0"/>
          </w:tcPr>
          <w:p w:rsidR="007B18D6" w:rsidRPr="00EC08F2" w:rsidRDefault="007B18D6" w:rsidP="007B18D6">
            <w:pPr>
              <w:pStyle w:val="Ttulo3"/>
              <w:spacing w:before="0"/>
              <w:jc w:val="center"/>
              <w:rPr>
                <w:rFonts w:ascii="Trebuchet MS" w:hAnsi="Trebuchet MS"/>
                <w:bCs w:val="0"/>
                <w:caps/>
                <w:color w:val="auto"/>
                <w:szCs w:val="20"/>
              </w:rPr>
            </w:pPr>
            <w:r w:rsidRPr="00EC08F2">
              <w:rPr>
                <w:rFonts w:ascii="Trebuchet MS" w:hAnsi="Trebuchet MS"/>
                <w:bCs w:val="0"/>
                <w:color w:val="auto"/>
                <w:szCs w:val="20"/>
              </w:rPr>
              <w:t>Contenidos</w:t>
            </w:r>
          </w:p>
        </w:tc>
      </w:tr>
      <w:tr w:rsidR="007B18D6" w:rsidRPr="00142459" w:rsidTr="007B18D6">
        <w:trPr>
          <w:trHeight w:val="148"/>
          <w:jc w:val="center"/>
        </w:trPr>
        <w:tc>
          <w:tcPr>
            <w:tcW w:w="3781" w:type="dxa"/>
            <w:tcBorders>
              <w:top w:val="single" w:sz="6" w:space="0" w:color="000000"/>
            </w:tcBorders>
          </w:tcPr>
          <w:p w:rsidR="007B18D6" w:rsidRPr="00EC08F2" w:rsidRDefault="007B18D6" w:rsidP="00AB64EF">
            <w:pPr>
              <w:pStyle w:val="Ttulo1"/>
              <w:keepLines w:val="0"/>
              <w:numPr>
                <w:ilvl w:val="0"/>
                <w:numId w:val="24"/>
              </w:numPr>
              <w:spacing w:before="0"/>
              <w:rPr>
                <w:rFonts w:ascii="Trebuchet MS" w:hAnsi="Trebuchet MS"/>
                <w:b w:val="0"/>
                <w:color w:val="auto"/>
                <w:sz w:val="20"/>
                <w:szCs w:val="20"/>
              </w:rPr>
            </w:pPr>
            <w:r w:rsidRPr="00EC08F2">
              <w:rPr>
                <w:rFonts w:ascii="Trebuchet MS" w:hAnsi="Trebuchet MS"/>
                <w:b w:val="0"/>
                <w:color w:val="auto"/>
                <w:sz w:val="20"/>
                <w:szCs w:val="20"/>
              </w:rPr>
              <w:t>Matemáticas</w:t>
            </w:r>
          </w:p>
        </w:tc>
        <w:tc>
          <w:tcPr>
            <w:tcW w:w="4642" w:type="dxa"/>
            <w:tcBorders>
              <w:top w:val="single" w:sz="6" w:space="0" w:color="000000"/>
            </w:tcBorders>
          </w:tcPr>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 xml:space="preserve">Cálculo Diferencial </w:t>
            </w:r>
          </w:p>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Cálculo Integral</w:t>
            </w:r>
          </w:p>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Probabilidad y Estadística</w:t>
            </w:r>
          </w:p>
          <w:p w:rsidR="007B18D6" w:rsidRPr="00142459" w:rsidRDefault="00FF4DDF" w:rsidP="00AB64EF">
            <w:pPr>
              <w:numPr>
                <w:ilvl w:val="0"/>
                <w:numId w:val="27"/>
              </w:numPr>
              <w:rPr>
                <w:rFonts w:ascii="Trebuchet MS" w:hAnsi="Trebuchet MS"/>
                <w:sz w:val="20"/>
                <w:szCs w:val="20"/>
              </w:rPr>
            </w:pPr>
            <w:r>
              <w:rPr>
                <w:rFonts w:ascii="Trebuchet MS" w:hAnsi="Trebuchet MS"/>
                <w:sz w:val="20"/>
                <w:szCs w:val="20"/>
              </w:rPr>
              <w:t>Algebra Lineal</w:t>
            </w:r>
          </w:p>
        </w:tc>
      </w:tr>
      <w:tr w:rsidR="007B18D6" w:rsidRPr="00142459" w:rsidTr="007B18D6">
        <w:trPr>
          <w:trHeight w:val="148"/>
          <w:jc w:val="center"/>
        </w:trPr>
        <w:tc>
          <w:tcPr>
            <w:tcW w:w="3781" w:type="dxa"/>
          </w:tcPr>
          <w:p w:rsidR="007B18D6" w:rsidRPr="00142459" w:rsidRDefault="007B18D6" w:rsidP="00AB64EF">
            <w:pPr>
              <w:numPr>
                <w:ilvl w:val="0"/>
                <w:numId w:val="25"/>
              </w:numPr>
              <w:rPr>
                <w:rFonts w:ascii="Trebuchet MS" w:hAnsi="Trebuchet MS"/>
                <w:sz w:val="20"/>
                <w:szCs w:val="20"/>
              </w:rPr>
            </w:pPr>
            <w:r w:rsidRPr="00142459">
              <w:rPr>
                <w:rFonts w:ascii="Trebuchet MS" w:hAnsi="Trebuchet MS"/>
                <w:sz w:val="20"/>
                <w:szCs w:val="20"/>
              </w:rPr>
              <w:t>Física</w:t>
            </w:r>
            <w:r w:rsidR="00FF4DDF">
              <w:rPr>
                <w:rFonts w:ascii="Trebuchet MS" w:hAnsi="Trebuchet MS"/>
                <w:sz w:val="20"/>
                <w:szCs w:val="20"/>
              </w:rPr>
              <w:t>*</w:t>
            </w:r>
          </w:p>
        </w:tc>
        <w:tc>
          <w:tcPr>
            <w:tcW w:w="4642" w:type="dxa"/>
          </w:tcPr>
          <w:p w:rsidR="00FF4DDF" w:rsidRDefault="007B18D6" w:rsidP="00AB64EF">
            <w:pPr>
              <w:numPr>
                <w:ilvl w:val="0"/>
                <w:numId w:val="27"/>
              </w:numPr>
              <w:rPr>
                <w:rFonts w:ascii="Trebuchet MS" w:hAnsi="Trebuchet MS"/>
                <w:sz w:val="20"/>
                <w:szCs w:val="20"/>
              </w:rPr>
            </w:pPr>
            <w:r w:rsidRPr="00142459">
              <w:rPr>
                <w:rFonts w:ascii="Trebuchet MS" w:hAnsi="Trebuchet MS"/>
                <w:sz w:val="20"/>
                <w:szCs w:val="20"/>
              </w:rPr>
              <w:t xml:space="preserve">Física </w:t>
            </w:r>
            <w:r w:rsidR="00FF4DDF">
              <w:rPr>
                <w:rFonts w:ascii="Trebuchet MS" w:hAnsi="Trebuchet MS"/>
                <w:sz w:val="20"/>
                <w:szCs w:val="20"/>
              </w:rPr>
              <w:t>1</w:t>
            </w:r>
          </w:p>
          <w:p w:rsidR="00FF4DDF" w:rsidRDefault="00FF4DDF" w:rsidP="00AB64EF">
            <w:pPr>
              <w:numPr>
                <w:ilvl w:val="0"/>
                <w:numId w:val="27"/>
              </w:numPr>
              <w:rPr>
                <w:rFonts w:ascii="Trebuchet MS" w:hAnsi="Trebuchet MS"/>
                <w:sz w:val="20"/>
                <w:szCs w:val="20"/>
              </w:rPr>
            </w:pPr>
            <w:r>
              <w:rPr>
                <w:rFonts w:ascii="Trebuchet MS" w:hAnsi="Trebuchet MS"/>
                <w:sz w:val="20"/>
                <w:szCs w:val="20"/>
              </w:rPr>
              <w:t>Física 2</w:t>
            </w:r>
          </w:p>
          <w:p w:rsidR="007B18D6" w:rsidRPr="00142459" w:rsidRDefault="00FF4DDF" w:rsidP="00AB64EF">
            <w:pPr>
              <w:numPr>
                <w:ilvl w:val="0"/>
                <w:numId w:val="27"/>
              </w:numPr>
              <w:rPr>
                <w:rFonts w:ascii="Trebuchet MS" w:hAnsi="Trebuchet MS"/>
                <w:sz w:val="20"/>
                <w:szCs w:val="20"/>
              </w:rPr>
            </w:pPr>
            <w:r>
              <w:rPr>
                <w:rFonts w:ascii="Trebuchet MS" w:hAnsi="Trebuchet MS"/>
                <w:sz w:val="20"/>
                <w:szCs w:val="20"/>
              </w:rPr>
              <w:t>Física 3</w:t>
            </w:r>
          </w:p>
        </w:tc>
      </w:tr>
      <w:tr w:rsidR="007B18D6" w:rsidRPr="00142459" w:rsidTr="007B18D6">
        <w:trPr>
          <w:trHeight w:val="148"/>
          <w:jc w:val="center"/>
        </w:trPr>
        <w:tc>
          <w:tcPr>
            <w:tcW w:w="3781" w:type="dxa"/>
          </w:tcPr>
          <w:p w:rsidR="007B18D6" w:rsidRPr="00142459" w:rsidRDefault="007B18D6" w:rsidP="00AB64EF">
            <w:pPr>
              <w:numPr>
                <w:ilvl w:val="0"/>
                <w:numId w:val="28"/>
              </w:numPr>
              <w:rPr>
                <w:rFonts w:ascii="Trebuchet MS" w:hAnsi="Trebuchet MS"/>
                <w:sz w:val="20"/>
                <w:szCs w:val="20"/>
              </w:rPr>
            </w:pPr>
            <w:r w:rsidRPr="00142459">
              <w:rPr>
                <w:rFonts w:ascii="Trebuchet MS" w:hAnsi="Trebuchet MS"/>
                <w:sz w:val="20"/>
                <w:szCs w:val="20"/>
              </w:rPr>
              <w:t>Química</w:t>
            </w:r>
          </w:p>
        </w:tc>
        <w:tc>
          <w:tcPr>
            <w:tcW w:w="4642" w:type="dxa"/>
          </w:tcPr>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 xml:space="preserve">Química General* </w:t>
            </w:r>
          </w:p>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Química Analítica*</w:t>
            </w:r>
          </w:p>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 xml:space="preserve">Química Inorgánica* </w:t>
            </w:r>
          </w:p>
          <w:p w:rsidR="007B18D6" w:rsidRDefault="007B18D6" w:rsidP="00AB64EF">
            <w:pPr>
              <w:numPr>
                <w:ilvl w:val="0"/>
                <w:numId w:val="27"/>
              </w:numPr>
              <w:rPr>
                <w:rFonts w:ascii="Trebuchet MS" w:hAnsi="Trebuchet MS"/>
                <w:sz w:val="20"/>
                <w:szCs w:val="20"/>
              </w:rPr>
            </w:pPr>
            <w:r w:rsidRPr="00142459">
              <w:rPr>
                <w:rFonts w:ascii="Trebuchet MS" w:hAnsi="Trebuchet MS"/>
                <w:sz w:val="20"/>
                <w:szCs w:val="20"/>
              </w:rPr>
              <w:t>Química Orgánica*</w:t>
            </w:r>
          </w:p>
          <w:p w:rsidR="00FF4DDF" w:rsidRDefault="00FF4DDF" w:rsidP="00AB64EF">
            <w:pPr>
              <w:numPr>
                <w:ilvl w:val="0"/>
                <w:numId w:val="27"/>
              </w:numPr>
              <w:rPr>
                <w:rFonts w:ascii="Trebuchet MS" w:hAnsi="Trebuchet MS"/>
                <w:sz w:val="20"/>
                <w:szCs w:val="20"/>
              </w:rPr>
            </w:pPr>
            <w:r>
              <w:rPr>
                <w:rFonts w:ascii="Trebuchet MS" w:hAnsi="Trebuchet MS"/>
                <w:sz w:val="20"/>
                <w:szCs w:val="20"/>
              </w:rPr>
              <w:t>Fisicoquímica</w:t>
            </w:r>
          </w:p>
          <w:p w:rsidR="00FF4DDF" w:rsidRDefault="00FF4DDF" w:rsidP="00AB64EF">
            <w:pPr>
              <w:numPr>
                <w:ilvl w:val="0"/>
                <w:numId w:val="27"/>
              </w:numPr>
              <w:rPr>
                <w:rFonts w:ascii="Trebuchet MS" w:hAnsi="Trebuchet MS"/>
                <w:sz w:val="20"/>
                <w:szCs w:val="20"/>
              </w:rPr>
            </w:pPr>
            <w:r>
              <w:rPr>
                <w:rFonts w:ascii="Trebuchet MS" w:hAnsi="Trebuchet MS"/>
                <w:sz w:val="20"/>
                <w:szCs w:val="20"/>
              </w:rPr>
              <w:t>Cinética</w:t>
            </w:r>
          </w:p>
          <w:p w:rsidR="00FF4DDF" w:rsidRDefault="00FF4DDF" w:rsidP="00AB64EF">
            <w:pPr>
              <w:numPr>
                <w:ilvl w:val="0"/>
                <w:numId w:val="27"/>
              </w:numPr>
              <w:rPr>
                <w:rFonts w:ascii="Trebuchet MS" w:hAnsi="Trebuchet MS"/>
                <w:sz w:val="20"/>
                <w:szCs w:val="20"/>
              </w:rPr>
            </w:pPr>
            <w:r>
              <w:rPr>
                <w:rFonts w:ascii="Trebuchet MS" w:hAnsi="Trebuchet MS"/>
                <w:sz w:val="20"/>
                <w:szCs w:val="20"/>
              </w:rPr>
              <w:t>Química Ambiental</w:t>
            </w:r>
          </w:p>
          <w:p w:rsidR="00FF4DDF" w:rsidRPr="00142459" w:rsidRDefault="00FF4DDF" w:rsidP="00AB64EF">
            <w:pPr>
              <w:numPr>
                <w:ilvl w:val="0"/>
                <w:numId w:val="27"/>
              </w:numPr>
              <w:rPr>
                <w:rFonts w:ascii="Trebuchet MS" w:hAnsi="Trebuchet MS"/>
                <w:sz w:val="20"/>
                <w:szCs w:val="20"/>
              </w:rPr>
            </w:pPr>
            <w:r>
              <w:rPr>
                <w:rFonts w:ascii="Trebuchet MS" w:hAnsi="Trebuchet MS"/>
                <w:sz w:val="20"/>
                <w:szCs w:val="20"/>
              </w:rPr>
              <w:t>Química Cuántica</w:t>
            </w:r>
          </w:p>
        </w:tc>
      </w:tr>
      <w:tr w:rsidR="00FF4DDF" w:rsidRPr="00142459" w:rsidTr="007B18D6">
        <w:trPr>
          <w:trHeight w:val="148"/>
          <w:jc w:val="center"/>
        </w:trPr>
        <w:tc>
          <w:tcPr>
            <w:tcW w:w="3781" w:type="dxa"/>
          </w:tcPr>
          <w:p w:rsidR="00FF4DDF" w:rsidRPr="00142459" w:rsidRDefault="00FF4DDF" w:rsidP="00AB64EF">
            <w:pPr>
              <w:numPr>
                <w:ilvl w:val="0"/>
                <w:numId w:val="28"/>
              </w:numPr>
              <w:rPr>
                <w:rFonts w:ascii="Trebuchet MS" w:hAnsi="Trebuchet MS"/>
                <w:sz w:val="20"/>
                <w:szCs w:val="20"/>
              </w:rPr>
            </w:pPr>
            <w:r w:rsidRPr="00142459">
              <w:rPr>
                <w:rFonts w:ascii="Trebuchet MS" w:hAnsi="Trebuchet MS"/>
                <w:sz w:val="20"/>
                <w:szCs w:val="20"/>
              </w:rPr>
              <w:t>Biología</w:t>
            </w:r>
          </w:p>
        </w:tc>
        <w:tc>
          <w:tcPr>
            <w:tcW w:w="4642" w:type="dxa"/>
          </w:tcPr>
          <w:p w:rsidR="00FF4DDF" w:rsidRPr="00142459" w:rsidRDefault="00FF4DDF" w:rsidP="00AB64EF">
            <w:pPr>
              <w:pStyle w:val="Textonotaalfinal"/>
              <w:numPr>
                <w:ilvl w:val="0"/>
                <w:numId w:val="30"/>
              </w:numPr>
              <w:rPr>
                <w:rFonts w:ascii="Trebuchet MS" w:hAnsi="Trebuchet MS"/>
                <w:sz w:val="20"/>
                <w:lang w:val="es-ES"/>
              </w:rPr>
            </w:pPr>
            <w:r w:rsidRPr="00142459">
              <w:rPr>
                <w:rFonts w:ascii="Trebuchet MS" w:hAnsi="Trebuchet MS"/>
                <w:sz w:val="20"/>
                <w:lang w:val="es-ES"/>
              </w:rPr>
              <w:t>Biología Celular*</w:t>
            </w:r>
          </w:p>
          <w:p w:rsidR="00FF4DDF" w:rsidRPr="00142459" w:rsidRDefault="00FF4DDF" w:rsidP="00AB64EF">
            <w:pPr>
              <w:pStyle w:val="Textonotaalfinal"/>
              <w:numPr>
                <w:ilvl w:val="0"/>
                <w:numId w:val="30"/>
              </w:numPr>
              <w:rPr>
                <w:rFonts w:ascii="Trebuchet MS" w:hAnsi="Trebuchet MS"/>
                <w:sz w:val="20"/>
                <w:lang w:val="es-ES"/>
              </w:rPr>
            </w:pPr>
            <w:r>
              <w:rPr>
                <w:rFonts w:ascii="Trebuchet MS" w:hAnsi="Trebuchet MS"/>
                <w:sz w:val="20"/>
                <w:lang w:val="es-ES"/>
              </w:rPr>
              <w:t xml:space="preserve">Bioquímica </w:t>
            </w:r>
          </w:p>
          <w:p w:rsidR="00FF4DDF" w:rsidRPr="00142459" w:rsidRDefault="00FF4DDF" w:rsidP="00AB64EF">
            <w:pPr>
              <w:numPr>
                <w:ilvl w:val="0"/>
                <w:numId w:val="30"/>
              </w:numPr>
              <w:rPr>
                <w:rFonts w:ascii="Trebuchet MS" w:hAnsi="Trebuchet MS"/>
                <w:sz w:val="20"/>
                <w:szCs w:val="20"/>
              </w:rPr>
            </w:pPr>
            <w:r w:rsidRPr="00142459">
              <w:rPr>
                <w:rFonts w:ascii="Trebuchet MS" w:hAnsi="Trebuchet MS"/>
                <w:sz w:val="20"/>
                <w:szCs w:val="20"/>
              </w:rPr>
              <w:t>Microbilogía</w:t>
            </w:r>
          </w:p>
        </w:tc>
      </w:tr>
      <w:tr w:rsidR="00FF4DDF" w:rsidRPr="00142459" w:rsidTr="007B18D6">
        <w:trPr>
          <w:trHeight w:val="148"/>
          <w:jc w:val="center"/>
        </w:trPr>
        <w:tc>
          <w:tcPr>
            <w:tcW w:w="3781" w:type="dxa"/>
          </w:tcPr>
          <w:p w:rsidR="00FF4DDF" w:rsidRPr="00142459" w:rsidRDefault="00FF4DDF" w:rsidP="00AB64EF">
            <w:pPr>
              <w:numPr>
                <w:ilvl w:val="0"/>
                <w:numId w:val="28"/>
              </w:numPr>
              <w:rPr>
                <w:rFonts w:ascii="Trebuchet MS" w:hAnsi="Trebuchet MS"/>
                <w:sz w:val="20"/>
                <w:szCs w:val="20"/>
              </w:rPr>
            </w:pPr>
            <w:r>
              <w:rPr>
                <w:rFonts w:ascii="Trebuchet MS" w:hAnsi="Trebuchet MS"/>
                <w:sz w:val="20"/>
                <w:szCs w:val="20"/>
              </w:rPr>
              <w:t>Idiomas</w:t>
            </w:r>
          </w:p>
        </w:tc>
        <w:tc>
          <w:tcPr>
            <w:tcW w:w="4642" w:type="dxa"/>
          </w:tcPr>
          <w:p w:rsidR="00FF4DDF" w:rsidRPr="00142459" w:rsidRDefault="00FF4DDF" w:rsidP="00AB64EF">
            <w:pPr>
              <w:pStyle w:val="Textonotaalfinal"/>
              <w:numPr>
                <w:ilvl w:val="0"/>
                <w:numId w:val="31"/>
              </w:numPr>
              <w:ind w:left="362" w:hanging="362"/>
              <w:rPr>
                <w:rFonts w:ascii="Trebuchet MS" w:hAnsi="Trebuchet MS"/>
                <w:sz w:val="20"/>
                <w:lang w:val="es-ES"/>
              </w:rPr>
            </w:pPr>
            <w:r>
              <w:rPr>
                <w:rFonts w:ascii="Trebuchet MS" w:hAnsi="Trebuchet MS"/>
                <w:sz w:val="20"/>
                <w:lang w:val="es-ES"/>
              </w:rPr>
              <w:t>Inglés 1</w:t>
            </w:r>
          </w:p>
          <w:p w:rsidR="00FF4DDF" w:rsidRPr="00142459" w:rsidRDefault="00FF4DDF" w:rsidP="00AB64EF">
            <w:pPr>
              <w:pStyle w:val="Textonotaalfinal"/>
              <w:numPr>
                <w:ilvl w:val="0"/>
                <w:numId w:val="31"/>
              </w:numPr>
              <w:ind w:left="362" w:hanging="362"/>
              <w:rPr>
                <w:rFonts w:ascii="Trebuchet MS" w:hAnsi="Trebuchet MS"/>
                <w:sz w:val="20"/>
                <w:lang w:val="es-ES"/>
              </w:rPr>
            </w:pPr>
            <w:r>
              <w:rPr>
                <w:rFonts w:ascii="Trebuchet MS" w:hAnsi="Trebuchet MS"/>
                <w:sz w:val="20"/>
                <w:lang w:val="es-ES"/>
              </w:rPr>
              <w:t xml:space="preserve">Inglés 2 </w:t>
            </w:r>
          </w:p>
          <w:p w:rsidR="00FF4DDF" w:rsidRPr="00FF4DDF" w:rsidRDefault="00FF4DDF" w:rsidP="00AB64EF">
            <w:pPr>
              <w:pStyle w:val="Textonotaalfinal"/>
              <w:numPr>
                <w:ilvl w:val="0"/>
                <w:numId w:val="31"/>
              </w:numPr>
              <w:ind w:left="362" w:hanging="362"/>
              <w:rPr>
                <w:rFonts w:ascii="Trebuchet MS" w:hAnsi="Trebuchet MS"/>
                <w:sz w:val="20"/>
                <w:lang w:val="es-ES"/>
              </w:rPr>
            </w:pPr>
            <w:r>
              <w:rPr>
                <w:rFonts w:ascii="Trebuchet MS" w:hAnsi="Trebuchet MS"/>
                <w:sz w:val="20"/>
              </w:rPr>
              <w:t>Inglés 3</w:t>
            </w:r>
          </w:p>
          <w:p w:rsidR="00FF4DDF" w:rsidRPr="00142459" w:rsidRDefault="00FF4DDF" w:rsidP="00AB64EF">
            <w:pPr>
              <w:pStyle w:val="Textonotaalfinal"/>
              <w:numPr>
                <w:ilvl w:val="0"/>
                <w:numId w:val="31"/>
              </w:numPr>
              <w:ind w:left="362" w:hanging="362"/>
              <w:rPr>
                <w:rFonts w:ascii="Trebuchet MS" w:hAnsi="Trebuchet MS"/>
                <w:sz w:val="20"/>
                <w:lang w:val="es-ES"/>
              </w:rPr>
            </w:pPr>
            <w:r>
              <w:rPr>
                <w:rFonts w:ascii="Trebuchet MS" w:hAnsi="Trebuchet MS"/>
                <w:sz w:val="20"/>
              </w:rPr>
              <w:t>Inglés 4</w:t>
            </w:r>
          </w:p>
        </w:tc>
      </w:tr>
      <w:tr w:rsidR="007B18D6" w:rsidRPr="00142459" w:rsidTr="007B18D6">
        <w:trPr>
          <w:trHeight w:val="551"/>
          <w:jc w:val="center"/>
        </w:trPr>
        <w:tc>
          <w:tcPr>
            <w:tcW w:w="3781" w:type="dxa"/>
          </w:tcPr>
          <w:p w:rsidR="007B18D6" w:rsidRPr="00142459" w:rsidRDefault="007B18D6" w:rsidP="00AB64EF">
            <w:pPr>
              <w:numPr>
                <w:ilvl w:val="0"/>
                <w:numId w:val="26"/>
              </w:numPr>
              <w:rPr>
                <w:rFonts w:ascii="Trebuchet MS" w:hAnsi="Trebuchet MS"/>
                <w:sz w:val="20"/>
                <w:szCs w:val="20"/>
              </w:rPr>
            </w:pPr>
            <w:r w:rsidRPr="00142459">
              <w:rPr>
                <w:rFonts w:ascii="Trebuchet MS" w:hAnsi="Trebuchet MS"/>
                <w:sz w:val="20"/>
                <w:szCs w:val="20"/>
              </w:rPr>
              <w:t>Administrativa</w:t>
            </w:r>
          </w:p>
        </w:tc>
        <w:tc>
          <w:tcPr>
            <w:tcW w:w="4642" w:type="dxa"/>
          </w:tcPr>
          <w:p w:rsidR="007B18D6" w:rsidRPr="00142459" w:rsidRDefault="00FF4DDF" w:rsidP="00AB64EF">
            <w:pPr>
              <w:numPr>
                <w:ilvl w:val="0"/>
                <w:numId w:val="27"/>
              </w:numPr>
              <w:rPr>
                <w:rFonts w:ascii="Trebuchet MS" w:hAnsi="Trebuchet MS"/>
                <w:sz w:val="20"/>
                <w:szCs w:val="20"/>
              </w:rPr>
            </w:pPr>
            <w:r>
              <w:rPr>
                <w:rFonts w:ascii="Trebuchet MS" w:hAnsi="Trebuchet MS"/>
                <w:sz w:val="20"/>
                <w:szCs w:val="20"/>
              </w:rPr>
              <w:t>Administración 1</w:t>
            </w:r>
          </w:p>
          <w:p w:rsidR="007B18D6" w:rsidRDefault="00FF4DDF" w:rsidP="00AB64EF">
            <w:pPr>
              <w:numPr>
                <w:ilvl w:val="0"/>
                <w:numId w:val="27"/>
              </w:numPr>
              <w:rPr>
                <w:rFonts w:ascii="Trebuchet MS" w:hAnsi="Trebuchet MS"/>
                <w:sz w:val="20"/>
                <w:szCs w:val="20"/>
              </w:rPr>
            </w:pPr>
            <w:r>
              <w:rPr>
                <w:rFonts w:ascii="Trebuchet MS" w:hAnsi="Trebuchet MS"/>
                <w:sz w:val="20"/>
                <w:szCs w:val="20"/>
              </w:rPr>
              <w:t>Administración 2</w:t>
            </w:r>
          </w:p>
          <w:p w:rsidR="00FF4DDF" w:rsidRDefault="00FF4DDF" w:rsidP="00AB64EF">
            <w:pPr>
              <w:numPr>
                <w:ilvl w:val="0"/>
                <w:numId w:val="27"/>
              </w:numPr>
              <w:rPr>
                <w:rFonts w:ascii="Trebuchet MS" w:hAnsi="Trebuchet MS"/>
                <w:sz w:val="20"/>
                <w:szCs w:val="20"/>
              </w:rPr>
            </w:pPr>
            <w:r>
              <w:rPr>
                <w:rFonts w:ascii="Trebuchet MS" w:hAnsi="Trebuchet MS"/>
                <w:sz w:val="20"/>
                <w:szCs w:val="20"/>
              </w:rPr>
              <w:t>Diseño de Proyectos 1</w:t>
            </w:r>
          </w:p>
          <w:p w:rsidR="00FF4DDF" w:rsidRPr="00142459" w:rsidRDefault="00FF4DDF" w:rsidP="00AB64EF">
            <w:pPr>
              <w:numPr>
                <w:ilvl w:val="0"/>
                <w:numId w:val="27"/>
              </w:numPr>
              <w:rPr>
                <w:rFonts w:ascii="Trebuchet MS" w:hAnsi="Trebuchet MS"/>
                <w:sz w:val="20"/>
                <w:szCs w:val="20"/>
              </w:rPr>
            </w:pPr>
            <w:r>
              <w:rPr>
                <w:rFonts w:ascii="Trebuchet MS" w:hAnsi="Trebuchet MS"/>
                <w:sz w:val="20"/>
                <w:szCs w:val="20"/>
              </w:rPr>
              <w:t>Diseño de Proyectos 2</w:t>
            </w:r>
          </w:p>
        </w:tc>
      </w:tr>
      <w:tr w:rsidR="007B18D6" w:rsidRPr="00142459" w:rsidTr="007B18D6">
        <w:trPr>
          <w:trHeight w:val="530"/>
          <w:jc w:val="center"/>
        </w:trPr>
        <w:tc>
          <w:tcPr>
            <w:tcW w:w="3781" w:type="dxa"/>
          </w:tcPr>
          <w:p w:rsidR="007B18D6" w:rsidRPr="00142459" w:rsidRDefault="007B18D6" w:rsidP="00AB64EF">
            <w:pPr>
              <w:numPr>
                <w:ilvl w:val="0"/>
                <w:numId w:val="29"/>
              </w:numPr>
              <w:rPr>
                <w:rFonts w:ascii="Trebuchet MS" w:hAnsi="Trebuchet MS"/>
                <w:sz w:val="20"/>
                <w:szCs w:val="20"/>
              </w:rPr>
            </w:pPr>
            <w:r w:rsidRPr="00142459">
              <w:rPr>
                <w:rFonts w:ascii="Trebuchet MS" w:hAnsi="Trebuchet MS"/>
                <w:sz w:val="20"/>
                <w:szCs w:val="20"/>
              </w:rPr>
              <w:t>Socio-humanísticas</w:t>
            </w:r>
          </w:p>
        </w:tc>
        <w:tc>
          <w:tcPr>
            <w:tcW w:w="4642" w:type="dxa"/>
          </w:tcPr>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Hum</w:t>
            </w:r>
            <w:r w:rsidR="008319FF">
              <w:rPr>
                <w:rFonts w:ascii="Trebuchet MS" w:hAnsi="Trebuchet MS"/>
                <w:sz w:val="20"/>
                <w:szCs w:val="20"/>
              </w:rPr>
              <w:t xml:space="preserve">anística </w:t>
            </w:r>
            <w:r w:rsidRPr="00142459">
              <w:rPr>
                <w:rFonts w:ascii="Trebuchet MS" w:hAnsi="Trebuchet MS"/>
                <w:sz w:val="20"/>
                <w:szCs w:val="20"/>
              </w:rPr>
              <w:t>1</w:t>
            </w:r>
          </w:p>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Hum</w:t>
            </w:r>
            <w:r w:rsidR="008319FF">
              <w:rPr>
                <w:rFonts w:ascii="Trebuchet MS" w:hAnsi="Trebuchet MS"/>
                <w:sz w:val="20"/>
                <w:szCs w:val="20"/>
              </w:rPr>
              <w:t xml:space="preserve">anística </w:t>
            </w:r>
            <w:r w:rsidRPr="00142459">
              <w:rPr>
                <w:rFonts w:ascii="Trebuchet MS" w:hAnsi="Trebuchet MS"/>
                <w:sz w:val="20"/>
                <w:szCs w:val="20"/>
              </w:rPr>
              <w:t>2</w:t>
            </w:r>
          </w:p>
          <w:p w:rsidR="007B18D6" w:rsidRPr="00142459" w:rsidRDefault="007B18D6" w:rsidP="00AB64EF">
            <w:pPr>
              <w:numPr>
                <w:ilvl w:val="0"/>
                <w:numId w:val="27"/>
              </w:numPr>
              <w:rPr>
                <w:rFonts w:ascii="Trebuchet MS" w:hAnsi="Trebuchet MS"/>
                <w:sz w:val="20"/>
                <w:szCs w:val="20"/>
              </w:rPr>
            </w:pPr>
            <w:r w:rsidRPr="00142459">
              <w:rPr>
                <w:rFonts w:ascii="Trebuchet MS" w:hAnsi="Trebuchet MS"/>
                <w:sz w:val="20"/>
                <w:szCs w:val="20"/>
              </w:rPr>
              <w:t>Hum</w:t>
            </w:r>
            <w:r w:rsidR="008319FF">
              <w:rPr>
                <w:rFonts w:ascii="Trebuchet MS" w:hAnsi="Trebuchet MS"/>
                <w:sz w:val="20"/>
                <w:szCs w:val="20"/>
              </w:rPr>
              <w:t xml:space="preserve">anística </w:t>
            </w:r>
            <w:r w:rsidRPr="00142459">
              <w:rPr>
                <w:rFonts w:ascii="Trebuchet MS" w:hAnsi="Trebuchet MS"/>
                <w:sz w:val="20"/>
                <w:szCs w:val="20"/>
              </w:rPr>
              <w:t>3</w:t>
            </w:r>
          </w:p>
        </w:tc>
      </w:tr>
    </w:tbl>
    <w:p w:rsidR="007B18D6" w:rsidRPr="008319FF" w:rsidRDefault="008319FF" w:rsidP="008319FF">
      <w:pPr>
        <w:pStyle w:val="Listavistosa-nfasis1"/>
        <w:spacing w:line="360" w:lineRule="auto"/>
        <w:ind w:left="360"/>
        <w:rPr>
          <w:rFonts w:ascii="Trebuchet MS" w:hAnsi="Trebuchet MS"/>
        </w:rPr>
      </w:pPr>
      <w:r>
        <w:rPr>
          <w:rFonts w:ascii="Trebuchet MS" w:hAnsi="Trebuchet MS"/>
        </w:rPr>
        <w:t>*</w:t>
      </w:r>
      <w:r w:rsidR="007B18D6" w:rsidRPr="008319FF">
        <w:rPr>
          <w:rFonts w:ascii="Trebuchet MS" w:hAnsi="Trebuchet MS"/>
        </w:rPr>
        <w:t>Estas materias incluyen sesiones de laboratorio.</w:t>
      </w:r>
    </w:p>
    <w:p w:rsidR="008319FF" w:rsidRDefault="008319FF" w:rsidP="008319FF">
      <w:pPr>
        <w:spacing w:line="360" w:lineRule="auto"/>
        <w:rPr>
          <w:rFonts w:ascii="Trebuchet MS" w:hAnsi="Trebuchet MS"/>
        </w:rPr>
      </w:pPr>
    </w:p>
    <w:p w:rsidR="008319FF" w:rsidRPr="008319FF" w:rsidRDefault="008319FF" w:rsidP="008319FF">
      <w:pPr>
        <w:spacing w:line="360" w:lineRule="auto"/>
        <w:rPr>
          <w:rFonts w:ascii="Trebuchet MS" w:hAnsi="Trebuchet MS"/>
        </w:rPr>
      </w:pPr>
    </w:p>
    <w:p w:rsidR="007B18D6" w:rsidRPr="00142459" w:rsidRDefault="007B18D6" w:rsidP="007B18D6">
      <w:pPr>
        <w:spacing w:line="360" w:lineRule="auto"/>
        <w:jc w:val="both"/>
        <w:rPr>
          <w:rFonts w:ascii="Trebuchet MS" w:hAnsi="Trebuchet MS"/>
          <w:b/>
        </w:rPr>
      </w:pPr>
    </w:p>
    <w:p w:rsidR="007B18D6" w:rsidRDefault="007B18D6" w:rsidP="007B18D6">
      <w:pPr>
        <w:spacing w:line="360" w:lineRule="auto"/>
        <w:jc w:val="both"/>
        <w:rPr>
          <w:rFonts w:ascii="Trebuchet MS" w:hAnsi="Trebuchet MS"/>
          <w:b/>
        </w:rPr>
        <w:sectPr w:rsidR="007B18D6" w:rsidSect="007B18D6">
          <w:type w:val="nextColumn"/>
          <w:pgSz w:w="11906" w:h="16838"/>
          <w:pgMar w:top="1418" w:right="1418" w:bottom="1418" w:left="1418" w:header="708" w:footer="708" w:gutter="0"/>
          <w:cols w:space="708"/>
          <w:docGrid w:linePitch="360"/>
        </w:sectPr>
      </w:pPr>
    </w:p>
    <w:p w:rsidR="007B18D6" w:rsidRPr="008319FF" w:rsidRDefault="008319FF">
      <w:pPr>
        <w:rPr>
          <w:rFonts w:ascii="Trebuchet MS" w:hAnsi="Trebuchet MS"/>
          <w:b/>
        </w:rPr>
      </w:pPr>
      <w:r w:rsidRPr="008319FF">
        <w:rPr>
          <w:rFonts w:ascii="Trebuchet MS" w:hAnsi="Trebuchet MS"/>
          <w:b/>
        </w:rPr>
        <w:t>13.3 Definición de Materias</w:t>
      </w:r>
    </w:p>
    <w:p w:rsidR="008319FF" w:rsidRDefault="008319FF">
      <w:pPr>
        <w:rPr>
          <w:rFonts w:ascii="Trebuchet MS" w:hAnsi="Trebuchet MS"/>
        </w:rPr>
      </w:pPr>
    </w:p>
    <w:p w:rsidR="008319FF" w:rsidRDefault="00003C01">
      <w:pPr>
        <w:rPr>
          <w:rFonts w:ascii="Trebuchet MS" w:hAnsi="Trebuchet MS"/>
        </w:rPr>
      </w:pPr>
      <w:r>
        <w:rPr>
          <w:rFonts w:ascii="Trebuchet MS" w:hAnsi="Trebuchet MS"/>
        </w:rPr>
        <w:t>En la Tabla 12</w:t>
      </w:r>
      <w:r w:rsidR="008319FF">
        <w:rPr>
          <w:rFonts w:ascii="Trebuchet MS" w:hAnsi="Trebuchet MS"/>
        </w:rPr>
        <w:t xml:space="preserve"> se muestran las materias de acuerdo a su disciplina, así como las competencias pertinentes en cada una de las áreas.</w:t>
      </w:r>
    </w:p>
    <w:p w:rsidR="007B18D6" w:rsidRDefault="007B18D6">
      <w:pPr>
        <w:rPr>
          <w:rFonts w:ascii="Trebuchet MS" w:hAnsi="Trebuchet MS"/>
        </w:rPr>
      </w:pPr>
    </w:p>
    <w:p w:rsidR="00A65688" w:rsidRPr="00003C01" w:rsidRDefault="00A65688" w:rsidP="00003C01">
      <w:pPr>
        <w:pStyle w:val="Ttulo"/>
        <w:spacing w:line="360" w:lineRule="auto"/>
        <w:jc w:val="both"/>
        <w:rPr>
          <w:rFonts w:ascii="Trebuchet MS" w:hAnsi="Trebuchet MS"/>
        </w:rPr>
      </w:pPr>
      <w:r w:rsidRPr="00003C01">
        <w:rPr>
          <w:rFonts w:ascii="Trebuchet MS" w:hAnsi="Trebuchet MS"/>
        </w:rPr>
        <w:t>Tabla</w:t>
      </w:r>
      <w:r w:rsidR="00003C01" w:rsidRPr="00003C01">
        <w:rPr>
          <w:rFonts w:ascii="Trebuchet MS" w:hAnsi="Trebuchet MS"/>
        </w:rPr>
        <w:t xml:space="preserve"> 12</w:t>
      </w:r>
      <w:r w:rsidRPr="00003C01">
        <w:rPr>
          <w:rFonts w:ascii="Trebuchet MS" w:hAnsi="Trebuchet MS"/>
        </w:rPr>
        <w:t>. Identificación y organización de unidades de aprendizaje</w:t>
      </w:r>
      <w:r w:rsidRPr="00003C01">
        <w:rPr>
          <w:rFonts w:ascii="Trebuchet MS" w:hAnsi="Trebuchet MS"/>
          <w:color w:val="FF0000"/>
        </w:rPr>
        <w:t xml:space="preserve"> </w:t>
      </w:r>
    </w:p>
    <w:tbl>
      <w:tblPr>
        <w:tblW w:w="136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849"/>
        <w:gridCol w:w="1843"/>
        <w:gridCol w:w="2126"/>
        <w:gridCol w:w="1985"/>
        <w:gridCol w:w="1559"/>
        <w:gridCol w:w="2693"/>
      </w:tblGrid>
      <w:tr w:rsidR="00A65688" w:rsidRPr="003E6F48" w:rsidTr="008319FF">
        <w:trPr>
          <w:cantSplit/>
          <w:trHeight w:val="1347"/>
          <w:tblHeader/>
        </w:trPr>
        <w:tc>
          <w:tcPr>
            <w:tcW w:w="1554" w:type="dxa"/>
            <w:textDirection w:val="btLr"/>
          </w:tcPr>
          <w:p w:rsidR="00A65688" w:rsidRPr="003E6F48" w:rsidRDefault="00A65688" w:rsidP="008319FF">
            <w:pPr>
              <w:pStyle w:val="Ttulo"/>
              <w:rPr>
                <w:rFonts w:ascii="Trebuchet MS" w:hAnsi="Trebuchet MS"/>
                <w:b w:val="0"/>
                <w:sz w:val="20"/>
                <w:szCs w:val="20"/>
              </w:rPr>
            </w:pPr>
            <w:r w:rsidRPr="003E6F48">
              <w:rPr>
                <w:rFonts w:ascii="Trebuchet MS" w:hAnsi="Trebuchet MS"/>
                <w:b w:val="0"/>
                <w:sz w:val="20"/>
                <w:szCs w:val="20"/>
              </w:rPr>
              <w:t>Competencia</w:t>
            </w:r>
          </w:p>
        </w:tc>
        <w:tc>
          <w:tcPr>
            <w:tcW w:w="1849" w:type="dxa"/>
            <w:textDirection w:val="btLr"/>
          </w:tcPr>
          <w:p w:rsidR="00A65688" w:rsidRPr="003E6F48" w:rsidRDefault="00A65688" w:rsidP="008319FF">
            <w:pPr>
              <w:pStyle w:val="Ttulo"/>
              <w:rPr>
                <w:rFonts w:ascii="Trebuchet MS" w:hAnsi="Trebuchet MS"/>
                <w:b w:val="0"/>
                <w:sz w:val="20"/>
                <w:szCs w:val="20"/>
              </w:rPr>
            </w:pPr>
            <w:r w:rsidRPr="003E6F48">
              <w:rPr>
                <w:rFonts w:ascii="Trebuchet MS" w:hAnsi="Trebuchet MS"/>
                <w:b w:val="0"/>
                <w:sz w:val="20"/>
                <w:szCs w:val="20"/>
              </w:rPr>
              <w:t>Conocimientos sobre</w:t>
            </w:r>
          </w:p>
        </w:tc>
        <w:tc>
          <w:tcPr>
            <w:tcW w:w="1843" w:type="dxa"/>
            <w:textDirection w:val="btLr"/>
          </w:tcPr>
          <w:p w:rsidR="00A65688" w:rsidRPr="003E6F48" w:rsidRDefault="00A65688" w:rsidP="008319FF">
            <w:pPr>
              <w:pStyle w:val="Ttulo"/>
              <w:rPr>
                <w:rFonts w:ascii="Trebuchet MS" w:hAnsi="Trebuchet MS"/>
                <w:b w:val="0"/>
                <w:sz w:val="20"/>
                <w:szCs w:val="20"/>
              </w:rPr>
            </w:pPr>
            <w:r w:rsidRPr="003E6F48">
              <w:rPr>
                <w:rFonts w:ascii="Trebuchet MS" w:hAnsi="Trebuchet MS"/>
                <w:b w:val="0"/>
                <w:sz w:val="20"/>
                <w:szCs w:val="20"/>
              </w:rPr>
              <w:t>Habilidades y destrezas para</w:t>
            </w:r>
          </w:p>
        </w:tc>
        <w:tc>
          <w:tcPr>
            <w:tcW w:w="2126" w:type="dxa"/>
            <w:textDirection w:val="btLr"/>
          </w:tcPr>
          <w:p w:rsidR="00A65688" w:rsidRPr="003E6F48" w:rsidRDefault="00A65688" w:rsidP="008319FF">
            <w:pPr>
              <w:pStyle w:val="Ttulo"/>
              <w:rPr>
                <w:rFonts w:ascii="Trebuchet MS" w:hAnsi="Trebuchet MS"/>
                <w:b w:val="0"/>
                <w:sz w:val="20"/>
                <w:szCs w:val="20"/>
              </w:rPr>
            </w:pPr>
            <w:r w:rsidRPr="003E6F48">
              <w:rPr>
                <w:rFonts w:ascii="Trebuchet MS" w:hAnsi="Trebuchet MS"/>
                <w:b w:val="0"/>
                <w:sz w:val="20"/>
                <w:szCs w:val="20"/>
              </w:rPr>
              <w:t>Actitudes sociales respecto a</w:t>
            </w:r>
          </w:p>
        </w:tc>
        <w:tc>
          <w:tcPr>
            <w:tcW w:w="1985" w:type="dxa"/>
            <w:textDirection w:val="btLr"/>
          </w:tcPr>
          <w:p w:rsidR="00A65688" w:rsidRPr="003E6F48" w:rsidRDefault="00A65688" w:rsidP="008319FF">
            <w:pPr>
              <w:pStyle w:val="Ttulo"/>
              <w:rPr>
                <w:rFonts w:ascii="Trebuchet MS" w:hAnsi="Trebuchet MS"/>
                <w:b w:val="0"/>
                <w:sz w:val="20"/>
                <w:szCs w:val="20"/>
              </w:rPr>
            </w:pPr>
            <w:r w:rsidRPr="003E6F48">
              <w:rPr>
                <w:rFonts w:ascii="Trebuchet MS" w:hAnsi="Trebuchet MS"/>
                <w:b w:val="0"/>
                <w:sz w:val="20"/>
                <w:szCs w:val="20"/>
              </w:rPr>
              <w:t>Actitudes de crecimiento personal respecto a</w:t>
            </w:r>
          </w:p>
        </w:tc>
        <w:tc>
          <w:tcPr>
            <w:tcW w:w="1559" w:type="dxa"/>
            <w:textDirection w:val="btLr"/>
          </w:tcPr>
          <w:p w:rsidR="00A65688" w:rsidRPr="003E6F48" w:rsidRDefault="00A65688" w:rsidP="008319FF">
            <w:pPr>
              <w:pStyle w:val="Ttulo"/>
              <w:rPr>
                <w:rFonts w:ascii="Trebuchet MS" w:hAnsi="Trebuchet MS"/>
                <w:b w:val="0"/>
                <w:sz w:val="20"/>
                <w:szCs w:val="20"/>
              </w:rPr>
            </w:pPr>
            <w:r w:rsidRPr="003E6F48">
              <w:rPr>
                <w:rFonts w:ascii="Trebuchet MS" w:hAnsi="Trebuchet MS"/>
                <w:b w:val="0"/>
                <w:sz w:val="20"/>
                <w:szCs w:val="20"/>
              </w:rPr>
              <w:t>Disciplina</w:t>
            </w:r>
          </w:p>
        </w:tc>
        <w:tc>
          <w:tcPr>
            <w:tcW w:w="2693" w:type="dxa"/>
            <w:textDirection w:val="btLr"/>
          </w:tcPr>
          <w:p w:rsidR="00A65688" w:rsidRPr="003E6F48" w:rsidRDefault="00A65688" w:rsidP="005364B2">
            <w:pPr>
              <w:pStyle w:val="Ttulo"/>
              <w:rPr>
                <w:rFonts w:ascii="Trebuchet MS" w:hAnsi="Trebuchet MS"/>
                <w:b w:val="0"/>
                <w:sz w:val="20"/>
                <w:szCs w:val="20"/>
              </w:rPr>
            </w:pPr>
            <w:r w:rsidRPr="003E6F48">
              <w:rPr>
                <w:rFonts w:ascii="Trebuchet MS" w:hAnsi="Trebuchet MS"/>
                <w:b w:val="0"/>
                <w:sz w:val="20"/>
                <w:szCs w:val="20"/>
              </w:rPr>
              <w:t>Materia</w:t>
            </w:r>
            <w:r w:rsidR="005364B2">
              <w:rPr>
                <w:rFonts w:ascii="Trebuchet MS" w:hAnsi="Trebuchet MS"/>
                <w:b w:val="0"/>
                <w:sz w:val="20"/>
                <w:szCs w:val="20"/>
              </w:rPr>
              <w:t xml:space="preserve">s </w:t>
            </w:r>
          </w:p>
        </w:tc>
      </w:tr>
      <w:tr w:rsidR="00A65688" w:rsidRPr="003E6F48" w:rsidTr="008319FF">
        <w:tc>
          <w:tcPr>
            <w:tcW w:w="1554" w:type="dxa"/>
          </w:tcPr>
          <w:p w:rsidR="00A65688" w:rsidRDefault="00A65688" w:rsidP="008319FF">
            <w:pPr>
              <w:pStyle w:val="Ttulo"/>
              <w:jc w:val="left"/>
              <w:rPr>
                <w:rFonts w:ascii="Trebuchet MS" w:hAnsi="Trebuchet MS"/>
                <w:b w:val="0"/>
                <w:sz w:val="16"/>
                <w:szCs w:val="16"/>
              </w:rPr>
            </w:pPr>
            <w:r>
              <w:rPr>
                <w:rFonts w:ascii="Trebuchet MS" w:hAnsi="Trebuchet MS"/>
                <w:b w:val="0"/>
                <w:sz w:val="16"/>
                <w:szCs w:val="16"/>
              </w:rPr>
              <w:t xml:space="preserve">Identifica áreas de oportunidad para generar y conducir diversos proyectos </w:t>
            </w:r>
            <w:r w:rsidR="005364B2">
              <w:rPr>
                <w:rFonts w:ascii="Trebuchet MS" w:hAnsi="Trebuchet MS"/>
                <w:b w:val="0"/>
                <w:sz w:val="16"/>
                <w:szCs w:val="16"/>
              </w:rPr>
              <w:t xml:space="preserve">químicos </w:t>
            </w:r>
            <w:r>
              <w:rPr>
                <w:rFonts w:ascii="Trebuchet MS" w:hAnsi="Trebuchet MS"/>
                <w:b w:val="0"/>
                <w:sz w:val="16"/>
                <w:szCs w:val="16"/>
              </w:rPr>
              <w:t xml:space="preserve">económicamente viables y </w:t>
            </w:r>
            <w:r w:rsidR="00772B4E">
              <w:rPr>
                <w:rFonts w:ascii="Trebuchet MS" w:hAnsi="Trebuchet MS"/>
                <w:b w:val="0"/>
                <w:sz w:val="16"/>
                <w:szCs w:val="16"/>
              </w:rPr>
              <w:t>quími</w:t>
            </w:r>
            <w:r>
              <w:rPr>
                <w:rFonts w:ascii="Trebuchet MS" w:hAnsi="Trebuchet MS"/>
                <w:b w:val="0"/>
                <w:sz w:val="16"/>
                <w:szCs w:val="16"/>
              </w:rPr>
              <w:t xml:space="preserve">camente sustentables para desarrollar proyectos de investigación o en  su propio negocio o en el sector social, con conceptos sustentables, responsabilidad social y ética profesional. </w:t>
            </w:r>
          </w:p>
          <w:p w:rsidR="00A65688" w:rsidRPr="00E20B0A" w:rsidRDefault="00A65688" w:rsidP="008319FF">
            <w:pPr>
              <w:pStyle w:val="Ttulo"/>
              <w:jc w:val="both"/>
              <w:rPr>
                <w:rFonts w:ascii="Trebuchet MS" w:hAnsi="Trebuchet MS"/>
                <w:b w:val="0"/>
                <w:sz w:val="16"/>
                <w:szCs w:val="16"/>
              </w:rPr>
            </w:pPr>
          </w:p>
        </w:tc>
        <w:tc>
          <w:tcPr>
            <w:tcW w:w="1849" w:type="dxa"/>
          </w:tcPr>
          <w:p w:rsidR="00A65688" w:rsidRPr="00772B4E" w:rsidRDefault="00772B4E" w:rsidP="00AB64EF">
            <w:pPr>
              <w:pStyle w:val="Listaconvietas3"/>
              <w:numPr>
                <w:ilvl w:val="0"/>
                <w:numId w:val="33"/>
              </w:numPr>
              <w:tabs>
                <w:tab w:val="clear" w:pos="360"/>
                <w:tab w:val="num" w:pos="132"/>
                <w:tab w:val="left" w:pos="900"/>
              </w:tabs>
              <w:ind w:left="132" w:hanging="132"/>
              <w:contextualSpacing w:val="0"/>
              <w:jc w:val="both"/>
              <w:rPr>
                <w:rFonts w:ascii="Trebuchet MS" w:hAnsi="Trebuchet MS"/>
                <w:b/>
                <w:sz w:val="16"/>
                <w:szCs w:val="16"/>
              </w:rPr>
            </w:pPr>
            <w:r>
              <w:rPr>
                <w:rFonts w:ascii="Trebuchet MS" w:hAnsi="Trebuchet MS"/>
                <w:sz w:val="16"/>
                <w:szCs w:val="16"/>
              </w:rPr>
              <w:t>Química General</w:t>
            </w:r>
          </w:p>
          <w:p w:rsidR="00772B4E" w:rsidRPr="00772B4E" w:rsidRDefault="00772B4E" w:rsidP="00AB64EF">
            <w:pPr>
              <w:pStyle w:val="Listaconvietas3"/>
              <w:numPr>
                <w:ilvl w:val="0"/>
                <w:numId w:val="33"/>
              </w:numPr>
              <w:tabs>
                <w:tab w:val="clear" w:pos="360"/>
                <w:tab w:val="num" w:pos="132"/>
                <w:tab w:val="left" w:pos="900"/>
              </w:tabs>
              <w:ind w:left="132" w:hanging="132"/>
              <w:contextualSpacing w:val="0"/>
              <w:jc w:val="both"/>
              <w:rPr>
                <w:rFonts w:ascii="Trebuchet MS" w:hAnsi="Trebuchet MS"/>
                <w:b/>
                <w:sz w:val="16"/>
                <w:szCs w:val="16"/>
              </w:rPr>
            </w:pPr>
            <w:r>
              <w:rPr>
                <w:rFonts w:ascii="Trebuchet MS" w:hAnsi="Trebuchet MS"/>
                <w:sz w:val="16"/>
                <w:szCs w:val="16"/>
              </w:rPr>
              <w:t>Matemáticas</w:t>
            </w:r>
          </w:p>
          <w:p w:rsidR="00772B4E" w:rsidRPr="00772B4E" w:rsidRDefault="00772B4E" w:rsidP="00AB64EF">
            <w:pPr>
              <w:pStyle w:val="Listaconvietas3"/>
              <w:numPr>
                <w:ilvl w:val="0"/>
                <w:numId w:val="33"/>
              </w:numPr>
              <w:tabs>
                <w:tab w:val="clear" w:pos="360"/>
                <w:tab w:val="num" w:pos="132"/>
                <w:tab w:val="left" w:pos="900"/>
              </w:tabs>
              <w:ind w:left="132" w:hanging="132"/>
              <w:contextualSpacing w:val="0"/>
              <w:jc w:val="both"/>
              <w:rPr>
                <w:rFonts w:ascii="Trebuchet MS" w:hAnsi="Trebuchet MS"/>
                <w:sz w:val="16"/>
                <w:szCs w:val="16"/>
              </w:rPr>
            </w:pPr>
            <w:r w:rsidRPr="00772B4E">
              <w:rPr>
                <w:rFonts w:ascii="Trebuchet MS" w:hAnsi="Trebuchet MS"/>
                <w:sz w:val="16"/>
                <w:szCs w:val="16"/>
              </w:rPr>
              <w:t>Física</w:t>
            </w:r>
          </w:p>
          <w:p w:rsidR="00772B4E" w:rsidRPr="00772B4E" w:rsidRDefault="00772B4E" w:rsidP="00AB64EF">
            <w:pPr>
              <w:pStyle w:val="Listaconvietas3"/>
              <w:numPr>
                <w:ilvl w:val="0"/>
                <w:numId w:val="33"/>
              </w:numPr>
              <w:tabs>
                <w:tab w:val="clear" w:pos="360"/>
                <w:tab w:val="num" w:pos="132"/>
                <w:tab w:val="left" w:pos="900"/>
              </w:tabs>
              <w:ind w:left="132" w:hanging="132"/>
              <w:contextualSpacing w:val="0"/>
              <w:jc w:val="both"/>
              <w:rPr>
                <w:rFonts w:ascii="Trebuchet MS" w:hAnsi="Trebuchet MS"/>
                <w:b/>
                <w:sz w:val="16"/>
                <w:szCs w:val="16"/>
              </w:rPr>
            </w:pPr>
            <w:r w:rsidRPr="00772B4E">
              <w:rPr>
                <w:rFonts w:ascii="Trebuchet MS" w:hAnsi="Trebuchet MS"/>
                <w:sz w:val="16"/>
                <w:szCs w:val="16"/>
              </w:rPr>
              <w:t>Biología</w:t>
            </w:r>
          </w:p>
          <w:p w:rsidR="00772B4E" w:rsidRPr="00E20B0A" w:rsidRDefault="00772B4E" w:rsidP="00AB64EF">
            <w:pPr>
              <w:pStyle w:val="Listaconvietas3"/>
              <w:numPr>
                <w:ilvl w:val="0"/>
                <w:numId w:val="33"/>
              </w:numPr>
              <w:tabs>
                <w:tab w:val="clear" w:pos="360"/>
                <w:tab w:val="num" w:pos="132"/>
                <w:tab w:val="left" w:pos="900"/>
              </w:tabs>
              <w:ind w:left="132" w:hanging="132"/>
              <w:contextualSpacing w:val="0"/>
              <w:jc w:val="both"/>
              <w:rPr>
                <w:rFonts w:ascii="Trebuchet MS" w:hAnsi="Trebuchet MS"/>
                <w:b/>
                <w:sz w:val="16"/>
                <w:szCs w:val="16"/>
              </w:rPr>
            </w:pPr>
            <w:r>
              <w:rPr>
                <w:rFonts w:ascii="Trebuchet MS" w:hAnsi="Trebuchet MS"/>
                <w:sz w:val="16"/>
                <w:szCs w:val="16"/>
              </w:rPr>
              <w:t>Fisicoquímica</w:t>
            </w:r>
          </w:p>
        </w:tc>
        <w:tc>
          <w:tcPr>
            <w:tcW w:w="1843" w:type="dxa"/>
          </w:tcPr>
          <w:p w:rsidR="005364B2" w:rsidRPr="005364B2" w:rsidRDefault="005364B2" w:rsidP="005364B2">
            <w:pPr>
              <w:spacing w:line="276" w:lineRule="auto"/>
              <w:rPr>
                <w:rFonts w:ascii="Trebuchet MS" w:hAnsi="Trebuchet MS"/>
                <w:sz w:val="16"/>
                <w:szCs w:val="16"/>
              </w:rPr>
            </w:pPr>
            <w:r w:rsidRPr="005364B2">
              <w:rPr>
                <w:rFonts w:ascii="Trebuchet MS" w:hAnsi="Trebuchet MS"/>
                <w:sz w:val="16"/>
                <w:szCs w:val="16"/>
              </w:rPr>
              <w:t>Manejar con destreza materiales y equipos de su área de trabajo.</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Expresar con claridad, fluidez y coherencia sus ideas en forma oral y escrita.</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Elaborar informes y documentación técnica en distintos lenguajes y medios.</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Organizar y desarrollar trabajo individual y en equipo.</w:t>
            </w:r>
          </w:p>
          <w:p w:rsidR="005364B2" w:rsidRPr="005364B2" w:rsidRDefault="005364B2" w:rsidP="005364B2">
            <w:pPr>
              <w:pStyle w:val="Listaconvietas3"/>
              <w:numPr>
                <w:ilvl w:val="0"/>
                <w:numId w:val="0"/>
              </w:numPr>
              <w:contextualSpacing w:val="0"/>
              <w:jc w:val="both"/>
              <w:rPr>
                <w:rFonts w:ascii="Trebuchet MS" w:hAnsi="Trebuchet MS"/>
                <w:sz w:val="16"/>
                <w:szCs w:val="16"/>
              </w:rPr>
            </w:pPr>
            <w:r w:rsidRPr="005364B2">
              <w:rPr>
                <w:rFonts w:ascii="Trebuchet MS" w:hAnsi="Trebuchet MS"/>
                <w:sz w:val="16"/>
                <w:szCs w:val="16"/>
              </w:rPr>
              <w:t>Diseñar, conducir e interpretar experimentos y modelos que permitan obtener información.</w:t>
            </w:r>
          </w:p>
          <w:p w:rsidR="00A65688" w:rsidRPr="005364B2" w:rsidRDefault="00A65688" w:rsidP="005364B2">
            <w:pPr>
              <w:pStyle w:val="Listaconvietas3"/>
              <w:numPr>
                <w:ilvl w:val="0"/>
                <w:numId w:val="0"/>
              </w:numPr>
              <w:ind w:left="157"/>
              <w:contextualSpacing w:val="0"/>
              <w:jc w:val="both"/>
              <w:rPr>
                <w:rFonts w:ascii="Trebuchet MS" w:hAnsi="Trebuchet MS"/>
                <w:sz w:val="16"/>
                <w:szCs w:val="16"/>
              </w:rPr>
            </w:pPr>
          </w:p>
        </w:tc>
        <w:tc>
          <w:tcPr>
            <w:tcW w:w="2126" w:type="dxa"/>
          </w:tcPr>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Creatividad, pensamiento analítico y crítico.</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Disciplina, puntualidad, interés y disposición.</w:t>
            </w:r>
          </w:p>
          <w:p w:rsidR="005364B2" w:rsidRPr="005364B2" w:rsidRDefault="005364B2" w:rsidP="005364B2">
            <w:pPr>
              <w:spacing w:line="276" w:lineRule="auto"/>
              <w:jc w:val="both"/>
              <w:outlineLvl w:val="1"/>
              <w:rPr>
                <w:rFonts w:ascii="Trebuchet MS" w:hAnsi="Trebuchet MS"/>
                <w:sz w:val="16"/>
                <w:szCs w:val="16"/>
              </w:rPr>
            </w:pPr>
            <w:r w:rsidRPr="005364B2">
              <w:rPr>
                <w:rFonts w:ascii="Trebuchet MS" w:hAnsi="Trebuchet MS"/>
                <w:sz w:val="16"/>
                <w:szCs w:val="16"/>
              </w:rPr>
              <w:t>Participación crítica, propositiva y comprometida.</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Liderazgo en el trabajo.</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Conciencia de las consecuencias que para su entorno social puedan ocasionar sus decisiones.</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Espíritu de servicio a la comunidad.</w:t>
            </w:r>
          </w:p>
          <w:p w:rsidR="00A65688" w:rsidRPr="005364B2" w:rsidRDefault="00A65688" w:rsidP="005364B2">
            <w:pPr>
              <w:pStyle w:val="Listaconvietas3"/>
              <w:numPr>
                <w:ilvl w:val="0"/>
                <w:numId w:val="0"/>
              </w:numPr>
              <w:ind w:left="176"/>
              <w:contextualSpacing w:val="0"/>
              <w:jc w:val="both"/>
              <w:rPr>
                <w:rFonts w:ascii="Trebuchet MS" w:hAnsi="Trebuchet MS"/>
                <w:sz w:val="16"/>
                <w:szCs w:val="16"/>
              </w:rPr>
            </w:pPr>
          </w:p>
        </w:tc>
        <w:tc>
          <w:tcPr>
            <w:tcW w:w="1985" w:type="dxa"/>
          </w:tcPr>
          <w:p w:rsidR="005364B2" w:rsidRPr="005364B2" w:rsidRDefault="005364B2" w:rsidP="005364B2">
            <w:pPr>
              <w:spacing w:line="276" w:lineRule="auto"/>
              <w:outlineLvl w:val="1"/>
              <w:rPr>
                <w:rFonts w:ascii="Trebuchet MS" w:hAnsi="Trebuchet MS"/>
                <w:sz w:val="16"/>
                <w:szCs w:val="16"/>
              </w:rPr>
            </w:pPr>
            <w:r w:rsidRPr="005364B2">
              <w:rPr>
                <w:rFonts w:ascii="Trebuchet MS" w:hAnsi="Trebuchet MS"/>
                <w:sz w:val="16"/>
                <w:szCs w:val="16"/>
              </w:rPr>
              <w:t>Aprecio a los valores culturales, históricos y sociales en el ámbito regional, nacional e internacional.</w:t>
            </w:r>
          </w:p>
          <w:p w:rsidR="005364B2" w:rsidRPr="005364B2" w:rsidRDefault="005364B2" w:rsidP="005364B2">
            <w:pPr>
              <w:spacing w:line="276" w:lineRule="auto"/>
              <w:outlineLvl w:val="1"/>
              <w:rPr>
                <w:rFonts w:ascii="Trebuchet MS" w:hAnsi="Trebuchet MS"/>
                <w:sz w:val="16"/>
                <w:szCs w:val="16"/>
              </w:rPr>
            </w:pPr>
            <w:r w:rsidRPr="005364B2">
              <w:rPr>
                <w:rFonts w:ascii="Trebuchet MS" w:hAnsi="Trebuchet MS"/>
                <w:sz w:val="16"/>
                <w:szCs w:val="16"/>
              </w:rPr>
              <w:t>Tolerancia a la diversidad de opiniones y apertura al cambio.</w:t>
            </w:r>
          </w:p>
          <w:p w:rsidR="005364B2" w:rsidRPr="005364B2" w:rsidRDefault="005364B2" w:rsidP="005364B2">
            <w:pPr>
              <w:tabs>
                <w:tab w:val="num" w:pos="360"/>
              </w:tabs>
              <w:spacing w:line="276" w:lineRule="auto"/>
              <w:rPr>
                <w:rFonts w:ascii="Trebuchet MS" w:hAnsi="Trebuchet MS"/>
                <w:sz w:val="16"/>
                <w:szCs w:val="16"/>
              </w:rPr>
            </w:pPr>
            <w:r w:rsidRPr="005364B2">
              <w:rPr>
                <w:rFonts w:ascii="Trebuchet MS" w:hAnsi="Trebuchet MS"/>
                <w:sz w:val="16"/>
                <w:szCs w:val="16"/>
              </w:rPr>
              <w:t>Iniciativa, autoformación y superación constante.</w:t>
            </w:r>
          </w:p>
          <w:p w:rsidR="005364B2" w:rsidRPr="005364B2" w:rsidRDefault="005364B2" w:rsidP="005364B2">
            <w:pPr>
              <w:spacing w:line="276" w:lineRule="auto"/>
              <w:outlineLvl w:val="1"/>
              <w:rPr>
                <w:rFonts w:ascii="Trebuchet MS" w:hAnsi="Trebuchet MS"/>
                <w:sz w:val="16"/>
                <w:szCs w:val="16"/>
              </w:rPr>
            </w:pPr>
            <w:r w:rsidRPr="005364B2">
              <w:rPr>
                <w:rFonts w:ascii="Trebuchet MS" w:hAnsi="Trebuchet MS"/>
                <w:sz w:val="16"/>
                <w:szCs w:val="16"/>
              </w:rPr>
              <w:t>Respeto a la vida, dignidad humana y al medio ambiente.</w:t>
            </w:r>
          </w:p>
          <w:p w:rsidR="00A65688" w:rsidRPr="00E20B0A" w:rsidRDefault="005364B2" w:rsidP="005364B2">
            <w:pPr>
              <w:pStyle w:val="Ttulo"/>
              <w:jc w:val="both"/>
              <w:rPr>
                <w:rFonts w:ascii="Trebuchet MS" w:hAnsi="Trebuchet MS"/>
                <w:b w:val="0"/>
                <w:sz w:val="16"/>
                <w:szCs w:val="16"/>
              </w:rPr>
            </w:pPr>
            <w:r w:rsidRPr="005364B2">
              <w:rPr>
                <w:rFonts w:ascii="Trebuchet MS" w:hAnsi="Trebuchet MS"/>
                <w:b w:val="0"/>
                <w:sz w:val="16"/>
                <w:szCs w:val="16"/>
              </w:rPr>
              <w:t>Responsabilidad de sus actos y toma de decisiones.</w:t>
            </w:r>
          </w:p>
        </w:tc>
        <w:tc>
          <w:tcPr>
            <w:tcW w:w="1559" w:type="dxa"/>
          </w:tcPr>
          <w:p w:rsidR="00A65688" w:rsidRPr="00772B4E" w:rsidRDefault="00E231AA" w:rsidP="008319FF">
            <w:pPr>
              <w:pStyle w:val="Ttulo"/>
              <w:jc w:val="both"/>
              <w:rPr>
                <w:rFonts w:ascii="Trebuchet MS" w:hAnsi="Trebuchet MS"/>
                <w:sz w:val="16"/>
                <w:szCs w:val="16"/>
              </w:rPr>
            </w:pPr>
            <w:r w:rsidRPr="00772B4E">
              <w:rPr>
                <w:rFonts w:ascii="Trebuchet MS" w:hAnsi="Trebuchet MS"/>
                <w:sz w:val="16"/>
                <w:szCs w:val="16"/>
              </w:rPr>
              <w:t>QUÍMICA</w:t>
            </w:r>
          </w:p>
        </w:tc>
        <w:tc>
          <w:tcPr>
            <w:tcW w:w="2693" w:type="dxa"/>
          </w:tcPr>
          <w:p w:rsidR="00A65688"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Química Orgánica</w:t>
            </w:r>
          </w:p>
          <w:p w:rsidR="00772B4E"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Química Inorgánica</w:t>
            </w:r>
          </w:p>
          <w:p w:rsidR="00772B4E"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Química Ambiental</w:t>
            </w:r>
          </w:p>
          <w:p w:rsidR="00772B4E"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Química Cuántica</w:t>
            </w:r>
          </w:p>
          <w:p w:rsidR="00772B4E"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Química Analítica</w:t>
            </w:r>
          </w:p>
          <w:p w:rsidR="00772B4E"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Cinética Química</w:t>
            </w:r>
          </w:p>
          <w:p w:rsidR="00772B4E" w:rsidRDefault="00772B4E" w:rsidP="00AB64EF">
            <w:pPr>
              <w:pStyle w:val="Ttulo"/>
              <w:numPr>
                <w:ilvl w:val="0"/>
                <w:numId w:val="36"/>
              </w:numPr>
              <w:ind w:left="224" w:hanging="224"/>
              <w:jc w:val="both"/>
              <w:rPr>
                <w:rFonts w:ascii="Trebuchet MS" w:hAnsi="Trebuchet MS" w:cs="Arial"/>
                <w:b w:val="0"/>
                <w:sz w:val="16"/>
                <w:szCs w:val="16"/>
              </w:rPr>
            </w:pPr>
            <w:r>
              <w:rPr>
                <w:rFonts w:ascii="Trebuchet MS" w:hAnsi="Trebuchet MS" w:cs="Arial"/>
                <w:b w:val="0"/>
                <w:sz w:val="16"/>
                <w:szCs w:val="16"/>
              </w:rPr>
              <w:t>Química Organometálica</w:t>
            </w:r>
          </w:p>
          <w:p w:rsidR="00772B4E" w:rsidRPr="00E20B0A" w:rsidRDefault="00772B4E" w:rsidP="00772B4E">
            <w:pPr>
              <w:pStyle w:val="Ttulo"/>
              <w:ind w:left="224"/>
              <w:jc w:val="both"/>
              <w:rPr>
                <w:rFonts w:ascii="Trebuchet MS" w:hAnsi="Trebuchet MS" w:cs="Arial"/>
                <w:b w:val="0"/>
                <w:sz w:val="16"/>
                <w:szCs w:val="16"/>
              </w:rPr>
            </w:pPr>
          </w:p>
        </w:tc>
      </w:tr>
      <w:tr w:rsidR="00772B4E" w:rsidRPr="003E6F48" w:rsidTr="008319FF">
        <w:tc>
          <w:tcPr>
            <w:tcW w:w="1554" w:type="dxa"/>
          </w:tcPr>
          <w:p w:rsidR="00772B4E" w:rsidRDefault="00772B4E" w:rsidP="008319FF">
            <w:pPr>
              <w:pStyle w:val="Ttulo"/>
              <w:jc w:val="left"/>
              <w:rPr>
                <w:rFonts w:ascii="Trebuchet MS" w:hAnsi="Trebuchet MS"/>
                <w:b w:val="0"/>
                <w:sz w:val="16"/>
                <w:szCs w:val="16"/>
              </w:rPr>
            </w:pPr>
            <w:r>
              <w:rPr>
                <w:rFonts w:ascii="Trebuchet MS" w:hAnsi="Trebuchet MS"/>
                <w:b w:val="0"/>
                <w:sz w:val="16"/>
                <w:szCs w:val="16"/>
                <w:lang w:val="es-ES"/>
              </w:rPr>
              <w:t>Contribuye a la generación</w:t>
            </w:r>
            <w:r>
              <w:rPr>
                <w:rFonts w:ascii="Trebuchet MS" w:hAnsi="Trebuchet MS"/>
                <w:b w:val="0"/>
                <w:sz w:val="16"/>
                <w:szCs w:val="16"/>
              </w:rPr>
              <w:t xml:space="preserve"> del conocimiento en las áreas específicas de su formación mediante la aplicación del método científico.</w:t>
            </w:r>
          </w:p>
          <w:p w:rsidR="00772B4E" w:rsidRPr="00E20B0A" w:rsidRDefault="00772B4E" w:rsidP="008319FF">
            <w:pPr>
              <w:pStyle w:val="Ttulo"/>
              <w:jc w:val="both"/>
              <w:rPr>
                <w:rFonts w:ascii="Trebuchet MS" w:hAnsi="Trebuchet MS"/>
                <w:b w:val="0"/>
                <w:sz w:val="16"/>
                <w:szCs w:val="16"/>
              </w:rPr>
            </w:pPr>
          </w:p>
        </w:tc>
        <w:tc>
          <w:tcPr>
            <w:tcW w:w="1849" w:type="dxa"/>
          </w:tcPr>
          <w:p w:rsidR="00772B4E" w:rsidRPr="00772B4E" w:rsidRDefault="00772B4E" w:rsidP="00AB64EF">
            <w:pPr>
              <w:pStyle w:val="Textoindependiente2"/>
              <w:numPr>
                <w:ilvl w:val="0"/>
                <w:numId w:val="34"/>
              </w:numPr>
              <w:spacing w:after="0" w:line="240" w:lineRule="auto"/>
              <w:ind w:left="132" w:hanging="142"/>
              <w:rPr>
                <w:rFonts w:ascii="Trebuchet MS" w:hAnsi="Trebuchet MS"/>
                <w:sz w:val="16"/>
                <w:szCs w:val="16"/>
              </w:rPr>
            </w:pPr>
            <w:r w:rsidRPr="00772B4E">
              <w:rPr>
                <w:rFonts w:ascii="Trebuchet MS" w:hAnsi="Trebuchet MS"/>
                <w:sz w:val="16"/>
                <w:szCs w:val="16"/>
              </w:rPr>
              <w:t>Algebra Lineal</w:t>
            </w:r>
          </w:p>
          <w:p w:rsidR="00772B4E" w:rsidRPr="00772B4E" w:rsidRDefault="00772B4E" w:rsidP="00AB64EF">
            <w:pPr>
              <w:pStyle w:val="Textoindependiente2"/>
              <w:numPr>
                <w:ilvl w:val="0"/>
                <w:numId w:val="34"/>
              </w:numPr>
              <w:spacing w:after="0" w:line="240" w:lineRule="auto"/>
              <w:ind w:left="132" w:hanging="142"/>
              <w:rPr>
                <w:rFonts w:ascii="Trebuchet MS" w:hAnsi="Trebuchet MS"/>
                <w:sz w:val="16"/>
                <w:szCs w:val="16"/>
              </w:rPr>
            </w:pPr>
            <w:r w:rsidRPr="00772B4E">
              <w:rPr>
                <w:rFonts w:ascii="Trebuchet MS" w:hAnsi="Trebuchet MS"/>
                <w:sz w:val="16"/>
                <w:szCs w:val="16"/>
              </w:rPr>
              <w:t>Cálculo</w:t>
            </w:r>
          </w:p>
          <w:p w:rsidR="00772B4E" w:rsidRPr="00E20B0A" w:rsidRDefault="00772B4E" w:rsidP="00772B4E">
            <w:pPr>
              <w:pStyle w:val="Textoindependiente2"/>
              <w:spacing w:after="0" w:line="240" w:lineRule="auto"/>
              <w:ind w:left="132"/>
              <w:rPr>
                <w:rFonts w:ascii="Trebuchet MS" w:hAnsi="Trebuchet MS"/>
                <w:b/>
                <w:sz w:val="16"/>
                <w:szCs w:val="16"/>
              </w:rPr>
            </w:pPr>
          </w:p>
        </w:tc>
        <w:tc>
          <w:tcPr>
            <w:tcW w:w="1843" w:type="dxa"/>
          </w:tcPr>
          <w:p w:rsidR="00772B4E" w:rsidRPr="005364B2" w:rsidRDefault="00772B4E" w:rsidP="00772B4E">
            <w:pPr>
              <w:spacing w:line="276" w:lineRule="auto"/>
              <w:rPr>
                <w:rFonts w:ascii="Trebuchet MS" w:hAnsi="Trebuchet MS"/>
                <w:sz w:val="16"/>
                <w:szCs w:val="16"/>
              </w:rPr>
            </w:pPr>
            <w:r w:rsidRPr="005364B2">
              <w:rPr>
                <w:rFonts w:ascii="Trebuchet MS" w:hAnsi="Trebuchet MS"/>
                <w:sz w:val="16"/>
                <w:szCs w:val="16"/>
              </w:rPr>
              <w:t>Manejar con destreza materiales y equipos de su área de trabajo.</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Expresar con claridad, fluidez y coherencia sus ideas en forma oral y escrita.</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Elaborar informes y documentación técnica en distintos lenguajes y medios.</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Organizar y desarrollar trabajo individual y en equipo.</w:t>
            </w:r>
          </w:p>
          <w:p w:rsidR="00772B4E" w:rsidRPr="005364B2" w:rsidRDefault="00772B4E" w:rsidP="00772B4E">
            <w:pPr>
              <w:pStyle w:val="Listaconvietas3"/>
              <w:numPr>
                <w:ilvl w:val="0"/>
                <w:numId w:val="0"/>
              </w:numPr>
              <w:contextualSpacing w:val="0"/>
              <w:jc w:val="both"/>
              <w:rPr>
                <w:rFonts w:ascii="Trebuchet MS" w:hAnsi="Trebuchet MS"/>
                <w:sz w:val="16"/>
                <w:szCs w:val="16"/>
              </w:rPr>
            </w:pPr>
            <w:r w:rsidRPr="005364B2">
              <w:rPr>
                <w:rFonts w:ascii="Trebuchet MS" w:hAnsi="Trebuchet MS"/>
                <w:sz w:val="16"/>
                <w:szCs w:val="16"/>
              </w:rPr>
              <w:t>Diseñar, conducir e interpretar experimentos y modelos que permitan obtener información.</w:t>
            </w:r>
          </w:p>
          <w:p w:rsidR="00772B4E" w:rsidRPr="00E20B0A" w:rsidRDefault="00772B4E" w:rsidP="00772B4E">
            <w:pPr>
              <w:pStyle w:val="Listaconvietas3"/>
              <w:numPr>
                <w:ilvl w:val="0"/>
                <w:numId w:val="0"/>
              </w:numPr>
              <w:ind w:left="157"/>
              <w:contextualSpacing w:val="0"/>
              <w:jc w:val="both"/>
              <w:rPr>
                <w:rFonts w:ascii="Trebuchet MS" w:hAnsi="Trebuchet MS"/>
                <w:b/>
                <w:sz w:val="16"/>
                <w:szCs w:val="16"/>
              </w:rPr>
            </w:pPr>
            <w:r w:rsidRPr="00E20B0A">
              <w:rPr>
                <w:rFonts w:ascii="Trebuchet MS" w:hAnsi="Trebuchet MS"/>
                <w:sz w:val="16"/>
                <w:szCs w:val="16"/>
              </w:rPr>
              <w:t xml:space="preserve"> </w:t>
            </w:r>
          </w:p>
        </w:tc>
        <w:tc>
          <w:tcPr>
            <w:tcW w:w="2126" w:type="dxa"/>
          </w:tcPr>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Creatividad, pensamiento analítico y crítico.</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Disciplina, puntualidad, interés y disposición.</w:t>
            </w:r>
          </w:p>
          <w:p w:rsidR="00772B4E" w:rsidRPr="005364B2" w:rsidRDefault="00772B4E" w:rsidP="00772B4E">
            <w:pPr>
              <w:spacing w:line="276" w:lineRule="auto"/>
              <w:jc w:val="both"/>
              <w:outlineLvl w:val="1"/>
              <w:rPr>
                <w:rFonts w:ascii="Trebuchet MS" w:hAnsi="Trebuchet MS"/>
                <w:sz w:val="16"/>
                <w:szCs w:val="16"/>
              </w:rPr>
            </w:pPr>
            <w:r w:rsidRPr="005364B2">
              <w:rPr>
                <w:rFonts w:ascii="Trebuchet MS" w:hAnsi="Trebuchet MS"/>
                <w:sz w:val="16"/>
                <w:szCs w:val="16"/>
              </w:rPr>
              <w:t>Participación crítica, propositiva y comprometida.</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Liderazgo en el trabajo.</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Conciencia de las consecuencias que para su entorno social puedan ocasionar sus decisiones.</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Espíritu de servicio a la comunidad.</w:t>
            </w:r>
          </w:p>
          <w:p w:rsidR="00772B4E" w:rsidRPr="00E20B0A" w:rsidRDefault="00772B4E" w:rsidP="00AB64EF">
            <w:pPr>
              <w:pStyle w:val="Listaconvietas3"/>
              <w:numPr>
                <w:ilvl w:val="0"/>
                <w:numId w:val="35"/>
              </w:numPr>
              <w:ind w:left="176" w:hanging="142"/>
              <w:contextualSpacing w:val="0"/>
              <w:jc w:val="both"/>
              <w:rPr>
                <w:rFonts w:ascii="Trebuchet MS" w:hAnsi="Trebuchet MS"/>
                <w:b/>
                <w:sz w:val="16"/>
                <w:szCs w:val="16"/>
              </w:rPr>
            </w:pPr>
          </w:p>
        </w:tc>
        <w:tc>
          <w:tcPr>
            <w:tcW w:w="1985" w:type="dxa"/>
          </w:tcPr>
          <w:p w:rsidR="00772B4E" w:rsidRPr="005364B2" w:rsidRDefault="00772B4E" w:rsidP="00772B4E">
            <w:pPr>
              <w:spacing w:line="276" w:lineRule="auto"/>
              <w:outlineLvl w:val="1"/>
              <w:rPr>
                <w:rFonts w:ascii="Trebuchet MS" w:hAnsi="Trebuchet MS"/>
                <w:sz w:val="16"/>
                <w:szCs w:val="16"/>
              </w:rPr>
            </w:pPr>
            <w:r w:rsidRPr="005364B2">
              <w:rPr>
                <w:rFonts w:ascii="Trebuchet MS" w:hAnsi="Trebuchet MS"/>
                <w:sz w:val="16"/>
                <w:szCs w:val="16"/>
              </w:rPr>
              <w:t>Aprecio a los valores culturales, históricos y sociales en el ámbito regional, nacional e internacional.</w:t>
            </w:r>
          </w:p>
          <w:p w:rsidR="00772B4E" w:rsidRPr="005364B2" w:rsidRDefault="00772B4E" w:rsidP="00772B4E">
            <w:pPr>
              <w:spacing w:line="276" w:lineRule="auto"/>
              <w:outlineLvl w:val="1"/>
              <w:rPr>
                <w:rFonts w:ascii="Trebuchet MS" w:hAnsi="Trebuchet MS"/>
                <w:sz w:val="16"/>
                <w:szCs w:val="16"/>
              </w:rPr>
            </w:pPr>
            <w:r w:rsidRPr="005364B2">
              <w:rPr>
                <w:rFonts w:ascii="Trebuchet MS" w:hAnsi="Trebuchet MS"/>
                <w:sz w:val="16"/>
                <w:szCs w:val="16"/>
              </w:rPr>
              <w:t>Tolerancia a la diversidad de opiniones y apertura al cambio.</w:t>
            </w:r>
          </w:p>
          <w:p w:rsidR="00772B4E" w:rsidRPr="005364B2" w:rsidRDefault="00772B4E" w:rsidP="00772B4E">
            <w:pPr>
              <w:tabs>
                <w:tab w:val="num" w:pos="360"/>
              </w:tabs>
              <w:spacing w:line="276" w:lineRule="auto"/>
              <w:rPr>
                <w:rFonts w:ascii="Trebuchet MS" w:hAnsi="Trebuchet MS"/>
                <w:sz w:val="16"/>
                <w:szCs w:val="16"/>
              </w:rPr>
            </w:pPr>
            <w:r w:rsidRPr="005364B2">
              <w:rPr>
                <w:rFonts w:ascii="Trebuchet MS" w:hAnsi="Trebuchet MS"/>
                <w:sz w:val="16"/>
                <w:szCs w:val="16"/>
              </w:rPr>
              <w:t>Iniciativa, autoformación y superación constante.</w:t>
            </w:r>
          </w:p>
          <w:p w:rsidR="00772B4E" w:rsidRPr="005364B2" w:rsidRDefault="00772B4E" w:rsidP="00772B4E">
            <w:pPr>
              <w:spacing w:line="276" w:lineRule="auto"/>
              <w:outlineLvl w:val="1"/>
              <w:rPr>
                <w:rFonts w:ascii="Trebuchet MS" w:hAnsi="Trebuchet MS"/>
                <w:sz w:val="16"/>
                <w:szCs w:val="16"/>
              </w:rPr>
            </w:pPr>
            <w:r w:rsidRPr="005364B2">
              <w:rPr>
                <w:rFonts w:ascii="Trebuchet MS" w:hAnsi="Trebuchet MS"/>
                <w:sz w:val="16"/>
                <w:szCs w:val="16"/>
              </w:rPr>
              <w:t>Respeto a la vida, dignidad humana y al medio ambiente.</w:t>
            </w:r>
          </w:p>
          <w:p w:rsidR="00772B4E" w:rsidRDefault="00772B4E" w:rsidP="008319FF">
            <w:pPr>
              <w:pStyle w:val="Ttulo"/>
              <w:jc w:val="both"/>
              <w:rPr>
                <w:rFonts w:ascii="Trebuchet MS" w:hAnsi="Trebuchet MS"/>
                <w:b w:val="0"/>
                <w:sz w:val="16"/>
                <w:szCs w:val="16"/>
              </w:rPr>
            </w:pPr>
            <w:r w:rsidRPr="005364B2">
              <w:rPr>
                <w:rFonts w:ascii="Trebuchet MS" w:hAnsi="Trebuchet MS"/>
                <w:b w:val="0"/>
                <w:sz w:val="16"/>
                <w:szCs w:val="16"/>
              </w:rPr>
              <w:t>Responsabilidad de sus actos y toma de decisiones.</w:t>
            </w:r>
          </w:p>
          <w:p w:rsidR="00772B4E" w:rsidRDefault="00772B4E" w:rsidP="008319FF">
            <w:pPr>
              <w:pStyle w:val="Ttulo"/>
              <w:jc w:val="both"/>
              <w:rPr>
                <w:rFonts w:ascii="Trebuchet MS" w:hAnsi="Trebuchet MS"/>
                <w:b w:val="0"/>
                <w:sz w:val="16"/>
                <w:szCs w:val="16"/>
              </w:rPr>
            </w:pPr>
          </w:p>
          <w:p w:rsidR="00772B4E" w:rsidRPr="00E20B0A" w:rsidRDefault="00772B4E" w:rsidP="008319FF">
            <w:pPr>
              <w:pStyle w:val="Ttulo"/>
              <w:jc w:val="both"/>
              <w:rPr>
                <w:rFonts w:ascii="Trebuchet MS" w:hAnsi="Trebuchet MS"/>
                <w:b w:val="0"/>
                <w:sz w:val="16"/>
                <w:szCs w:val="16"/>
              </w:rPr>
            </w:pPr>
          </w:p>
        </w:tc>
        <w:tc>
          <w:tcPr>
            <w:tcW w:w="1559" w:type="dxa"/>
          </w:tcPr>
          <w:p w:rsidR="00772B4E" w:rsidRPr="00772B4E" w:rsidRDefault="00772B4E" w:rsidP="008319FF">
            <w:pPr>
              <w:pStyle w:val="Ttulo"/>
              <w:jc w:val="both"/>
              <w:rPr>
                <w:rFonts w:ascii="Trebuchet MS" w:hAnsi="Trebuchet MS"/>
                <w:sz w:val="16"/>
                <w:szCs w:val="16"/>
              </w:rPr>
            </w:pPr>
            <w:r w:rsidRPr="00772B4E">
              <w:rPr>
                <w:rFonts w:ascii="Trebuchet MS" w:hAnsi="Trebuchet MS"/>
                <w:sz w:val="16"/>
                <w:szCs w:val="16"/>
              </w:rPr>
              <w:t>MATEMÁTICAS</w:t>
            </w:r>
          </w:p>
          <w:p w:rsidR="00772B4E" w:rsidRPr="00E20B0A" w:rsidRDefault="00772B4E" w:rsidP="008319FF">
            <w:pPr>
              <w:pStyle w:val="Ttulo"/>
              <w:jc w:val="both"/>
              <w:rPr>
                <w:rFonts w:ascii="Trebuchet MS" w:hAnsi="Trebuchet MS"/>
                <w:b w:val="0"/>
                <w:sz w:val="16"/>
                <w:szCs w:val="16"/>
              </w:rPr>
            </w:pPr>
          </w:p>
        </w:tc>
        <w:tc>
          <w:tcPr>
            <w:tcW w:w="2693" w:type="dxa"/>
          </w:tcPr>
          <w:p w:rsidR="00772B4E" w:rsidRDefault="00772B4E" w:rsidP="00AB64EF">
            <w:pPr>
              <w:pStyle w:val="Ttulo"/>
              <w:numPr>
                <w:ilvl w:val="0"/>
                <w:numId w:val="37"/>
              </w:numPr>
              <w:ind w:left="175" w:hanging="175"/>
              <w:jc w:val="both"/>
              <w:rPr>
                <w:rFonts w:ascii="Trebuchet MS" w:hAnsi="Trebuchet MS"/>
                <w:b w:val="0"/>
                <w:sz w:val="16"/>
                <w:szCs w:val="16"/>
              </w:rPr>
            </w:pPr>
            <w:r>
              <w:rPr>
                <w:rFonts w:ascii="Trebuchet MS" w:hAnsi="Trebuchet MS"/>
                <w:b w:val="0"/>
                <w:sz w:val="16"/>
                <w:szCs w:val="16"/>
              </w:rPr>
              <w:t>Ecuaciones Diferenciales</w:t>
            </w:r>
          </w:p>
          <w:p w:rsidR="00772B4E" w:rsidRDefault="00772B4E" w:rsidP="00AB64EF">
            <w:pPr>
              <w:pStyle w:val="Ttulo"/>
              <w:numPr>
                <w:ilvl w:val="0"/>
                <w:numId w:val="37"/>
              </w:numPr>
              <w:ind w:left="175" w:hanging="175"/>
              <w:jc w:val="both"/>
              <w:rPr>
                <w:rFonts w:ascii="Trebuchet MS" w:hAnsi="Trebuchet MS"/>
                <w:b w:val="0"/>
                <w:sz w:val="16"/>
                <w:szCs w:val="16"/>
              </w:rPr>
            </w:pPr>
            <w:r>
              <w:rPr>
                <w:rFonts w:ascii="Trebuchet MS" w:hAnsi="Trebuchet MS"/>
                <w:b w:val="0"/>
                <w:sz w:val="16"/>
                <w:szCs w:val="16"/>
              </w:rPr>
              <w:t>Programación</w:t>
            </w:r>
          </w:p>
          <w:p w:rsidR="00772B4E" w:rsidRPr="00E20B0A" w:rsidRDefault="00772B4E" w:rsidP="00AB64EF">
            <w:pPr>
              <w:pStyle w:val="Ttulo"/>
              <w:numPr>
                <w:ilvl w:val="0"/>
                <w:numId w:val="37"/>
              </w:numPr>
              <w:ind w:left="175" w:hanging="175"/>
              <w:jc w:val="both"/>
              <w:rPr>
                <w:rFonts w:ascii="Trebuchet MS" w:hAnsi="Trebuchet MS"/>
                <w:b w:val="0"/>
                <w:sz w:val="16"/>
                <w:szCs w:val="16"/>
              </w:rPr>
            </w:pPr>
            <w:r>
              <w:rPr>
                <w:rFonts w:ascii="Trebuchet MS" w:hAnsi="Trebuchet MS"/>
                <w:b w:val="0"/>
                <w:sz w:val="16"/>
                <w:szCs w:val="16"/>
              </w:rPr>
              <w:t>Probabilidad y Estadística</w:t>
            </w:r>
          </w:p>
        </w:tc>
      </w:tr>
    </w:tbl>
    <w:p w:rsidR="00A65688" w:rsidRDefault="00A65688">
      <w:pPr>
        <w:rPr>
          <w:rFonts w:ascii="Trebuchet MS" w:hAnsi="Trebuchet MS"/>
          <w:lang w:eastAsia="es-MX"/>
        </w:rPr>
      </w:pPr>
    </w:p>
    <w:p w:rsidR="00772B4E" w:rsidRDefault="00772B4E">
      <w:pPr>
        <w:rPr>
          <w:rFonts w:ascii="Trebuchet MS" w:hAnsi="Trebuchet MS"/>
          <w:lang w:eastAsia="es-MX"/>
        </w:rPr>
      </w:pPr>
    </w:p>
    <w:p w:rsidR="00772B4E" w:rsidRDefault="00772B4E">
      <w:pPr>
        <w:rPr>
          <w:rFonts w:ascii="Trebuchet MS" w:hAnsi="Trebuchet MS"/>
        </w:rPr>
        <w:sectPr w:rsidR="00772B4E" w:rsidSect="00A65688">
          <w:type w:val="nextColumn"/>
          <w:pgSz w:w="16840" w:h="11901" w:orient="landscape"/>
          <w:pgMar w:top="1418" w:right="1418" w:bottom="1418" w:left="1418" w:header="709" w:footer="709" w:gutter="0"/>
          <w:cols w:space="708"/>
          <w:docGrid w:linePitch="360"/>
        </w:sectPr>
      </w:pPr>
    </w:p>
    <w:p w:rsidR="008319FF" w:rsidRPr="00DC1302" w:rsidRDefault="008319FF" w:rsidP="003B560C">
      <w:pPr>
        <w:pStyle w:val="Ttulo"/>
        <w:spacing w:line="360" w:lineRule="auto"/>
        <w:jc w:val="both"/>
        <w:rPr>
          <w:rFonts w:ascii="Trebuchet MS" w:hAnsi="Trebuchet MS"/>
          <w:caps/>
        </w:rPr>
      </w:pPr>
      <w:r w:rsidRPr="00DC1302">
        <w:rPr>
          <w:rFonts w:ascii="Trebuchet MS" w:hAnsi="Trebuchet MS"/>
        </w:rPr>
        <w:t>13.4 Caracterización de las unidades de aprendizaje</w:t>
      </w:r>
    </w:p>
    <w:p w:rsidR="008319FF" w:rsidRPr="00DC1302" w:rsidRDefault="008319FF" w:rsidP="008319FF">
      <w:pPr>
        <w:pStyle w:val="Ttulo"/>
        <w:spacing w:line="360" w:lineRule="auto"/>
        <w:jc w:val="both"/>
        <w:rPr>
          <w:rFonts w:ascii="Trebuchet MS" w:hAnsi="Trebuchet MS"/>
          <w:b w:val="0"/>
        </w:rPr>
      </w:pPr>
      <w:r w:rsidRPr="00DC1302">
        <w:rPr>
          <w:rFonts w:ascii="Trebuchet MS" w:hAnsi="Trebuchet MS"/>
          <w:b w:val="0"/>
        </w:rPr>
        <w:t xml:space="preserve">Las materias </w:t>
      </w:r>
      <w:r>
        <w:rPr>
          <w:rFonts w:ascii="Trebuchet MS" w:hAnsi="Trebuchet MS"/>
          <w:b w:val="0"/>
        </w:rPr>
        <w:t>que actualmente se encuentran en el plan de estudios están clasificadas de acuerdo a su disciplina. En el nuevo rediseño curricular las materias o unidades de aprendizaje quedan definidas de acuerdo al formato de la siguiente Tabla.</w:t>
      </w:r>
    </w:p>
    <w:p w:rsidR="008319FF" w:rsidRPr="00003C01" w:rsidRDefault="00003C01" w:rsidP="00003C01">
      <w:pPr>
        <w:pStyle w:val="Ttulo"/>
        <w:spacing w:line="360" w:lineRule="auto"/>
        <w:ind w:left="360" w:hanging="76"/>
        <w:jc w:val="both"/>
        <w:rPr>
          <w:rFonts w:ascii="Trebuchet MS" w:hAnsi="Trebuchet MS"/>
        </w:rPr>
      </w:pPr>
      <w:r w:rsidRPr="00003C01">
        <w:rPr>
          <w:rFonts w:ascii="Trebuchet MS" w:hAnsi="Trebuchet MS"/>
        </w:rPr>
        <w:t>Tabla 13</w:t>
      </w:r>
      <w:r w:rsidR="0006082D" w:rsidRPr="00003C01">
        <w:rPr>
          <w:rFonts w:ascii="Trebuchet MS" w:hAnsi="Trebuchet MS"/>
        </w:rPr>
        <w:t>. Caracterización de las UDAs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571"/>
        <w:gridCol w:w="1665"/>
        <w:gridCol w:w="1665"/>
        <w:gridCol w:w="1665"/>
        <w:gridCol w:w="1274"/>
      </w:tblGrid>
      <w:tr w:rsidR="008319FF" w:rsidRPr="000538F1" w:rsidTr="00EC08F2">
        <w:tc>
          <w:tcPr>
            <w:tcW w:w="628" w:type="dxa"/>
            <w:shd w:val="clear" w:color="auto" w:fill="auto"/>
          </w:tcPr>
          <w:p w:rsidR="008319FF" w:rsidRPr="00EC08F2" w:rsidRDefault="008319FF" w:rsidP="008319FF">
            <w:pPr>
              <w:pStyle w:val="Ttulo"/>
              <w:rPr>
                <w:rFonts w:ascii="Trebuchet MS" w:hAnsi="Trebuchet MS"/>
                <w:b w:val="0"/>
                <w:sz w:val="20"/>
                <w:szCs w:val="20"/>
              </w:rPr>
            </w:pPr>
            <w:r w:rsidRPr="00EC08F2">
              <w:rPr>
                <w:rFonts w:ascii="Trebuchet MS" w:hAnsi="Trebuchet MS"/>
                <w:b w:val="0"/>
                <w:sz w:val="20"/>
                <w:szCs w:val="20"/>
              </w:rPr>
              <w:t>No.</w:t>
            </w:r>
          </w:p>
        </w:tc>
        <w:tc>
          <w:tcPr>
            <w:tcW w:w="1571" w:type="dxa"/>
            <w:shd w:val="clear" w:color="auto" w:fill="auto"/>
          </w:tcPr>
          <w:p w:rsidR="008319FF" w:rsidRPr="00EC08F2" w:rsidRDefault="008319FF" w:rsidP="008319FF">
            <w:pPr>
              <w:pStyle w:val="Ttulo"/>
              <w:rPr>
                <w:rFonts w:ascii="Trebuchet MS" w:hAnsi="Trebuchet MS"/>
                <w:b w:val="0"/>
                <w:sz w:val="20"/>
                <w:szCs w:val="20"/>
              </w:rPr>
            </w:pPr>
            <w:r w:rsidRPr="00EC08F2">
              <w:rPr>
                <w:rFonts w:ascii="Trebuchet MS" w:hAnsi="Trebuchet MS"/>
                <w:b w:val="0"/>
                <w:sz w:val="20"/>
                <w:szCs w:val="20"/>
              </w:rPr>
              <w:t>Materia</w:t>
            </w:r>
          </w:p>
        </w:tc>
        <w:tc>
          <w:tcPr>
            <w:tcW w:w="1665" w:type="dxa"/>
            <w:shd w:val="clear" w:color="auto" w:fill="auto"/>
          </w:tcPr>
          <w:p w:rsidR="008319FF" w:rsidRPr="00EC08F2" w:rsidRDefault="008319FF" w:rsidP="008319FF">
            <w:pPr>
              <w:pStyle w:val="Ttulo"/>
              <w:rPr>
                <w:rFonts w:ascii="Trebuchet MS" w:hAnsi="Trebuchet MS"/>
                <w:b w:val="0"/>
                <w:sz w:val="20"/>
                <w:szCs w:val="20"/>
              </w:rPr>
            </w:pPr>
            <w:r w:rsidRPr="00EC08F2">
              <w:rPr>
                <w:rFonts w:ascii="Trebuchet MS" w:hAnsi="Trebuchet MS"/>
                <w:b w:val="0"/>
                <w:sz w:val="20"/>
                <w:szCs w:val="20"/>
              </w:rPr>
              <w:t>Por el tipo de conocimiento</w:t>
            </w:r>
          </w:p>
        </w:tc>
        <w:tc>
          <w:tcPr>
            <w:tcW w:w="1665" w:type="dxa"/>
            <w:shd w:val="clear" w:color="auto" w:fill="auto"/>
          </w:tcPr>
          <w:p w:rsidR="008319FF" w:rsidRPr="00EC08F2" w:rsidRDefault="008319FF" w:rsidP="008319FF">
            <w:pPr>
              <w:pStyle w:val="Ttulo"/>
              <w:rPr>
                <w:rFonts w:ascii="Trebuchet MS" w:hAnsi="Trebuchet MS"/>
                <w:b w:val="0"/>
                <w:sz w:val="20"/>
                <w:szCs w:val="20"/>
              </w:rPr>
            </w:pPr>
            <w:r w:rsidRPr="00EC08F2">
              <w:rPr>
                <w:rFonts w:ascii="Trebuchet MS" w:hAnsi="Trebuchet MS"/>
                <w:b w:val="0"/>
                <w:sz w:val="20"/>
                <w:szCs w:val="20"/>
              </w:rPr>
              <w:t>Por la dimensión del conocimiento</w:t>
            </w:r>
          </w:p>
        </w:tc>
        <w:tc>
          <w:tcPr>
            <w:tcW w:w="1665" w:type="dxa"/>
            <w:shd w:val="clear" w:color="auto" w:fill="auto"/>
          </w:tcPr>
          <w:p w:rsidR="008319FF" w:rsidRPr="00EC08F2" w:rsidRDefault="008319FF" w:rsidP="008319FF">
            <w:pPr>
              <w:pStyle w:val="Ttulo"/>
              <w:rPr>
                <w:rFonts w:ascii="Trebuchet MS" w:hAnsi="Trebuchet MS"/>
                <w:b w:val="0"/>
                <w:sz w:val="20"/>
                <w:szCs w:val="20"/>
              </w:rPr>
            </w:pPr>
            <w:r w:rsidRPr="00EC08F2">
              <w:rPr>
                <w:rFonts w:ascii="Trebuchet MS" w:hAnsi="Trebuchet MS"/>
                <w:b w:val="0"/>
                <w:sz w:val="20"/>
                <w:szCs w:val="20"/>
              </w:rPr>
              <w:t>Por la forma de organizar el conocimiento</w:t>
            </w:r>
          </w:p>
        </w:tc>
        <w:tc>
          <w:tcPr>
            <w:tcW w:w="1274" w:type="dxa"/>
            <w:shd w:val="clear" w:color="auto" w:fill="auto"/>
          </w:tcPr>
          <w:p w:rsidR="008319FF" w:rsidRPr="00EC08F2" w:rsidRDefault="008319FF" w:rsidP="008319FF">
            <w:pPr>
              <w:pStyle w:val="Ttulo"/>
              <w:rPr>
                <w:rFonts w:ascii="Trebuchet MS" w:hAnsi="Trebuchet MS"/>
                <w:b w:val="0"/>
                <w:sz w:val="20"/>
                <w:szCs w:val="20"/>
              </w:rPr>
            </w:pPr>
            <w:r w:rsidRPr="00EC08F2">
              <w:rPr>
                <w:rFonts w:ascii="Trebuchet MS" w:hAnsi="Trebuchet MS"/>
                <w:b w:val="0"/>
                <w:sz w:val="20"/>
                <w:szCs w:val="20"/>
              </w:rPr>
              <w:t>Por el carácter de la materia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1</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Química General</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2</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I</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 xml:space="preserve">Laboratorio </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3</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Algebra Lineal</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4</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Cálculo Diferencial</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5</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Comunicación Oral y Escrita</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6</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Biología Celular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8319FF" w:rsidRPr="000538F1" w:rsidTr="00EC08F2">
        <w:tc>
          <w:tcPr>
            <w:tcW w:w="628"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7</w:t>
            </w:r>
          </w:p>
        </w:tc>
        <w:tc>
          <w:tcPr>
            <w:tcW w:w="1571"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Inglés I</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8319FF" w:rsidRPr="00EC08F2" w:rsidRDefault="008319FF" w:rsidP="00EC08F2">
            <w:pPr>
              <w:pStyle w:val="Ttulo"/>
              <w:jc w:val="both"/>
              <w:rPr>
                <w:rFonts w:ascii="Trebuchet MS" w:hAnsi="Trebuchet MS"/>
                <w:b w:val="0"/>
                <w:sz w:val="20"/>
                <w:szCs w:val="20"/>
              </w:rPr>
            </w:pPr>
            <w:r w:rsidRPr="00EC08F2">
              <w:rPr>
                <w:rFonts w:ascii="Trebuchet MS" w:hAnsi="Trebuchet MS"/>
                <w:b w:val="0"/>
                <w:sz w:val="20"/>
                <w:szCs w:val="20"/>
              </w:rPr>
              <w:t>Acreditable</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8</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Orgánica 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9</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Orgánica 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lang w:val="es-ES"/>
              </w:rPr>
            </w:pPr>
            <w:r w:rsidRPr="00EC08F2">
              <w:rPr>
                <w:rFonts w:ascii="Trebuchet MS" w:hAnsi="Trebuchet MS"/>
                <w:b w:val="0"/>
                <w:sz w:val="20"/>
                <w:szCs w:val="20"/>
                <w:lang w:val="es-ES"/>
              </w:rPr>
              <w:t>10</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Probabildad y Estadística</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11</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Cálculo Integral</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12</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Humanística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13</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Programación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14</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Inglés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Acreditable</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15</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Fisicoquímica 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16</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Inorgánica 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17</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Ecuaciones Diferenciales</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18</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Orgánica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19</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Orgánica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20</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Analítica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21</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Analítica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22</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Inglés III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Acreditable</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23</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Fisicoquímica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24</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Laboratorio de Fisicoquímica</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25</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Física 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26</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Orgánica III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27</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Analítica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28</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Inglés IV</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Acreditable</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29</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Inorgánica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30</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31</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Física 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32</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Química Analítica III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33</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Analítica III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34</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Humanística III</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772B4E" w:rsidRPr="000538F1" w:rsidTr="00EC08F2">
        <w:tc>
          <w:tcPr>
            <w:tcW w:w="628"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35</w:t>
            </w:r>
          </w:p>
        </w:tc>
        <w:tc>
          <w:tcPr>
            <w:tcW w:w="1571"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Cinética Química</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772B4E" w:rsidRPr="00EC08F2" w:rsidRDefault="00772B4E"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36</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Laboratorio de Cinética Química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37</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Física III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38</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Química Analítica IV</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39</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Laboratorio de Química Analítica IV</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40</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Administración 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41</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42</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Química Cuántica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43</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Microbiología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44</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Laboratorio de Microbiología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45</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Química Ambiental</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46</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Bioquímica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Común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47</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Administración II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48</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II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49</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III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50</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Diseño de Proyectos 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51</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Humanística IV</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52</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Laboratorio de Física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Básica Disciplinar</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53</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Estancia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Formativa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Estancia</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Acreditable</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54</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Diseño de Proyectos II</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Metodológica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Obligatoria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55</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IV</w:t>
            </w:r>
          </w:p>
        </w:tc>
        <w:tc>
          <w:tcPr>
            <w:tcW w:w="1665" w:type="dxa"/>
            <w:shd w:val="clear" w:color="auto" w:fill="auto"/>
          </w:tcPr>
          <w:p w:rsidR="0056768F" w:rsidRPr="00A06157" w:rsidRDefault="0056768F" w:rsidP="008319FF">
            <w:r w:rsidRPr="00EC08F2">
              <w:rPr>
                <w:rFonts w:ascii="Trebuchet MS" w:hAnsi="Trebuchet MS"/>
                <w:sz w:val="20"/>
                <w:szCs w:val="20"/>
              </w:rPr>
              <w:t>Formativa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56</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V</w:t>
            </w:r>
          </w:p>
        </w:tc>
        <w:tc>
          <w:tcPr>
            <w:tcW w:w="1665" w:type="dxa"/>
            <w:shd w:val="clear" w:color="auto" w:fill="auto"/>
          </w:tcPr>
          <w:p w:rsidR="0056768F" w:rsidRPr="00A06157" w:rsidRDefault="0056768F" w:rsidP="008319FF">
            <w:r w:rsidRPr="00EC08F2">
              <w:rPr>
                <w:rFonts w:ascii="Trebuchet MS" w:hAnsi="Trebuchet MS"/>
                <w:sz w:val="20"/>
                <w:szCs w:val="20"/>
              </w:rPr>
              <w:t>Formativa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57</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VI</w:t>
            </w:r>
          </w:p>
        </w:tc>
        <w:tc>
          <w:tcPr>
            <w:tcW w:w="1665" w:type="dxa"/>
            <w:shd w:val="clear" w:color="auto" w:fill="auto"/>
          </w:tcPr>
          <w:p w:rsidR="0056768F" w:rsidRPr="00A06157" w:rsidRDefault="0056768F" w:rsidP="008319FF">
            <w:r w:rsidRPr="00EC08F2">
              <w:rPr>
                <w:rFonts w:ascii="Trebuchet MS" w:hAnsi="Trebuchet MS"/>
                <w:sz w:val="20"/>
                <w:szCs w:val="20"/>
              </w:rPr>
              <w:t>Formativa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w:t>
            </w:r>
          </w:p>
        </w:tc>
      </w:tr>
      <w:tr w:rsidR="0056768F" w:rsidRPr="000538F1" w:rsidTr="00EC08F2">
        <w:tc>
          <w:tcPr>
            <w:tcW w:w="628"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58</w:t>
            </w:r>
          </w:p>
        </w:tc>
        <w:tc>
          <w:tcPr>
            <w:tcW w:w="1571"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 Humanística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Formativa</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Área de Profundización</w:t>
            </w:r>
          </w:p>
        </w:tc>
        <w:tc>
          <w:tcPr>
            <w:tcW w:w="1665"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Curso</w:t>
            </w:r>
          </w:p>
        </w:tc>
        <w:tc>
          <w:tcPr>
            <w:tcW w:w="1274" w:type="dxa"/>
            <w:shd w:val="clear" w:color="auto" w:fill="auto"/>
          </w:tcPr>
          <w:p w:rsidR="0056768F" w:rsidRPr="00EC08F2" w:rsidRDefault="0056768F" w:rsidP="00EC08F2">
            <w:pPr>
              <w:pStyle w:val="Ttulo"/>
              <w:jc w:val="both"/>
              <w:rPr>
                <w:rFonts w:ascii="Trebuchet MS" w:hAnsi="Trebuchet MS"/>
                <w:b w:val="0"/>
                <w:sz w:val="20"/>
                <w:szCs w:val="20"/>
              </w:rPr>
            </w:pPr>
            <w:r w:rsidRPr="00EC08F2">
              <w:rPr>
                <w:rFonts w:ascii="Trebuchet MS" w:hAnsi="Trebuchet MS"/>
                <w:b w:val="0"/>
                <w:sz w:val="20"/>
                <w:szCs w:val="20"/>
              </w:rPr>
              <w:t>Optativa</w:t>
            </w:r>
          </w:p>
        </w:tc>
      </w:tr>
    </w:tbl>
    <w:p w:rsidR="007B18D6" w:rsidRDefault="007B18D6">
      <w:pPr>
        <w:rPr>
          <w:rFonts w:ascii="Trebuchet MS" w:hAnsi="Trebuchet MS"/>
        </w:rPr>
      </w:pPr>
    </w:p>
    <w:p w:rsidR="003B560C" w:rsidRDefault="003B560C" w:rsidP="003B560C">
      <w:pPr>
        <w:spacing w:line="360" w:lineRule="auto"/>
        <w:jc w:val="both"/>
        <w:rPr>
          <w:rFonts w:ascii="Trebuchet MS" w:hAnsi="Trebuchet MS"/>
          <w:b/>
        </w:rPr>
      </w:pPr>
    </w:p>
    <w:p w:rsidR="003B560C" w:rsidRPr="00142459" w:rsidRDefault="003B560C" w:rsidP="003B560C">
      <w:pPr>
        <w:spacing w:line="360" w:lineRule="auto"/>
        <w:jc w:val="both"/>
        <w:rPr>
          <w:rFonts w:ascii="Trebuchet MS" w:hAnsi="Trebuchet MS"/>
          <w:b/>
        </w:rPr>
      </w:pPr>
      <w:r>
        <w:rPr>
          <w:rFonts w:ascii="Trebuchet MS" w:hAnsi="Trebuchet MS"/>
          <w:b/>
        </w:rPr>
        <w:t>1</w:t>
      </w:r>
      <w:r w:rsidRPr="00142459">
        <w:rPr>
          <w:rFonts w:ascii="Trebuchet MS" w:hAnsi="Trebuchet MS"/>
          <w:b/>
        </w:rPr>
        <w:t>3.5 Red de materias</w:t>
      </w:r>
    </w:p>
    <w:p w:rsidR="003B560C" w:rsidRDefault="003B560C" w:rsidP="003B560C">
      <w:pPr>
        <w:spacing w:line="360" w:lineRule="auto"/>
        <w:jc w:val="both"/>
        <w:rPr>
          <w:rFonts w:ascii="Trebuchet MS" w:hAnsi="Trebuchet MS"/>
          <w:lang w:val="es-MX"/>
        </w:rPr>
      </w:pPr>
      <w:r w:rsidRPr="00142459">
        <w:rPr>
          <w:rFonts w:ascii="Trebuchet MS" w:hAnsi="Trebuchet MS"/>
          <w:lang w:val="es-MX"/>
        </w:rPr>
        <w:t>La red de materias está representada en el M</w:t>
      </w:r>
      <w:r w:rsidR="0006082D">
        <w:rPr>
          <w:rFonts w:ascii="Trebuchet MS" w:hAnsi="Trebuchet MS"/>
          <w:lang w:val="es-MX"/>
        </w:rPr>
        <w:t>apa Curricular de la siguiente F</w:t>
      </w:r>
      <w:r w:rsidRPr="00142459">
        <w:rPr>
          <w:rFonts w:ascii="Trebuchet MS" w:hAnsi="Trebuchet MS"/>
          <w:lang w:val="es-MX"/>
        </w:rPr>
        <w:t>igura, en la que se aprecia de manera gráfica la secuencia de las materias obligatorias para cursar la Licenciatura de Químico.</w:t>
      </w:r>
      <w:r w:rsidR="0006082D">
        <w:rPr>
          <w:rFonts w:ascii="Trebuchet MS" w:hAnsi="Trebuchet MS"/>
          <w:lang w:val="es-MX"/>
        </w:rPr>
        <w:t xml:space="preserve"> </w:t>
      </w:r>
      <w:r>
        <w:rPr>
          <w:rFonts w:ascii="Trebuchet MS" w:hAnsi="Trebuchet MS"/>
          <w:lang w:val="es-MX"/>
        </w:rPr>
        <w:t xml:space="preserve">En el mapa curricular se identifican con un código de colores las diferentes áreas de formación del programa. </w:t>
      </w:r>
    </w:p>
    <w:p w:rsidR="007B18D6" w:rsidRDefault="007B18D6">
      <w:pPr>
        <w:rPr>
          <w:rFonts w:ascii="Trebuchet MS" w:hAnsi="Trebuchet MS"/>
        </w:rPr>
      </w:pPr>
    </w:p>
    <w:p w:rsidR="00570861" w:rsidRDefault="00570861" w:rsidP="00C767C2">
      <w:pPr>
        <w:jc w:val="center"/>
        <w:rPr>
          <w:b/>
        </w:rPr>
      </w:pPr>
    </w:p>
    <w:p w:rsidR="00570861" w:rsidRDefault="00570861" w:rsidP="00C767C2">
      <w:pPr>
        <w:jc w:val="center"/>
        <w:rPr>
          <w:b/>
        </w:rPr>
      </w:pPr>
    </w:p>
    <w:p w:rsidR="00570861" w:rsidRDefault="00570861" w:rsidP="00C767C2">
      <w:pPr>
        <w:jc w:val="center"/>
        <w:rPr>
          <w:b/>
        </w:rPr>
      </w:pPr>
    </w:p>
    <w:p w:rsidR="00570861" w:rsidRDefault="00570861" w:rsidP="00C767C2">
      <w:pPr>
        <w:jc w:val="center"/>
        <w:rPr>
          <w:b/>
        </w:rPr>
      </w:pPr>
    </w:p>
    <w:p w:rsidR="00C767C2" w:rsidRPr="00EE3811" w:rsidRDefault="00C767C2" w:rsidP="00C767C2">
      <w:pPr>
        <w:jc w:val="center"/>
        <w:rPr>
          <w:b/>
        </w:rPr>
      </w:pPr>
      <w:r w:rsidRPr="00EE3811">
        <w:rPr>
          <w:b/>
        </w:rPr>
        <w:t>MAPA CURRICULAR DE LA LICENCIATURA EN QUÍMICA (PLAN 2014)</w:t>
      </w:r>
    </w:p>
    <w:tbl>
      <w:tblPr>
        <w:tblW w:w="1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236"/>
        <w:gridCol w:w="1385"/>
        <w:gridCol w:w="236"/>
        <w:gridCol w:w="1342"/>
        <w:gridCol w:w="236"/>
        <w:gridCol w:w="1385"/>
        <w:gridCol w:w="236"/>
        <w:gridCol w:w="1293"/>
        <w:gridCol w:w="236"/>
        <w:gridCol w:w="1244"/>
        <w:gridCol w:w="236"/>
        <w:gridCol w:w="1293"/>
        <w:gridCol w:w="236"/>
        <w:gridCol w:w="1212"/>
        <w:gridCol w:w="236"/>
        <w:gridCol w:w="1293"/>
      </w:tblGrid>
      <w:tr w:rsidR="00C767C2" w:rsidRPr="00DB0E01" w:rsidTr="00EC08F2">
        <w:tc>
          <w:tcPr>
            <w:tcW w:w="1351"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1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C27</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2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C27</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3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C31</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4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C29</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5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C30</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6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C31</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7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C31</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212"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8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C10</w:t>
            </w:r>
          </w:p>
        </w:tc>
        <w:tc>
          <w:tcPr>
            <w:tcW w:w="236" w:type="dxa"/>
            <w:tcBorders>
              <w:top w:val="nil"/>
              <w:left w:val="single" w:sz="4" w:space="0" w:color="auto"/>
              <w:bottom w:val="nil"/>
              <w:right w:val="single" w:sz="4" w:space="0" w:color="auto"/>
            </w:tcBorders>
            <w:shd w:val="clear" w:color="auto" w:fill="auto"/>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9 Semestre</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C19</w:t>
            </w:r>
          </w:p>
        </w:tc>
      </w:tr>
      <w:tr w:rsidR="00C767C2" w:rsidRPr="00DB0E01" w:rsidTr="00EC08F2">
        <w:tc>
          <w:tcPr>
            <w:tcW w:w="1351"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385"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342"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385"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293"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244"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293"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212"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tcPr>
          <w:p w:rsidR="00C767C2" w:rsidRPr="00EC08F2" w:rsidRDefault="00C767C2" w:rsidP="00EC08F2">
            <w:pPr>
              <w:jc w:val="center"/>
              <w:rPr>
                <w:rFonts w:ascii="Trebuchet MS" w:hAnsi="Trebuchet MS"/>
                <w:sz w:val="18"/>
                <w:szCs w:val="18"/>
              </w:rPr>
            </w:pPr>
          </w:p>
        </w:tc>
        <w:tc>
          <w:tcPr>
            <w:tcW w:w="1293" w:type="dxa"/>
            <w:tcBorders>
              <w:top w:val="nil"/>
              <w:left w:val="nil"/>
              <w:bottom w:val="single" w:sz="4" w:space="0" w:color="auto"/>
              <w:right w:val="nil"/>
            </w:tcBorders>
            <w:shd w:val="clear" w:color="auto" w:fill="auto"/>
          </w:tcPr>
          <w:p w:rsidR="00C767C2" w:rsidRPr="00EC08F2" w:rsidRDefault="00C767C2" w:rsidP="00EC08F2">
            <w:pPr>
              <w:jc w:val="center"/>
              <w:rPr>
                <w:rFonts w:ascii="Trebuchet MS" w:hAnsi="Trebuchet MS"/>
                <w:sz w:val="18"/>
                <w:szCs w:val="18"/>
              </w:rPr>
            </w:pPr>
          </w:p>
        </w:tc>
      </w:tr>
      <w:tr w:rsidR="00C767C2" w:rsidRPr="00092069" w:rsidTr="00EC08F2">
        <w:tc>
          <w:tcPr>
            <w:tcW w:w="1351"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 xml:space="preserve">Lab. Química </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General</w:t>
            </w:r>
          </w:p>
          <w:p w:rsidR="00C767C2" w:rsidRPr="00EC08F2" w:rsidRDefault="0006082D" w:rsidP="00EC08F2">
            <w:pPr>
              <w:jc w:val="center"/>
              <w:rPr>
                <w:rFonts w:ascii="Trebuchet MS" w:hAnsi="Trebuchet MS"/>
                <w:sz w:val="16"/>
                <w:szCs w:val="16"/>
              </w:rPr>
            </w:pPr>
            <w:r w:rsidRPr="00EC08F2">
              <w:rPr>
                <w:rFonts w:ascii="Trebuchet MS" w:hAnsi="Trebuchet MS"/>
                <w:sz w:val="16"/>
                <w:szCs w:val="16"/>
              </w:rPr>
              <w:t>QU10601</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A54    FA21</w:t>
            </w:r>
            <w:r w:rsidR="00C767C2"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Orgánica 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QU10802</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 xml:space="preserve">A72    FA28  </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Orgánica II</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QU10803</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 xml:space="preserve">A72    FA28  </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Orgánica III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QU10804</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Inorgánica</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QU20703</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Microbiología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 xml:space="preserve">BI11604 </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FA53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Física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QU10602</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FA53 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single" w:sz="4" w:space="0" w:color="auto"/>
              <w:left w:val="single" w:sz="4" w:space="0" w:color="auto"/>
              <w:bottom w:val="single" w:sz="4" w:space="0" w:color="auto"/>
              <w:right w:val="single" w:sz="4" w:space="0" w:color="auto"/>
            </w:tcBorders>
            <w:shd w:val="clear" w:color="auto" w:fill="C2D69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Estancia Profesional</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ES40104</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FA480   C10</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IV</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r>
      <w:tr w:rsidR="00C767C2" w:rsidRPr="00092069" w:rsidTr="00EC08F2">
        <w:tc>
          <w:tcPr>
            <w:tcW w:w="1351"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single" w:sz="4" w:space="0" w:color="auto"/>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r>
      <w:tr w:rsidR="00C767C2" w:rsidRPr="00092069" w:rsidTr="00EC08F2">
        <w:tc>
          <w:tcPr>
            <w:tcW w:w="1351"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General</w:t>
            </w:r>
          </w:p>
          <w:p w:rsidR="00C767C2" w:rsidRPr="00EC08F2" w:rsidRDefault="0006082D" w:rsidP="00EC08F2">
            <w:pPr>
              <w:jc w:val="center"/>
              <w:rPr>
                <w:rFonts w:ascii="Trebuchet MS" w:hAnsi="Trebuchet MS"/>
                <w:sz w:val="16"/>
                <w:szCs w:val="16"/>
              </w:rPr>
            </w:pPr>
            <w:r w:rsidRPr="00EC08F2">
              <w:rPr>
                <w:rFonts w:ascii="Trebuchet MS" w:hAnsi="Trebuchet MS"/>
                <w:sz w:val="16"/>
                <w:szCs w:val="16"/>
              </w:rPr>
              <w:t>QU10602</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A72    FA53   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Orgánica I</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QU10806</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 xml:space="preserve">A72    FA28  </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Inorgánica I</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QU10704</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 xml:space="preserve">A90    FA35  </w:t>
            </w:r>
            <w:r w:rsidR="00C767C2" w:rsidRPr="00EC08F2">
              <w:rPr>
                <w:rFonts w:ascii="Trebuchet MS" w:hAnsi="Trebuchet MS"/>
                <w:sz w:val="16"/>
                <w:szCs w:val="16"/>
              </w:rPr>
              <w:t xml:space="preserve"> 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Orgánica III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QU10808</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Inorgánica II</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QU20705</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FA53 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Microbiología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BI11605</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 xml:space="preserve">A72 </w:t>
            </w:r>
            <w:r w:rsidR="00C767C2" w:rsidRPr="00EC08F2">
              <w:rPr>
                <w:rFonts w:ascii="Trebuchet MS" w:hAnsi="Trebuchet MS"/>
                <w:sz w:val="16"/>
                <w:szCs w:val="16"/>
              </w:rPr>
              <w:t xml:space="preserve">  FA</w:t>
            </w:r>
            <w:r w:rsidRPr="00EC08F2">
              <w:rPr>
                <w:rFonts w:ascii="Trebuchet MS" w:hAnsi="Trebuchet MS"/>
                <w:sz w:val="16"/>
                <w:szCs w:val="16"/>
              </w:rPr>
              <w:t>28</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Ambiental</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QU10602</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Diseño de Proyectos I</w:t>
            </w:r>
          </w:p>
          <w:p w:rsidR="00C767C2" w:rsidRPr="00EC08F2" w:rsidRDefault="005F4EF4" w:rsidP="00EC08F2">
            <w:pPr>
              <w:jc w:val="center"/>
              <w:rPr>
                <w:rFonts w:ascii="Trebuchet MS" w:hAnsi="Trebuchet MS"/>
                <w:sz w:val="16"/>
                <w:szCs w:val="16"/>
              </w:rPr>
            </w:pPr>
            <w:r w:rsidRPr="00EC08F2">
              <w:rPr>
                <w:rFonts w:ascii="Trebuchet MS" w:hAnsi="Trebuchet MS"/>
                <w:sz w:val="16"/>
                <w:szCs w:val="16"/>
              </w:rPr>
              <w:t>AD40107</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21</w:t>
            </w:r>
            <w:r w:rsidRPr="00EC08F2">
              <w:rPr>
                <w:rFonts w:ascii="Trebuchet MS" w:hAnsi="Trebuchet MS"/>
                <w:sz w:val="16"/>
                <w:szCs w:val="16"/>
              </w:rPr>
              <w:t xml:space="preserve">   C3</w:t>
            </w:r>
          </w:p>
        </w:tc>
      </w:tr>
      <w:tr w:rsidR="00C767C2" w:rsidRPr="00092069" w:rsidTr="00EC08F2">
        <w:tc>
          <w:tcPr>
            <w:tcW w:w="1351"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r>
      <w:tr w:rsidR="00C767C2" w:rsidRPr="00092069" w:rsidTr="00EC08F2">
        <w:tc>
          <w:tcPr>
            <w:tcW w:w="1351"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Cálculo Diferencial</w:t>
            </w:r>
          </w:p>
          <w:p w:rsidR="00C767C2" w:rsidRPr="00EC08F2" w:rsidRDefault="0006082D" w:rsidP="00EC08F2">
            <w:pPr>
              <w:jc w:val="center"/>
              <w:rPr>
                <w:rFonts w:ascii="Trebuchet MS" w:hAnsi="Trebuchet MS"/>
                <w:sz w:val="16"/>
                <w:szCs w:val="16"/>
              </w:rPr>
            </w:pPr>
            <w:r w:rsidRPr="00EC08F2">
              <w:rPr>
                <w:rFonts w:ascii="Trebuchet MS" w:hAnsi="Trebuchet MS"/>
                <w:sz w:val="16"/>
                <w:szCs w:val="16"/>
              </w:rPr>
              <w:t>MA10302</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A72    FA28</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Cálculo Integral</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MA10305</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A72</w:t>
            </w:r>
            <w:r w:rsidR="00C767C2" w:rsidRPr="00EC08F2">
              <w:rPr>
                <w:rFonts w:ascii="Trebuchet MS" w:hAnsi="Trebuchet MS"/>
                <w:sz w:val="16"/>
                <w:szCs w:val="16"/>
              </w:rPr>
              <w:t xml:space="preserve">    FA53   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Orgánica II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QU10807</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 xml:space="preserve">A72    FA28  </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Fisicoquímica II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QU20502</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Cinética Química</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QU20301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21</w:t>
            </w:r>
            <w:r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Analítica IV</w:t>
            </w:r>
          </w:p>
          <w:p w:rsidR="00C767C2" w:rsidRPr="00EC08F2" w:rsidRDefault="005F4EF4" w:rsidP="00EC08F2">
            <w:pPr>
              <w:jc w:val="center"/>
              <w:rPr>
                <w:rFonts w:ascii="Trebuchet MS" w:hAnsi="Trebuchet MS"/>
                <w:sz w:val="16"/>
                <w:szCs w:val="16"/>
              </w:rPr>
            </w:pPr>
            <w:r w:rsidRPr="00EC08F2">
              <w:rPr>
                <w:rFonts w:ascii="Trebuchet MS" w:hAnsi="Trebuchet MS"/>
                <w:sz w:val="16"/>
                <w:szCs w:val="16"/>
              </w:rPr>
              <w:t>QU10211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Bioquímica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BI10401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B8CCE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Humanística</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A72</w:t>
            </w:r>
            <w:r w:rsidR="00C767C2" w:rsidRPr="00EC08F2">
              <w:rPr>
                <w:rFonts w:ascii="Trebuchet MS" w:hAnsi="Trebuchet MS"/>
                <w:sz w:val="16"/>
                <w:szCs w:val="16"/>
              </w:rPr>
              <w:t xml:space="preserve">    FA</w:t>
            </w:r>
            <w:r w:rsidRPr="00EC08F2">
              <w:rPr>
                <w:rFonts w:ascii="Trebuchet MS" w:hAnsi="Trebuchet MS"/>
                <w:sz w:val="16"/>
                <w:szCs w:val="16"/>
              </w:rPr>
              <w:t>28</w:t>
            </w:r>
            <w:r w:rsidR="00C767C2" w:rsidRPr="00EC08F2">
              <w:rPr>
                <w:rFonts w:ascii="Trebuchet MS" w:hAnsi="Trebuchet MS"/>
                <w:sz w:val="16"/>
                <w:szCs w:val="16"/>
              </w:rPr>
              <w:t xml:space="preserve"> C4</w:t>
            </w:r>
          </w:p>
        </w:tc>
      </w:tr>
      <w:tr w:rsidR="00C767C2" w:rsidRPr="00092069" w:rsidTr="00EC08F2">
        <w:tc>
          <w:tcPr>
            <w:tcW w:w="1351"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r>
      <w:tr w:rsidR="00C767C2" w:rsidRPr="00092069" w:rsidTr="00EC08F2">
        <w:tc>
          <w:tcPr>
            <w:tcW w:w="1351"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06082D" w:rsidP="00EC08F2">
            <w:pPr>
              <w:jc w:val="center"/>
              <w:rPr>
                <w:rFonts w:ascii="Trebuchet MS" w:hAnsi="Trebuchet MS"/>
                <w:sz w:val="16"/>
                <w:szCs w:val="16"/>
              </w:rPr>
            </w:pPr>
            <w:r w:rsidRPr="00EC08F2">
              <w:rPr>
                <w:rFonts w:ascii="Trebuchet MS" w:hAnsi="Trebuchet MS"/>
                <w:sz w:val="16"/>
                <w:szCs w:val="16"/>
              </w:rPr>
              <w:t>Algebra Lineal</w:t>
            </w:r>
          </w:p>
          <w:p w:rsidR="0006082D" w:rsidRPr="00EC08F2" w:rsidRDefault="0006082D" w:rsidP="00EC08F2">
            <w:pPr>
              <w:jc w:val="center"/>
              <w:rPr>
                <w:rFonts w:ascii="Trebuchet MS" w:hAnsi="Trebuchet MS"/>
                <w:sz w:val="16"/>
                <w:szCs w:val="16"/>
              </w:rPr>
            </w:pPr>
            <w:r w:rsidRPr="00EC08F2">
              <w:rPr>
                <w:rFonts w:ascii="Trebuchet MS" w:hAnsi="Trebuchet MS"/>
                <w:sz w:val="16"/>
                <w:szCs w:val="16"/>
              </w:rPr>
              <w:t>MA10101</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A72    FA28</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Programación</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MA10701</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A72    FA28</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Fisicoquímica 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w:t>
            </w:r>
            <w:r w:rsidR="00AB4067" w:rsidRPr="00EC08F2">
              <w:rPr>
                <w:rFonts w:ascii="Trebuchet MS" w:hAnsi="Trebuchet MS"/>
                <w:sz w:val="16"/>
                <w:szCs w:val="16"/>
              </w:rPr>
              <w:t>0</w:t>
            </w:r>
            <w:r w:rsidRPr="00EC08F2">
              <w:rPr>
                <w:rFonts w:ascii="Trebuchet MS" w:hAnsi="Trebuchet MS"/>
                <w:sz w:val="16"/>
                <w:szCs w:val="16"/>
              </w:rPr>
              <w:t>501</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 xml:space="preserve">A72    FA28  </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shd w:val="clear" w:color="auto" w:fill="F2DBDB"/>
              <w:jc w:val="center"/>
              <w:rPr>
                <w:rFonts w:ascii="Trebuchet MS" w:hAnsi="Trebuchet MS"/>
                <w:sz w:val="16"/>
                <w:szCs w:val="16"/>
              </w:rPr>
            </w:pPr>
            <w:r w:rsidRPr="00EC08F2">
              <w:rPr>
                <w:rFonts w:ascii="Trebuchet MS" w:hAnsi="Trebuchet MS"/>
                <w:sz w:val="16"/>
                <w:szCs w:val="16"/>
              </w:rPr>
              <w:t>Química</w:t>
            </w:r>
          </w:p>
          <w:p w:rsidR="00C767C2" w:rsidRPr="00EC08F2" w:rsidRDefault="00C767C2" w:rsidP="00EC08F2">
            <w:pPr>
              <w:shd w:val="clear" w:color="auto" w:fill="F2DBDB"/>
              <w:jc w:val="center"/>
              <w:rPr>
                <w:rFonts w:ascii="Trebuchet MS" w:hAnsi="Trebuchet MS"/>
                <w:sz w:val="16"/>
                <w:szCs w:val="16"/>
              </w:rPr>
            </w:pPr>
            <w:r w:rsidRPr="00EC08F2">
              <w:rPr>
                <w:rFonts w:ascii="Trebuchet MS" w:hAnsi="Trebuchet MS"/>
                <w:sz w:val="16"/>
                <w:szCs w:val="16"/>
              </w:rPr>
              <w:t>Analítica II</w:t>
            </w:r>
          </w:p>
          <w:p w:rsidR="00C767C2" w:rsidRPr="00EC08F2" w:rsidRDefault="00802C47" w:rsidP="00EC08F2">
            <w:pPr>
              <w:shd w:val="clear" w:color="auto" w:fill="F2DBDB"/>
              <w:jc w:val="center"/>
              <w:rPr>
                <w:rFonts w:ascii="Trebuchet MS" w:hAnsi="Trebuchet MS"/>
                <w:sz w:val="16"/>
                <w:szCs w:val="16"/>
              </w:rPr>
            </w:pPr>
            <w:r w:rsidRPr="00EC08F2">
              <w:rPr>
                <w:rFonts w:ascii="Trebuchet MS" w:hAnsi="Trebuchet MS"/>
                <w:sz w:val="16"/>
                <w:szCs w:val="16"/>
              </w:rPr>
              <w:t>QU10208</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Analítica III</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QU10210</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FA53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Analítica IV</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QU20211</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 xml:space="preserve">A54   </w:t>
            </w:r>
            <w:r w:rsidR="00C767C2" w:rsidRPr="00EC08F2">
              <w:rPr>
                <w:rFonts w:ascii="Trebuchet MS" w:hAnsi="Trebuchet MS"/>
                <w:sz w:val="16"/>
                <w:szCs w:val="16"/>
              </w:rPr>
              <w:t>FA</w:t>
            </w:r>
            <w:r w:rsidRPr="00EC08F2">
              <w:rPr>
                <w:rFonts w:ascii="Trebuchet MS" w:hAnsi="Trebuchet MS"/>
                <w:sz w:val="16"/>
                <w:szCs w:val="16"/>
              </w:rPr>
              <w:t xml:space="preserve">21 </w:t>
            </w:r>
            <w:r w:rsidR="00C767C2" w:rsidRPr="00EC08F2">
              <w:rPr>
                <w:rFonts w:ascii="Trebuchet MS" w:hAnsi="Trebuchet MS"/>
                <w:sz w:val="16"/>
                <w:szCs w:val="16"/>
              </w:rPr>
              <w:t>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II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V</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 xml:space="preserve">72  </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r>
      <w:tr w:rsidR="00C767C2" w:rsidRPr="00092069" w:rsidTr="00EC08F2">
        <w:tc>
          <w:tcPr>
            <w:tcW w:w="1351"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r>
      <w:tr w:rsidR="00C767C2" w:rsidRPr="00092069" w:rsidTr="00EC08F2">
        <w:tc>
          <w:tcPr>
            <w:tcW w:w="1351"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Biología Celular</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BI10901</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A90    FA35</w:t>
            </w:r>
            <w:r w:rsidR="00C767C2" w:rsidRPr="00EC08F2">
              <w:rPr>
                <w:rFonts w:ascii="Trebuchet MS" w:hAnsi="Trebuchet MS"/>
                <w:sz w:val="16"/>
                <w:szCs w:val="16"/>
              </w:rPr>
              <w:t xml:space="preserve">   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Probabilidad y Estadística</w:t>
            </w:r>
          </w:p>
          <w:p w:rsidR="00C767C2" w:rsidRPr="00EC08F2" w:rsidRDefault="002A21A3" w:rsidP="00EC08F2">
            <w:pPr>
              <w:jc w:val="center"/>
              <w:rPr>
                <w:rFonts w:ascii="Trebuchet MS" w:hAnsi="Trebuchet MS"/>
                <w:sz w:val="16"/>
                <w:szCs w:val="16"/>
              </w:rPr>
            </w:pPr>
            <w:r w:rsidRPr="00EC08F2">
              <w:rPr>
                <w:rFonts w:ascii="Trebuchet MS" w:hAnsi="Trebuchet MS"/>
                <w:sz w:val="16"/>
                <w:szCs w:val="16"/>
              </w:rPr>
              <w:t>MA10605</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A72    FA28</w:t>
            </w:r>
            <w:r w:rsidR="00C767C2"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Analítica 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QU10207</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Analítica II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QU10203</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 xml:space="preserve">A54    FA21 </w:t>
            </w:r>
            <w:r w:rsidR="00C767C2"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Analítica III</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QU10206</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FA53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Química Cuántica</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QU20401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 xml:space="preserve">72   </w:t>
            </w:r>
            <w:r w:rsidRPr="00EC08F2">
              <w:rPr>
                <w:rFonts w:ascii="Trebuchet MS" w:hAnsi="Trebuchet MS"/>
                <w:sz w:val="16"/>
                <w:szCs w:val="16"/>
              </w:rPr>
              <w:t>FA</w:t>
            </w:r>
            <w:r w:rsidR="00AB4067" w:rsidRPr="00EC08F2">
              <w:rPr>
                <w:rFonts w:ascii="Trebuchet MS" w:hAnsi="Trebuchet MS"/>
                <w:sz w:val="16"/>
                <w:szCs w:val="16"/>
              </w:rPr>
              <w:t xml:space="preserve">28 </w:t>
            </w:r>
            <w:r w:rsidRPr="00EC08F2">
              <w:rPr>
                <w:rFonts w:ascii="Trebuchet MS" w:hAnsi="Trebuchet MS"/>
                <w:sz w:val="16"/>
                <w:szCs w:val="16"/>
              </w:rPr>
              <w:t>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Diseño de Proyectos I</w:t>
            </w:r>
          </w:p>
          <w:p w:rsidR="00C767C2" w:rsidRPr="00EC08F2" w:rsidRDefault="005F4EF4" w:rsidP="00EC08F2">
            <w:pPr>
              <w:jc w:val="center"/>
              <w:rPr>
                <w:rFonts w:ascii="Trebuchet MS" w:hAnsi="Trebuchet MS"/>
                <w:sz w:val="16"/>
                <w:szCs w:val="16"/>
              </w:rPr>
            </w:pPr>
            <w:r w:rsidRPr="00EC08F2">
              <w:rPr>
                <w:rFonts w:ascii="Trebuchet MS" w:hAnsi="Trebuchet MS"/>
                <w:sz w:val="16"/>
                <w:szCs w:val="16"/>
              </w:rPr>
              <w:t>AD40106</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FA53 C3</w:t>
            </w:r>
          </w:p>
        </w:tc>
        <w:tc>
          <w:tcPr>
            <w:tcW w:w="236" w:type="dxa"/>
            <w:tcBorders>
              <w:top w:val="nil"/>
              <w:left w:val="single" w:sz="4" w:space="0" w:color="auto"/>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VI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r>
      <w:tr w:rsidR="00C767C2" w:rsidRPr="00092069" w:rsidTr="00EC08F2">
        <w:tc>
          <w:tcPr>
            <w:tcW w:w="1351"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93" w:type="dxa"/>
            <w:tcBorders>
              <w:top w:val="single" w:sz="4" w:space="0" w:color="auto"/>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r>
      <w:tr w:rsidR="00C767C2" w:rsidRPr="00092069" w:rsidTr="00EC08F2">
        <w:tc>
          <w:tcPr>
            <w:tcW w:w="1351" w:type="dxa"/>
            <w:tcBorders>
              <w:top w:val="single" w:sz="4" w:space="0" w:color="auto"/>
              <w:left w:val="single" w:sz="4" w:space="0" w:color="auto"/>
              <w:bottom w:val="single" w:sz="4" w:space="0" w:color="auto"/>
              <w:right w:val="single" w:sz="4" w:space="0" w:color="auto"/>
            </w:tcBorders>
            <w:shd w:val="clear" w:color="auto" w:fill="B8CCE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Comunicación Oral y Escrita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HU30601</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A54    FA21</w:t>
            </w:r>
            <w:r w:rsidR="00C767C2"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B8CCE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Ética</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HU30301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FA21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Química Analítica 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QU10201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FA21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Fisicoquímica</w:t>
            </w:r>
          </w:p>
          <w:p w:rsidR="00802C47" w:rsidRPr="00EC08F2" w:rsidRDefault="00802C47" w:rsidP="00EC08F2">
            <w:pPr>
              <w:jc w:val="center"/>
              <w:rPr>
                <w:rFonts w:ascii="Trebuchet MS" w:hAnsi="Trebuchet MS"/>
                <w:sz w:val="16"/>
                <w:szCs w:val="16"/>
              </w:rPr>
            </w:pPr>
            <w:r w:rsidRPr="00EC08F2">
              <w:rPr>
                <w:rFonts w:ascii="Trebuchet MS" w:hAnsi="Trebuchet MS"/>
                <w:sz w:val="16"/>
                <w:szCs w:val="16"/>
              </w:rPr>
              <w:t>QU20505</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21</w:t>
            </w:r>
            <w:r w:rsidRPr="00EC08F2">
              <w:rPr>
                <w:rFonts w:ascii="Trebuchet MS" w:hAnsi="Trebuchet MS"/>
                <w:sz w:val="16"/>
                <w:szCs w:val="16"/>
              </w:rPr>
              <w:t xml:space="preserve">  </w:t>
            </w:r>
            <w:r w:rsidR="00AB4067" w:rsidRPr="00EC08F2">
              <w:rPr>
                <w:rFonts w:ascii="Trebuchet MS" w:hAnsi="Trebuchet MS"/>
                <w:sz w:val="16"/>
                <w:szCs w:val="16"/>
              </w:rPr>
              <w:t xml:space="preserve"> </w:t>
            </w:r>
            <w:r w:rsidRPr="00EC08F2">
              <w:rPr>
                <w:rFonts w:ascii="Trebuchet MS" w:hAnsi="Trebuchet MS"/>
                <w:sz w:val="16"/>
                <w:szCs w:val="16"/>
              </w:rPr>
              <w:t>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Lab. Cinética</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QU20303</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FA53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FFF99"/>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Física III</w:t>
            </w:r>
          </w:p>
          <w:p w:rsidR="00C767C2" w:rsidRPr="00EC08F2" w:rsidRDefault="00B1104C" w:rsidP="00EC08F2">
            <w:pPr>
              <w:jc w:val="center"/>
              <w:rPr>
                <w:rFonts w:ascii="Trebuchet MS" w:hAnsi="Trebuchet MS"/>
                <w:sz w:val="16"/>
                <w:szCs w:val="16"/>
              </w:rPr>
            </w:pPr>
            <w:r w:rsidRPr="00EC08F2">
              <w:rPr>
                <w:rFonts w:ascii="Trebuchet MS" w:hAnsi="Trebuchet MS"/>
                <w:sz w:val="16"/>
                <w:szCs w:val="16"/>
              </w:rPr>
              <w:t>FI20201</w:t>
            </w:r>
          </w:p>
          <w:p w:rsidR="00C767C2" w:rsidRPr="00EC08F2" w:rsidRDefault="00AB4067" w:rsidP="00EC08F2">
            <w:pPr>
              <w:jc w:val="center"/>
              <w:rPr>
                <w:rFonts w:ascii="Trebuchet MS" w:hAnsi="Trebuchet MS"/>
                <w:sz w:val="16"/>
                <w:szCs w:val="16"/>
              </w:rPr>
            </w:pPr>
            <w:r w:rsidRPr="00EC08F2">
              <w:rPr>
                <w:rFonts w:ascii="Trebuchet MS" w:hAnsi="Trebuchet MS"/>
                <w:sz w:val="16"/>
                <w:szCs w:val="16"/>
              </w:rPr>
              <w:t xml:space="preserve">A72  </w:t>
            </w:r>
            <w:r w:rsidR="00C767C2" w:rsidRPr="00EC08F2">
              <w:rPr>
                <w:rFonts w:ascii="Trebuchet MS" w:hAnsi="Trebuchet MS"/>
                <w:sz w:val="16"/>
                <w:szCs w:val="16"/>
              </w:rPr>
              <w:t>FA53</w:t>
            </w:r>
            <w:r w:rsidRPr="00EC08F2">
              <w:rPr>
                <w:rFonts w:ascii="Trebuchet MS" w:hAnsi="Trebuchet MS"/>
                <w:sz w:val="16"/>
                <w:szCs w:val="16"/>
              </w:rPr>
              <w:t xml:space="preserve">  </w:t>
            </w:r>
            <w:r w:rsidR="00C767C2" w:rsidRPr="00EC08F2">
              <w:rPr>
                <w:rFonts w:ascii="Trebuchet MS" w:hAnsi="Trebuchet MS"/>
                <w:sz w:val="16"/>
                <w:szCs w:val="16"/>
              </w:rPr>
              <w:t>C5</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Humanística IV</w:t>
            </w:r>
          </w:p>
          <w:p w:rsidR="00C767C2" w:rsidRPr="00EC08F2" w:rsidRDefault="00620A32" w:rsidP="00EC08F2">
            <w:pPr>
              <w:jc w:val="center"/>
              <w:rPr>
                <w:rFonts w:ascii="Trebuchet MS" w:hAnsi="Trebuchet MS"/>
                <w:sz w:val="16"/>
                <w:szCs w:val="16"/>
              </w:rPr>
            </w:pPr>
            <w:r w:rsidRPr="00EC08F2">
              <w:rPr>
                <w:rFonts w:ascii="Trebuchet MS" w:hAnsi="Trebuchet MS"/>
                <w:sz w:val="16"/>
                <w:szCs w:val="16"/>
              </w:rPr>
              <w:t>HU40801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21</w:t>
            </w:r>
            <w:r w:rsidRPr="00EC08F2">
              <w:rPr>
                <w:rFonts w:ascii="Trebuchet MS" w:hAnsi="Trebuchet MS"/>
                <w:sz w:val="16"/>
                <w:szCs w:val="16"/>
              </w:rPr>
              <w:t xml:space="preserve"> C3</w:t>
            </w:r>
          </w:p>
        </w:tc>
        <w:tc>
          <w:tcPr>
            <w:tcW w:w="236" w:type="dxa"/>
            <w:tcBorders>
              <w:top w:val="nil"/>
              <w:left w:val="single" w:sz="4" w:space="0" w:color="auto"/>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93"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r>
      <w:tr w:rsidR="00C767C2" w:rsidRPr="00092069" w:rsidTr="00EC08F2">
        <w:tc>
          <w:tcPr>
            <w:tcW w:w="1351"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nil"/>
              <w:bottom w:val="single" w:sz="4" w:space="0" w:color="auto"/>
              <w:right w:val="nil"/>
            </w:tcBorders>
            <w:shd w:val="clear" w:color="auto" w:fill="auto"/>
            <w:vAlign w:val="center"/>
          </w:tcPr>
          <w:p w:rsidR="00C767C2" w:rsidRPr="00EC08F2" w:rsidRDefault="00C767C2" w:rsidP="00EC08F2">
            <w:pPr>
              <w:jc w:val="center"/>
              <w:rPr>
                <w:rFonts w:ascii="Trebuchet MS" w:hAnsi="Trebuchet MS"/>
                <w:sz w:val="16"/>
                <w:szCs w:val="16"/>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93"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r>
      <w:tr w:rsidR="00C767C2" w:rsidRPr="00E91B30" w:rsidTr="00EC08F2">
        <w:tc>
          <w:tcPr>
            <w:tcW w:w="1351"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Inglés 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ID10101</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A54    FA21</w:t>
            </w:r>
            <w:r w:rsidR="00C767C2"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FFFFFF"/>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Inglés II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ID10102</w:t>
            </w:r>
          </w:p>
          <w:p w:rsidR="00C767C2" w:rsidRPr="00EC08F2" w:rsidRDefault="00744A5E" w:rsidP="00EC08F2">
            <w:pPr>
              <w:jc w:val="center"/>
              <w:rPr>
                <w:rFonts w:ascii="Trebuchet MS" w:hAnsi="Trebuchet MS"/>
                <w:sz w:val="16"/>
                <w:szCs w:val="16"/>
              </w:rPr>
            </w:pPr>
            <w:r w:rsidRPr="00EC08F2">
              <w:rPr>
                <w:rFonts w:ascii="Trebuchet MS" w:hAnsi="Trebuchet MS"/>
                <w:sz w:val="16"/>
                <w:szCs w:val="16"/>
              </w:rPr>
              <w:t>A54    FA21</w:t>
            </w:r>
            <w:r w:rsidR="00C767C2"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Ecuaciones Diferenciales</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MA10401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Física I</w:t>
            </w:r>
          </w:p>
          <w:p w:rsidR="00C767C2" w:rsidRPr="00EC08F2" w:rsidRDefault="00802C47" w:rsidP="00EC08F2">
            <w:pPr>
              <w:jc w:val="center"/>
              <w:rPr>
                <w:rFonts w:ascii="Trebuchet MS" w:hAnsi="Trebuchet MS"/>
                <w:sz w:val="16"/>
                <w:szCs w:val="16"/>
              </w:rPr>
            </w:pPr>
            <w:r w:rsidRPr="00EC08F2">
              <w:rPr>
                <w:rFonts w:ascii="Trebuchet MS" w:hAnsi="Trebuchet MS"/>
                <w:sz w:val="16"/>
                <w:szCs w:val="16"/>
              </w:rPr>
              <w:t>FI20403</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 xml:space="preserve">28  </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shd w:val="clear" w:color="auto" w:fill="FFFFBD"/>
              </w:rPr>
              <w:t>Física I</w:t>
            </w:r>
            <w:r w:rsidRPr="00EC08F2">
              <w:rPr>
                <w:rFonts w:ascii="Trebuchet MS" w:hAnsi="Trebuchet MS"/>
                <w:sz w:val="16"/>
                <w:szCs w:val="16"/>
              </w:rPr>
              <w:t>I</w:t>
            </w:r>
          </w:p>
          <w:p w:rsidR="00B1104C" w:rsidRPr="00EC08F2" w:rsidRDefault="00B1104C" w:rsidP="00EC08F2">
            <w:pPr>
              <w:jc w:val="center"/>
              <w:rPr>
                <w:rFonts w:ascii="Trebuchet MS" w:hAnsi="Trebuchet MS"/>
                <w:sz w:val="16"/>
                <w:szCs w:val="16"/>
              </w:rPr>
            </w:pPr>
            <w:r w:rsidRPr="00EC08F2">
              <w:rPr>
                <w:rFonts w:ascii="Trebuchet MS" w:hAnsi="Trebuchet MS"/>
                <w:sz w:val="16"/>
                <w:szCs w:val="16"/>
              </w:rPr>
              <w:t>FI20102</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91B30" w:rsidRDefault="00C767C2" w:rsidP="00EC08F2">
            <w:pPr>
              <w:jc w:val="center"/>
              <w:rPr>
                <w:rFonts w:ascii="Trebuchet MS" w:hAnsi="Trebuchet MS"/>
                <w:sz w:val="16"/>
                <w:szCs w:val="16"/>
                <w:lang w:val="en-US"/>
              </w:rPr>
            </w:pPr>
            <w:r w:rsidRPr="00E91B30">
              <w:rPr>
                <w:rFonts w:ascii="Trebuchet MS" w:hAnsi="Trebuchet MS"/>
                <w:sz w:val="16"/>
                <w:szCs w:val="16"/>
                <w:lang w:val="en-US"/>
              </w:rPr>
              <w:t>Adm.  I</w:t>
            </w:r>
          </w:p>
          <w:p w:rsidR="00C767C2" w:rsidRPr="00E91B30" w:rsidRDefault="00B1104C" w:rsidP="00EC08F2">
            <w:pPr>
              <w:jc w:val="center"/>
              <w:rPr>
                <w:rFonts w:ascii="Trebuchet MS" w:hAnsi="Trebuchet MS"/>
                <w:sz w:val="16"/>
                <w:szCs w:val="16"/>
                <w:lang w:val="en-US"/>
              </w:rPr>
            </w:pPr>
            <w:r w:rsidRPr="00E91B30">
              <w:rPr>
                <w:rFonts w:ascii="Trebuchet MS" w:hAnsi="Trebuchet MS"/>
                <w:sz w:val="16"/>
                <w:szCs w:val="16"/>
                <w:lang w:val="en-US"/>
              </w:rPr>
              <w:t>AD</w:t>
            </w:r>
            <w:r w:rsidR="005F4EF4" w:rsidRPr="00E91B30">
              <w:rPr>
                <w:rFonts w:ascii="Trebuchet MS" w:hAnsi="Trebuchet MS"/>
                <w:sz w:val="16"/>
                <w:szCs w:val="16"/>
                <w:lang w:val="en-US"/>
              </w:rPr>
              <w:t>4</w:t>
            </w:r>
            <w:r w:rsidRPr="00E91B30">
              <w:rPr>
                <w:rFonts w:ascii="Trebuchet MS" w:hAnsi="Trebuchet MS"/>
                <w:sz w:val="16"/>
                <w:szCs w:val="16"/>
                <w:lang w:val="en-US"/>
              </w:rPr>
              <w:t>0102</w:t>
            </w:r>
          </w:p>
          <w:p w:rsidR="00C767C2" w:rsidRPr="00E91B30" w:rsidRDefault="00C767C2" w:rsidP="00EC08F2">
            <w:pPr>
              <w:jc w:val="center"/>
              <w:rPr>
                <w:rFonts w:ascii="Trebuchet MS" w:hAnsi="Trebuchet MS"/>
                <w:sz w:val="16"/>
                <w:szCs w:val="16"/>
                <w:lang w:val="en-US"/>
              </w:rPr>
            </w:pPr>
            <w:r w:rsidRPr="00E91B30">
              <w:rPr>
                <w:rFonts w:ascii="Trebuchet MS" w:hAnsi="Trebuchet MS"/>
                <w:sz w:val="16"/>
                <w:szCs w:val="16"/>
                <w:lang w:val="en-US"/>
              </w:rPr>
              <w:t>A</w:t>
            </w:r>
            <w:r w:rsidR="00AB4067" w:rsidRPr="00E91B30">
              <w:rPr>
                <w:rFonts w:ascii="Trebuchet MS" w:hAnsi="Trebuchet MS"/>
                <w:sz w:val="16"/>
                <w:szCs w:val="16"/>
                <w:lang w:val="en-US"/>
              </w:rPr>
              <w:t xml:space="preserve">72   </w:t>
            </w:r>
            <w:r w:rsidRPr="00E91B30">
              <w:rPr>
                <w:rFonts w:ascii="Trebuchet MS" w:hAnsi="Trebuchet MS"/>
                <w:sz w:val="16"/>
                <w:szCs w:val="16"/>
                <w:lang w:val="en-US"/>
              </w:rPr>
              <w:t>FA</w:t>
            </w:r>
            <w:r w:rsidR="00AB4067" w:rsidRPr="00E91B30">
              <w:rPr>
                <w:rFonts w:ascii="Trebuchet MS" w:hAnsi="Trebuchet MS"/>
                <w:sz w:val="16"/>
                <w:szCs w:val="16"/>
                <w:lang w:val="en-US"/>
              </w:rPr>
              <w:t>28</w:t>
            </w:r>
            <w:r w:rsidRPr="00E91B30">
              <w:rPr>
                <w:rFonts w:ascii="Trebuchet MS" w:hAnsi="Trebuchet MS"/>
                <w:sz w:val="16"/>
                <w:szCs w:val="16"/>
                <w:lang w:val="en-US"/>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91B30" w:rsidRDefault="00C767C2" w:rsidP="00EC08F2">
            <w:pPr>
              <w:jc w:val="center"/>
              <w:rPr>
                <w:rFonts w:ascii="Trebuchet MS" w:hAnsi="Trebuchet MS"/>
                <w:sz w:val="16"/>
                <w:szCs w:val="16"/>
                <w:lang w:val="en-US"/>
              </w:rPr>
            </w:pPr>
            <w:r w:rsidRPr="00E91B30">
              <w:rPr>
                <w:rFonts w:ascii="Trebuchet MS" w:hAnsi="Trebuchet MS"/>
                <w:sz w:val="16"/>
                <w:szCs w:val="16"/>
                <w:lang w:val="en-US"/>
              </w:rPr>
              <w:t>Adm. II</w:t>
            </w:r>
          </w:p>
          <w:p w:rsidR="00C767C2" w:rsidRPr="00E91B30" w:rsidRDefault="005F4EF4" w:rsidP="00EC08F2">
            <w:pPr>
              <w:jc w:val="center"/>
              <w:rPr>
                <w:rFonts w:ascii="Trebuchet MS" w:hAnsi="Trebuchet MS"/>
                <w:sz w:val="16"/>
                <w:szCs w:val="16"/>
                <w:lang w:val="en-US"/>
              </w:rPr>
            </w:pPr>
            <w:r w:rsidRPr="00E91B30">
              <w:rPr>
                <w:rFonts w:ascii="Trebuchet MS" w:hAnsi="Trebuchet MS"/>
                <w:sz w:val="16"/>
                <w:szCs w:val="16"/>
                <w:lang w:val="en-US"/>
              </w:rPr>
              <w:t>AD40103</w:t>
            </w:r>
          </w:p>
          <w:p w:rsidR="00C767C2" w:rsidRPr="00E91B30" w:rsidRDefault="00C767C2" w:rsidP="00EC08F2">
            <w:pPr>
              <w:jc w:val="center"/>
              <w:rPr>
                <w:rFonts w:ascii="Trebuchet MS" w:hAnsi="Trebuchet MS"/>
                <w:sz w:val="16"/>
                <w:szCs w:val="16"/>
                <w:lang w:val="en-US"/>
              </w:rPr>
            </w:pPr>
            <w:r w:rsidRPr="00E91B30">
              <w:rPr>
                <w:rFonts w:ascii="Trebuchet MS" w:hAnsi="Trebuchet MS"/>
                <w:sz w:val="16"/>
                <w:szCs w:val="16"/>
                <w:lang w:val="en-US"/>
              </w:rPr>
              <w:t>A</w:t>
            </w:r>
            <w:r w:rsidR="00AB4067" w:rsidRPr="00E91B30">
              <w:rPr>
                <w:rFonts w:ascii="Trebuchet MS" w:hAnsi="Trebuchet MS"/>
                <w:sz w:val="16"/>
                <w:szCs w:val="16"/>
                <w:lang w:val="en-US"/>
              </w:rPr>
              <w:t>72</w:t>
            </w:r>
            <w:r w:rsidRPr="00E91B30">
              <w:rPr>
                <w:rFonts w:ascii="Trebuchet MS" w:hAnsi="Trebuchet MS"/>
                <w:sz w:val="16"/>
                <w:szCs w:val="16"/>
                <w:lang w:val="en-US"/>
              </w:rPr>
              <w:t xml:space="preserve">    FA</w:t>
            </w:r>
            <w:r w:rsidR="00AB4067" w:rsidRPr="00E91B30">
              <w:rPr>
                <w:rFonts w:ascii="Trebuchet MS" w:hAnsi="Trebuchet MS"/>
                <w:sz w:val="16"/>
                <w:szCs w:val="16"/>
                <w:lang w:val="en-US"/>
              </w:rPr>
              <w:t>28</w:t>
            </w:r>
            <w:r w:rsidRPr="00E91B30">
              <w:rPr>
                <w:rFonts w:ascii="Trebuchet MS" w:hAnsi="Trebuchet MS"/>
                <w:sz w:val="16"/>
                <w:szCs w:val="16"/>
                <w:lang w:val="en-US"/>
              </w:rPr>
              <w:t xml:space="preserve"> C4</w:t>
            </w:r>
          </w:p>
        </w:tc>
        <w:tc>
          <w:tcPr>
            <w:tcW w:w="236" w:type="dxa"/>
            <w:tcBorders>
              <w:top w:val="nil"/>
              <w:left w:val="single" w:sz="4" w:space="0" w:color="auto"/>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c>
          <w:tcPr>
            <w:tcW w:w="1212"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c>
          <w:tcPr>
            <w:tcW w:w="1293"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r>
      <w:tr w:rsidR="00C767C2" w:rsidRPr="00E91B30" w:rsidTr="00EC08F2">
        <w:tc>
          <w:tcPr>
            <w:tcW w:w="1351" w:type="dxa"/>
            <w:tcBorders>
              <w:top w:val="single" w:sz="4" w:space="0" w:color="auto"/>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385" w:type="dxa"/>
            <w:tcBorders>
              <w:top w:val="single" w:sz="4" w:space="0" w:color="auto"/>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342" w:type="dxa"/>
            <w:tcBorders>
              <w:top w:val="single" w:sz="4" w:space="0" w:color="auto"/>
              <w:left w:val="nil"/>
              <w:bottom w:val="single" w:sz="4" w:space="0" w:color="auto"/>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385" w:type="dxa"/>
            <w:tcBorders>
              <w:top w:val="single" w:sz="4" w:space="0" w:color="auto"/>
              <w:left w:val="nil"/>
              <w:bottom w:val="single" w:sz="4" w:space="0" w:color="auto"/>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293" w:type="dxa"/>
            <w:tcBorders>
              <w:top w:val="single" w:sz="4" w:space="0" w:color="auto"/>
              <w:left w:val="nil"/>
              <w:bottom w:val="single" w:sz="4" w:space="0" w:color="auto"/>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244" w:type="dxa"/>
            <w:tcBorders>
              <w:top w:val="single" w:sz="4" w:space="0" w:color="auto"/>
              <w:left w:val="nil"/>
              <w:bottom w:val="single" w:sz="4" w:space="0" w:color="auto"/>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293" w:type="dxa"/>
            <w:tcBorders>
              <w:top w:val="single" w:sz="4" w:space="0" w:color="auto"/>
              <w:left w:val="nil"/>
              <w:bottom w:val="single" w:sz="4" w:space="0" w:color="auto"/>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c>
          <w:tcPr>
            <w:tcW w:w="1212"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c>
          <w:tcPr>
            <w:tcW w:w="1293"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8"/>
                <w:szCs w:val="18"/>
                <w:lang w:val="en-US"/>
              </w:rPr>
            </w:pPr>
          </w:p>
        </w:tc>
      </w:tr>
      <w:tr w:rsidR="00C767C2" w:rsidRPr="00092069" w:rsidTr="00EC08F2">
        <w:tc>
          <w:tcPr>
            <w:tcW w:w="1351"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385" w:type="dxa"/>
            <w:tcBorders>
              <w:top w:val="nil"/>
              <w:left w:val="nil"/>
              <w:bottom w:val="nil"/>
              <w:right w:val="nil"/>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236" w:type="dxa"/>
            <w:tcBorders>
              <w:top w:val="nil"/>
              <w:left w:val="nil"/>
              <w:bottom w:val="nil"/>
              <w:right w:val="single" w:sz="4" w:space="0" w:color="auto"/>
            </w:tcBorders>
            <w:shd w:val="clear" w:color="auto" w:fill="auto"/>
            <w:vAlign w:val="center"/>
          </w:tcPr>
          <w:p w:rsidR="00C767C2" w:rsidRPr="00E91B30" w:rsidRDefault="00C767C2" w:rsidP="00EC08F2">
            <w:pPr>
              <w:jc w:val="center"/>
              <w:rPr>
                <w:rFonts w:ascii="Trebuchet MS" w:hAnsi="Trebuchet MS"/>
                <w:sz w:val="16"/>
                <w:szCs w:val="16"/>
                <w:lang w:val="en-US"/>
              </w:rPr>
            </w:pPr>
          </w:p>
        </w:tc>
        <w:tc>
          <w:tcPr>
            <w:tcW w:w="1342"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shd w:val="clear" w:color="auto" w:fill="F2DBDB"/>
              <w:jc w:val="center"/>
              <w:rPr>
                <w:rFonts w:ascii="Trebuchet MS" w:hAnsi="Trebuchet MS"/>
                <w:sz w:val="16"/>
                <w:szCs w:val="16"/>
              </w:rPr>
            </w:pPr>
            <w:r w:rsidRPr="00EC08F2">
              <w:rPr>
                <w:rFonts w:ascii="Trebuchet MS" w:hAnsi="Trebuchet MS"/>
                <w:sz w:val="16"/>
                <w:szCs w:val="16"/>
              </w:rPr>
              <w:t>Inglés III</w:t>
            </w:r>
          </w:p>
          <w:p w:rsidR="00C767C2" w:rsidRPr="00EC08F2" w:rsidRDefault="00C767C2" w:rsidP="00EC08F2">
            <w:pPr>
              <w:shd w:val="clear" w:color="auto" w:fill="F2DBDB"/>
              <w:jc w:val="center"/>
              <w:rPr>
                <w:rFonts w:ascii="Trebuchet MS" w:hAnsi="Trebuchet MS"/>
                <w:sz w:val="16"/>
                <w:szCs w:val="16"/>
              </w:rPr>
            </w:pPr>
            <w:r w:rsidRPr="00EC08F2">
              <w:rPr>
                <w:rFonts w:ascii="Trebuchet MS" w:hAnsi="Trebuchet MS"/>
                <w:sz w:val="16"/>
                <w:szCs w:val="16"/>
              </w:rPr>
              <w:t>ID10103</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21</w:t>
            </w:r>
            <w:r w:rsidRPr="00EC08F2">
              <w:rPr>
                <w:rFonts w:ascii="Trebuchet MS" w:hAnsi="Trebuchet MS"/>
                <w:sz w:val="16"/>
                <w:szCs w:val="16"/>
              </w:rPr>
              <w:t xml:space="preserve"> </w:t>
            </w:r>
            <w:r w:rsidR="00AB4067" w:rsidRPr="00EC08F2">
              <w:rPr>
                <w:rFonts w:ascii="Trebuchet MS" w:hAnsi="Trebuchet MS"/>
                <w:sz w:val="16"/>
                <w:szCs w:val="16"/>
              </w:rPr>
              <w:t xml:space="preserve">  </w:t>
            </w:r>
            <w:r w:rsidRPr="00EC08F2">
              <w:rPr>
                <w:rFonts w:ascii="Trebuchet MS" w:hAnsi="Trebuchet MS"/>
                <w:sz w:val="16"/>
                <w:szCs w:val="16"/>
              </w:rPr>
              <w:t>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385" w:type="dxa"/>
            <w:tcBorders>
              <w:top w:val="single" w:sz="4" w:space="0" w:color="auto"/>
              <w:left w:val="single" w:sz="4" w:space="0" w:color="auto"/>
              <w:bottom w:val="single" w:sz="4" w:space="0" w:color="auto"/>
              <w:right w:val="single" w:sz="4" w:space="0" w:color="auto"/>
            </w:tcBorders>
            <w:shd w:val="clear" w:color="auto" w:fill="F2DBDB"/>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Inglés IV</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ID10104</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 xml:space="preserve">21  </w:t>
            </w:r>
            <w:r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FFFBD"/>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Humanística III</w:t>
            </w:r>
          </w:p>
          <w:p w:rsidR="00C767C2" w:rsidRPr="00EC08F2" w:rsidRDefault="00620A32" w:rsidP="00EC08F2">
            <w:pPr>
              <w:jc w:val="center"/>
              <w:rPr>
                <w:rFonts w:ascii="Trebuchet MS" w:hAnsi="Trebuchet MS"/>
                <w:sz w:val="16"/>
                <w:szCs w:val="16"/>
              </w:rPr>
            </w:pPr>
            <w:r w:rsidRPr="00EC08F2">
              <w:rPr>
                <w:rFonts w:ascii="Trebuchet MS" w:hAnsi="Trebuchet MS"/>
                <w:sz w:val="16"/>
                <w:szCs w:val="16"/>
              </w:rPr>
              <w:t>HU207</w:t>
            </w:r>
            <w:r w:rsidR="00B1104C" w:rsidRPr="00EC08F2">
              <w:rPr>
                <w:rFonts w:ascii="Trebuchet MS" w:hAnsi="Trebuchet MS"/>
                <w:sz w:val="16"/>
                <w:szCs w:val="16"/>
              </w:rPr>
              <w:t>01</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A54    FA</w:t>
            </w:r>
            <w:r w:rsidR="00AB4067" w:rsidRPr="00EC08F2">
              <w:rPr>
                <w:rFonts w:ascii="Trebuchet MS" w:hAnsi="Trebuchet MS"/>
                <w:sz w:val="16"/>
                <w:szCs w:val="16"/>
              </w:rPr>
              <w:t>21</w:t>
            </w:r>
            <w:r w:rsidRPr="00EC08F2">
              <w:rPr>
                <w:rFonts w:ascii="Trebuchet MS" w:hAnsi="Trebuchet MS"/>
                <w:sz w:val="16"/>
                <w:szCs w:val="16"/>
              </w:rPr>
              <w:t xml:space="preserve"> C3</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44"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72</w:t>
            </w:r>
            <w:r w:rsidRPr="00EC08F2">
              <w:rPr>
                <w:rFonts w:ascii="Trebuchet MS" w:hAnsi="Trebuchet MS"/>
                <w:sz w:val="16"/>
                <w:szCs w:val="16"/>
              </w:rPr>
              <w:t xml:space="preserve">   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single" w:sz="4" w:space="0" w:color="auto"/>
            </w:tcBorders>
            <w:shd w:val="clear" w:color="auto" w:fill="auto"/>
            <w:vAlign w:val="center"/>
          </w:tcPr>
          <w:p w:rsidR="00C767C2" w:rsidRPr="00EC08F2" w:rsidRDefault="00C767C2" w:rsidP="00EC08F2">
            <w:pPr>
              <w:jc w:val="center"/>
              <w:rPr>
                <w:rFonts w:ascii="Trebuchet MS" w:hAnsi="Trebuchet MS"/>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FBD4B4"/>
            <w:vAlign w:val="center"/>
          </w:tcPr>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Optativa III</w:t>
            </w:r>
          </w:p>
          <w:p w:rsidR="00C767C2" w:rsidRPr="00EC08F2" w:rsidRDefault="00C767C2" w:rsidP="00EC08F2">
            <w:pPr>
              <w:jc w:val="center"/>
              <w:rPr>
                <w:rFonts w:ascii="Trebuchet MS" w:hAnsi="Trebuchet MS"/>
                <w:sz w:val="16"/>
                <w:szCs w:val="16"/>
              </w:rPr>
            </w:pPr>
            <w:r w:rsidRPr="00EC08F2">
              <w:rPr>
                <w:rFonts w:ascii="Trebuchet MS" w:hAnsi="Trebuchet MS"/>
                <w:sz w:val="16"/>
                <w:szCs w:val="16"/>
              </w:rPr>
              <w:t>A</w:t>
            </w:r>
            <w:r w:rsidR="00AB4067" w:rsidRPr="00EC08F2">
              <w:rPr>
                <w:rFonts w:ascii="Trebuchet MS" w:hAnsi="Trebuchet MS"/>
                <w:sz w:val="16"/>
                <w:szCs w:val="16"/>
              </w:rPr>
              <w:t xml:space="preserve">72   </w:t>
            </w:r>
            <w:r w:rsidRPr="00EC08F2">
              <w:rPr>
                <w:rFonts w:ascii="Trebuchet MS" w:hAnsi="Trebuchet MS"/>
                <w:sz w:val="16"/>
                <w:szCs w:val="16"/>
              </w:rPr>
              <w:t>FA</w:t>
            </w:r>
            <w:r w:rsidR="00AB4067" w:rsidRPr="00EC08F2">
              <w:rPr>
                <w:rFonts w:ascii="Trebuchet MS" w:hAnsi="Trebuchet MS"/>
                <w:sz w:val="16"/>
                <w:szCs w:val="16"/>
              </w:rPr>
              <w:t>28</w:t>
            </w:r>
            <w:r w:rsidRPr="00EC08F2">
              <w:rPr>
                <w:rFonts w:ascii="Trebuchet MS" w:hAnsi="Trebuchet MS"/>
                <w:sz w:val="16"/>
                <w:szCs w:val="16"/>
              </w:rPr>
              <w:t xml:space="preserve"> C4</w:t>
            </w:r>
          </w:p>
        </w:tc>
        <w:tc>
          <w:tcPr>
            <w:tcW w:w="236" w:type="dxa"/>
            <w:tcBorders>
              <w:top w:val="nil"/>
              <w:left w:val="single" w:sz="4" w:space="0" w:color="auto"/>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12"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236"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c>
          <w:tcPr>
            <w:tcW w:w="1293" w:type="dxa"/>
            <w:tcBorders>
              <w:top w:val="nil"/>
              <w:left w:val="nil"/>
              <w:bottom w:val="nil"/>
              <w:right w:val="nil"/>
            </w:tcBorders>
            <w:shd w:val="clear" w:color="auto" w:fill="auto"/>
            <w:vAlign w:val="center"/>
          </w:tcPr>
          <w:p w:rsidR="00C767C2" w:rsidRPr="00EC08F2" w:rsidRDefault="00C767C2" w:rsidP="00EC08F2">
            <w:pPr>
              <w:jc w:val="center"/>
              <w:rPr>
                <w:rFonts w:ascii="Trebuchet MS" w:hAnsi="Trebuchet MS"/>
                <w:sz w:val="18"/>
                <w:szCs w:val="18"/>
              </w:rPr>
            </w:pPr>
          </w:p>
        </w:tc>
      </w:tr>
    </w:tbl>
    <w:p w:rsidR="00C767C2" w:rsidRPr="00C767C2" w:rsidRDefault="00C950FB" w:rsidP="00C767C2">
      <w:pPr>
        <w:rPr>
          <w:sz w:val="18"/>
          <w:szCs w:val="18"/>
        </w:rPr>
        <w:sectPr w:rsidR="00C767C2" w:rsidRPr="00C767C2" w:rsidSect="00570861">
          <w:pgSz w:w="16840" w:h="11901" w:orient="landscape"/>
          <w:pgMar w:top="1135" w:right="1418" w:bottom="1418" w:left="1418" w:header="709" w:footer="709" w:gutter="0"/>
          <w:cols w:space="708"/>
          <w:docGrid w:linePitch="360"/>
        </w:sectPr>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7429500</wp:posOffset>
                </wp:positionH>
                <wp:positionV relativeFrom="paragraph">
                  <wp:posOffset>665480</wp:posOffset>
                </wp:positionV>
                <wp:extent cx="1485900" cy="1028700"/>
                <wp:effectExtent l="0" t="0" r="0" b="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0287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Default="00D1639E" w:rsidP="00C767C2">
                            <w:pPr>
                              <w:pStyle w:val="Cuadrculamedia2"/>
                              <w:pBdr>
                                <w:top w:val="single" w:sz="4" w:space="1" w:color="auto"/>
                                <w:left w:val="single" w:sz="4" w:space="4" w:color="auto"/>
                                <w:bottom w:val="single" w:sz="4" w:space="1" w:color="auto"/>
                                <w:right w:val="single" w:sz="4" w:space="4" w:color="auto"/>
                              </w:pBdr>
                              <w:jc w:val="center"/>
                            </w:pPr>
                            <w:r>
                              <w:t>TOTAL DE CRÉDITOS</w:t>
                            </w:r>
                          </w:p>
                          <w:p w:rsidR="00D1639E" w:rsidRDefault="00D1639E" w:rsidP="00C767C2">
                            <w:pPr>
                              <w:pStyle w:val="Cuadrculamedia2"/>
                              <w:pBdr>
                                <w:top w:val="single" w:sz="4" w:space="1" w:color="auto"/>
                                <w:left w:val="single" w:sz="4" w:space="4" w:color="auto"/>
                                <w:bottom w:val="single" w:sz="4" w:space="1" w:color="auto"/>
                                <w:right w:val="single" w:sz="4" w:space="4" w:color="auto"/>
                              </w:pBdr>
                              <w:jc w:val="center"/>
                            </w:pPr>
                            <w:r>
                              <w:t>59 UDA</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jc w:val="center"/>
                            </w:pPr>
                            <w:r>
                              <w:t>1 PRACTICUM</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jc w:val="center"/>
                            </w:pPr>
                            <w:r>
                              <w:t>269</w:t>
                            </w:r>
                            <w:r w:rsidRPr="00BD0B8F">
                              <w:t xml:space="preserve"> C</w:t>
                            </w:r>
                          </w:p>
                          <w:p w:rsidR="00D1639E" w:rsidRDefault="00D1639E" w:rsidP="00C767C2">
                            <w:pPr>
                              <w:pStyle w:val="Cuadrculamedia2"/>
                              <w:pBdr>
                                <w:top w:val="single" w:sz="4" w:space="1" w:color="auto"/>
                                <w:left w:val="single" w:sz="4" w:space="4" w:color="auto"/>
                                <w:bottom w:val="single" w:sz="4" w:space="1" w:color="auto"/>
                                <w:right w:val="single" w:sz="4" w:space="4" w:color="auto"/>
                              </w:pBdr>
                              <w:jc w:val="center"/>
                            </w:pPr>
                            <w:r>
                              <w:t>100</w:t>
                            </w:r>
                            <w:r w:rsidRPr="00BD0B8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6" o:spid="_x0000_s1026" type="#_x0000_t202" style="position:absolute;margin-left:585pt;margin-top:52.4pt;width:117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" filled="f" stroked="f">
                <v:path arrowok="t"/>
                <v:textbox>
                  <w:txbxContent>
                    <w:p w:rsidR="00D1639E" w:rsidRDefault="00D1639E" w:rsidP="00C767C2">
                      <w:pPr>
                        <w:pStyle w:val="Cuadrculamedia2"/>
                        <w:pBdr>
                          <w:top w:val="single" w:sz="4" w:space="1" w:color="auto"/>
                          <w:left w:val="single" w:sz="4" w:space="4" w:color="auto"/>
                          <w:bottom w:val="single" w:sz="4" w:space="1" w:color="auto"/>
                          <w:right w:val="single" w:sz="4" w:space="4" w:color="auto"/>
                        </w:pBdr>
                        <w:jc w:val="center"/>
                      </w:pPr>
                      <w:r>
                        <w:t>TOTAL DE CRÉDITOS</w:t>
                      </w:r>
                    </w:p>
                    <w:p w:rsidR="00D1639E" w:rsidRDefault="00D1639E" w:rsidP="00C767C2">
                      <w:pPr>
                        <w:pStyle w:val="Cuadrculamedia2"/>
                        <w:pBdr>
                          <w:top w:val="single" w:sz="4" w:space="1" w:color="auto"/>
                          <w:left w:val="single" w:sz="4" w:space="4" w:color="auto"/>
                          <w:bottom w:val="single" w:sz="4" w:space="1" w:color="auto"/>
                          <w:right w:val="single" w:sz="4" w:space="4" w:color="auto"/>
                        </w:pBdr>
                        <w:jc w:val="center"/>
                      </w:pPr>
                      <w:r>
                        <w:t>59 UDA</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jc w:val="center"/>
                      </w:pPr>
                      <w:r>
                        <w:t>1 PRACTICUM</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jc w:val="center"/>
                      </w:pPr>
                      <w:r>
                        <w:t>269</w:t>
                      </w:r>
                      <w:r w:rsidRPr="00BD0B8F">
                        <w:t xml:space="preserve"> C</w:t>
                      </w:r>
                    </w:p>
                    <w:p w:rsidR="00D1639E" w:rsidRDefault="00D1639E" w:rsidP="00C767C2">
                      <w:pPr>
                        <w:pStyle w:val="Cuadrculamedia2"/>
                        <w:pBdr>
                          <w:top w:val="single" w:sz="4" w:space="1" w:color="auto"/>
                          <w:left w:val="single" w:sz="4" w:space="4" w:color="auto"/>
                          <w:bottom w:val="single" w:sz="4" w:space="1" w:color="auto"/>
                          <w:right w:val="single" w:sz="4" w:space="4" w:color="auto"/>
                        </w:pBdr>
                        <w:jc w:val="center"/>
                      </w:pPr>
                      <w:r>
                        <w:t>100</w:t>
                      </w:r>
                      <w:r w:rsidRPr="00BD0B8F">
                        <w:t xml:space="preserve"> %</w:t>
                      </w:r>
                    </w:p>
                  </w:txbxContent>
                </v:textbox>
                <w10:wrap type="square"/>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6286500</wp:posOffset>
                </wp:positionH>
                <wp:positionV relativeFrom="paragraph">
                  <wp:posOffset>208280</wp:posOffset>
                </wp:positionV>
                <wp:extent cx="1143000" cy="685800"/>
                <wp:effectExtent l="0" t="0" r="0" b="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858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2D69B"/>
                              <w:jc w:val="center"/>
                            </w:pPr>
                            <w:r>
                              <w:t>Estancia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2D69B"/>
                              <w:jc w:val="center"/>
                            </w:pPr>
                            <w:r>
                              <w:t>10</w:t>
                            </w:r>
                            <w:r w:rsidRPr="00BD0B8F">
                              <w:t xml:space="preserve">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2D69B"/>
                              <w:jc w:val="center"/>
                            </w:pPr>
                            <w:r>
                              <w:t>3.7</w:t>
                            </w:r>
                            <w:r w:rsidRPr="00BD0B8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7" type="#_x0000_t202" style="position:absolute;margin-left:495pt;margin-top:16.4pt;width:90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" filled="f" stroked="f">
                <v:path arrowok="t"/>
                <v:textbo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2D69B"/>
                        <w:jc w:val="center"/>
                      </w:pPr>
                      <w:r>
                        <w:t>Estancia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2D69B"/>
                        <w:jc w:val="center"/>
                      </w:pPr>
                      <w:r>
                        <w:t>10</w:t>
                      </w:r>
                      <w:r w:rsidRPr="00BD0B8F">
                        <w:t xml:space="preserve">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2D69B"/>
                        <w:jc w:val="center"/>
                      </w:pPr>
                      <w:r>
                        <w:t>3.7</w:t>
                      </w:r>
                      <w:r w:rsidRPr="00BD0B8F">
                        <w:t xml:space="preserve"> %</w:t>
                      </w:r>
                    </w:p>
                  </w:txbxContent>
                </v:textbox>
                <w10:wrap type="square"/>
              </v:shap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5143500</wp:posOffset>
                </wp:positionH>
                <wp:positionV relativeFrom="paragraph">
                  <wp:posOffset>208280</wp:posOffset>
                </wp:positionV>
                <wp:extent cx="1143000" cy="1028700"/>
                <wp:effectExtent l="0" t="0" r="0" b="0"/>
                <wp:wrapSquare wrapText="bothSides"/>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0287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CC0D9"/>
                              <w:jc w:val="center"/>
                            </w:pPr>
                            <w:r w:rsidRPr="00BD0B8F">
                              <w:t>Á</w:t>
                            </w:r>
                            <w:r>
                              <w:t>rea Complementaria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CC0D9"/>
                              <w:jc w:val="center"/>
                            </w:pPr>
                            <w:r>
                              <w:t>22</w:t>
                            </w:r>
                            <w:r w:rsidRPr="00BD0B8F">
                              <w:t xml:space="preserve">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CC0D9"/>
                              <w:jc w:val="center"/>
                            </w:pPr>
                            <w:r>
                              <w:t>8.2</w:t>
                            </w:r>
                            <w:r w:rsidRPr="00BD0B8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8" type="#_x0000_t202" style="position:absolute;margin-left:405pt;margin-top:16.4pt;width:9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" filled="f" stroked="f">
                <v:path arrowok="t"/>
                <v:textbo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CC0D9"/>
                        <w:jc w:val="center"/>
                      </w:pPr>
                      <w:r w:rsidRPr="00BD0B8F">
                        <w:t>Á</w:t>
                      </w:r>
                      <w:r>
                        <w:t>rea Complementaria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CC0D9"/>
                        <w:jc w:val="center"/>
                      </w:pPr>
                      <w:r>
                        <w:t>22</w:t>
                      </w:r>
                      <w:r w:rsidRPr="00BD0B8F">
                        <w:t xml:space="preserve">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CC0D9"/>
                        <w:jc w:val="center"/>
                      </w:pPr>
                      <w:r>
                        <w:t>8.2</w:t>
                      </w:r>
                      <w:r w:rsidRPr="00BD0B8F">
                        <w:t xml:space="preserve"> %</w:t>
                      </w:r>
                    </w:p>
                  </w:txbxContent>
                </v:textbox>
                <w10:wrap type="square"/>
              </v:shape>
            </w:pict>
          </mc:Fallback>
        </mc:AlternateContent>
      </w:r>
      <w:r>
        <w:rPr>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2628900</wp:posOffset>
                </wp:positionH>
                <wp:positionV relativeFrom="paragraph">
                  <wp:posOffset>208280</wp:posOffset>
                </wp:positionV>
                <wp:extent cx="2514600" cy="1028700"/>
                <wp:effectExtent l="0" t="0" r="0" b="0"/>
                <wp:wrapSquare wrapText="bothSides"/>
                <wp:docPr id="11"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0287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Área General</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3 UDA (10 C)</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12 C Actividades de formación integral</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22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8.2 %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9" type="#_x0000_t202" style="position:absolute;margin-left:207pt;margin-top:16.4pt;width:198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" filled="f" stroked="f">
                <v:path arrowok="t"/>
                <v:textbo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Área General</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3 UDA (10 C)</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12 C Actividades de formación integral</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22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C6D9F1"/>
                        <w:jc w:val="center"/>
                      </w:pPr>
                      <w:r w:rsidRPr="00BD0B8F">
                        <w:t>8.2 %</w:t>
                      </w:r>
                    </w:p>
                  </w:txbxContent>
                </v:textbox>
                <w10:wrap type="square"/>
              </v:shape>
            </w:pict>
          </mc:Fallback>
        </mc:AlternateContent>
      </w:r>
      <w:r>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1485900</wp:posOffset>
                </wp:positionH>
                <wp:positionV relativeFrom="paragraph">
                  <wp:posOffset>208280</wp:posOffset>
                </wp:positionV>
                <wp:extent cx="1143000" cy="1028700"/>
                <wp:effectExtent l="0" t="0" r="0" b="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0287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rsidRPr="00BD0B8F">
                              <w:t>Área de Profundización</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t>12</w:t>
                            </w:r>
                            <w:r w:rsidRPr="00BD0B8F">
                              <w:t xml:space="preserve"> UDA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rsidRPr="00BD0B8F">
                              <w:t>41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rsidRPr="00BD0B8F">
                              <w:t>15.3 %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30" type="#_x0000_t202" style="position:absolute;margin-left:117pt;margin-top:16.4pt;width:90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" filled="f" stroked="f">
                <v:path arrowok="t"/>
                <v:textbo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rsidRPr="00BD0B8F">
                        <w:t>Área de Profundización</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t>12</w:t>
                      </w:r>
                      <w:r w:rsidRPr="00BD0B8F">
                        <w:t xml:space="preserve"> UDA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rsidRPr="00BD0B8F">
                        <w:t>41 C</w:t>
                      </w:r>
                    </w:p>
                    <w:p w:rsidR="00D1639E"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BD4B4"/>
                        <w:jc w:val="center"/>
                      </w:pPr>
                      <w:r w:rsidRPr="00BD0B8F">
                        <w:t>15.3 %</w:t>
                      </w:r>
                    </w:p>
                  </w:txbxContent>
                </v:textbox>
                <w10:wrap type="square"/>
              </v:shape>
            </w:pict>
          </mc:Fallback>
        </mc:AlternateContent>
      </w:r>
      <w:r>
        <w:rPr>
          <w:noProof/>
          <w:lang w:val="es-MX" w:eastAsia="es-MX"/>
        </w:rPr>
        <mc:AlternateContent>
          <mc:Choice Requires="wps">
            <w:drawing>
              <wp:anchor distT="0" distB="0" distL="114300" distR="114300" simplePos="0" relativeHeight="251656192" behindDoc="0" locked="0" layoutInCell="1" allowOverlap="1">
                <wp:simplePos x="0" y="0"/>
                <wp:positionH relativeFrom="column">
                  <wp:posOffset>571500</wp:posOffset>
                </wp:positionH>
                <wp:positionV relativeFrom="paragraph">
                  <wp:posOffset>208280</wp:posOffset>
                </wp:positionV>
                <wp:extent cx="914400" cy="102870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0287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rsidRPr="00BD0B8F">
                              <w:t>Área Básica Disciplinar</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t>13</w:t>
                            </w:r>
                            <w:r w:rsidRPr="00BD0B8F">
                              <w:t xml:space="preserve"> UDA</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rsidRPr="00BD0B8F">
                              <w:t>55 C</w:t>
                            </w:r>
                          </w:p>
                          <w:p w:rsidR="00D1639E"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rsidRPr="00BD0B8F">
                              <w:t>20.4 %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31" type="#_x0000_t202" style="position:absolute;margin-left:45pt;margin-top:16.4pt;width:1in;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" filled="f" stroked="f">
                <v:path arrowok="t"/>
                <v:textbox>
                  <w:txbxContent>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rsidRPr="00BD0B8F">
                        <w:t>Área Básica Disciplinar</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t>13</w:t>
                      </w:r>
                      <w:r w:rsidRPr="00BD0B8F">
                        <w:t xml:space="preserve"> UDA</w:t>
                      </w:r>
                    </w:p>
                    <w:p w:rsidR="00D1639E" w:rsidRPr="00BD0B8F"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rsidRPr="00BD0B8F">
                        <w:t>55 C</w:t>
                      </w:r>
                    </w:p>
                    <w:p w:rsidR="00D1639E" w:rsidRDefault="00D1639E" w:rsidP="00C767C2">
                      <w:pPr>
                        <w:pStyle w:val="Cuadrculamedia2"/>
                        <w:pBdr>
                          <w:top w:val="single" w:sz="4" w:space="1" w:color="auto"/>
                          <w:left w:val="single" w:sz="4" w:space="4" w:color="auto"/>
                          <w:bottom w:val="single" w:sz="4" w:space="1" w:color="auto"/>
                          <w:right w:val="single" w:sz="4" w:space="4" w:color="auto"/>
                        </w:pBdr>
                        <w:shd w:val="clear" w:color="auto" w:fill="FFFCAA"/>
                        <w:jc w:val="center"/>
                      </w:pPr>
                      <w:r w:rsidRPr="00BD0B8F">
                        <w:t>20.4 %</w:t>
                      </w:r>
                    </w:p>
                  </w:txbxContent>
                </v:textbox>
                <w10:wrap type="square"/>
              </v:shape>
            </w:pict>
          </mc:Fallback>
        </mc:AlternateContent>
      </w:r>
      <w:r>
        <w:rPr>
          <w:noProof/>
          <w:lang w:val="es-MX" w:eastAsia="es-MX"/>
        </w:rPr>
        <mc:AlternateContent>
          <mc:Choice Requires="wps">
            <w:drawing>
              <wp:anchor distT="0" distB="0" distL="114300" distR="114300" simplePos="0" relativeHeight="251655168" behindDoc="0" locked="0" layoutInCell="1" allowOverlap="1">
                <wp:simplePos x="0" y="0"/>
                <wp:positionH relativeFrom="column">
                  <wp:posOffset>-342265</wp:posOffset>
                </wp:positionH>
                <wp:positionV relativeFrom="paragraph">
                  <wp:posOffset>208280</wp:posOffset>
                </wp:positionV>
                <wp:extent cx="914400" cy="1028700"/>
                <wp:effectExtent l="0" t="0" r="0" b="0"/>
                <wp:wrapSquare wrapText="bothSides"/>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028700"/>
                        </a:xfrm>
                        <a:prstGeom prst="rect">
                          <a:avLst/>
                        </a:prstGeom>
                        <a:noFill/>
                        <a:ln>
                          <a:noFill/>
                        </a:ln>
                        <a:effectLst/>
                        <a:extLst>
                          <a:ext uri="{C572A759-6A51-4108-AA02-DFA0A04FC94B}">
                            <ma14:wrappingTextBoxFlag xmlns:ma14="http://schemas.microsoft.com/office/mac/drawingml/2011/main" xmlns=""/>
                          </a:ext>
                        </a:extLst>
                      </wps:spPr>
                      <wps:txb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2DBDB"/>
                              <w:jc w:val="center"/>
                            </w:pPr>
                            <w:r w:rsidRPr="00BD0B8F">
                              <w:t>Área Básica Común</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2DBDB"/>
                              <w:jc w:val="center"/>
                            </w:pPr>
                            <w:r w:rsidRPr="00BD0B8F">
                              <w:t>31 UDA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2DBDB"/>
                              <w:jc w:val="center"/>
                            </w:pPr>
                            <w:r w:rsidRPr="00BD0B8F">
                              <w:t>119 C</w:t>
                            </w:r>
                          </w:p>
                          <w:p w:rsidR="00D1639E" w:rsidRDefault="00D1639E" w:rsidP="00EC08F2">
                            <w:pPr>
                              <w:pBdr>
                                <w:top w:val="single" w:sz="4" w:space="1" w:color="auto"/>
                                <w:left w:val="single" w:sz="4" w:space="4" w:color="auto"/>
                                <w:bottom w:val="single" w:sz="4" w:space="1" w:color="auto"/>
                                <w:right w:val="single" w:sz="4" w:space="4" w:color="auto"/>
                              </w:pBdr>
                              <w:shd w:val="clear" w:color="auto" w:fill="F2DBDB"/>
                              <w:jc w:val="center"/>
                            </w:pPr>
                            <w:r w:rsidRPr="00BD0B8F">
                              <w:rPr>
                                <w:rFonts w:ascii="Tahoma" w:hAnsi="Tahoma"/>
                                <w:sz w:val="20"/>
                                <w:szCs w:val="20"/>
                              </w:rPr>
                              <w:t>44.2 %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22" o:spid="_x0000_s1032" type="#_x0000_t202" style="position:absolute;margin-left:-26.95pt;margin-top:16.4pt;width:1in;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" filled="f" stroked="f">
                <v:path arrowok="t"/>
                <v:textbox>
                  <w:txbxContent>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2DBDB"/>
                        <w:jc w:val="center"/>
                      </w:pPr>
                      <w:r w:rsidRPr="00BD0B8F">
                        <w:t>Área Básica Común</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2DBDB"/>
                        <w:jc w:val="center"/>
                      </w:pPr>
                      <w:r w:rsidRPr="00BD0B8F">
                        <w:t>31 UDA</w:t>
                      </w:r>
                    </w:p>
                    <w:p w:rsidR="00D1639E" w:rsidRPr="00BD0B8F" w:rsidRDefault="00D1639E" w:rsidP="00EC08F2">
                      <w:pPr>
                        <w:pStyle w:val="Cuadrculamedia2"/>
                        <w:pBdr>
                          <w:top w:val="single" w:sz="4" w:space="1" w:color="auto"/>
                          <w:left w:val="single" w:sz="4" w:space="4" w:color="auto"/>
                          <w:bottom w:val="single" w:sz="4" w:space="1" w:color="auto"/>
                          <w:right w:val="single" w:sz="4" w:space="4" w:color="auto"/>
                        </w:pBdr>
                        <w:shd w:val="clear" w:color="auto" w:fill="F2DBDB"/>
                        <w:jc w:val="center"/>
                      </w:pPr>
                      <w:r w:rsidRPr="00BD0B8F">
                        <w:t>119 C</w:t>
                      </w:r>
                    </w:p>
                    <w:p w:rsidR="00D1639E" w:rsidRDefault="00D1639E" w:rsidP="00EC08F2">
                      <w:pPr>
                        <w:pBdr>
                          <w:top w:val="single" w:sz="4" w:space="1" w:color="auto"/>
                          <w:left w:val="single" w:sz="4" w:space="4" w:color="auto"/>
                          <w:bottom w:val="single" w:sz="4" w:space="1" w:color="auto"/>
                          <w:right w:val="single" w:sz="4" w:space="4" w:color="auto"/>
                        </w:pBdr>
                        <w:shd w:val="clear" w:color="auto" w:fill="F2DBDB"/>
                        <w:jc w:val="center"/>
                      </w:pPr>
                      <w:r w:rsidRPr="00BD0B8F">
                        <w:rPr>
                          <w:rFonts w:ascii="Tahoma" w:hAnsi="Tahoma"/>
                          <w:sz w:val="20"/>
                          <w:szCs w:val="20"/>
                        </w:rPr>
                        <w:t>44.2 %</w:t>
                      </w:r>
                    </w:p>
                  </w:txbxContent>
                </v:textbox>
                <w10:wrap type="square"/>
              </v:shape>
            </w:pict>
          </mc:Fallback>
        </mc:AlternateContent>
      </w:r>
    </w:p>
    <w:p w:rsidR="003B560C" w:rsidRPr="00EC08F2" w:rsidRDefault="003B560C" w:rsidP="00003C01">
      <w:pPr>
        <w:pStyle w:val="Sangradetextonormal"/>
        <w:spacing w:line="360" w:lineRule="auto"/>
        <w:rPr>
          <w:rFonts w:ascii="Trebuchet MS" w:hAnsi="Trebuchet MS"/>
          <w:color w:val="000000"/>
        </w:rPr>
      </w:pPr>
      <w:r w:rsidRPr="00EC08F2">
        <w:rPr>
          <w:rFonts w:ascii="Trebuchet MS" w:hAnsi="Trebuchet MS"/>
          <w:color w:val="000000"/>
        </w:rPr>
        <w:t>De acuerdo con el Artículo 102 del Estatuto Académico, el Servicio Social Universitario (</w:t>
      </w:r>
      <w:r w:rsidRPr="00EC08F2">
        <w:rPr>
          <w:rFonts w:ascii="Trebuchet MS" w:hAnsi="Trebuchet MS"/>
          <w:smallCaps/>
          <w:color w:val="000000"/>
        </w:rPr>
        <w:t>ssu)</w:t>
      </w:r>
      <w:r w:rsidRPr="00EC08F2">
        <w:rPr>
          <w:rFonts w:ascii="Trebuchet MS" w:hAnsi="Trebuchet MS"/>
          <w:color w:val="000000"/>
        </w:rPr>
        <w:t xml:space="preserve"> es de carácter obligatorio cada semestre, es no conmutable y se debe de alcanzar el objetivo de la actividad programada para que sea válido. Por su carácter obligatorio, el </w:t>
      </w:r>
      <w:r w:rsidRPr="00EC08F2">
        <w:rPr>
          <w:rFonts w:ascii="Trebuchet MS" w:hAnsi="Trebuchet MS"/>
          <w:smallCaps/>
          <w:color w:val="000000"/>
        </w:rPr>
        <w:t>ssu</w:t>
      </w:r>
      <w:r w:rsidRPr="00EC08F2">
        <w:rPr>
          <w:rFonts w:ascii="Trebuchet MS" w:hAnsi="Trebuchet MS"/>
          <w:color w:val="000000"/>
        </w:rPr>
        <w:t xml:space="preserve"> se establece como requisito de inscripción para cada ciclo escolar. El Coordinador del Servicio Social de la División de Ciencias Naturales y Exactas es el encargado de supervisar, controlar y expedir todo lo necesario para su realización. </w:t>
      </w:r>
    </w:p>
    <w:p w:rsidR="003B560C" w:rsidRPr="00EC08F2" w:rsidRDefault="003B560C" w:rsidP="003B560C">
      <w:pPr>
        <w:spacing w:line="360" w:lineRule="auto"/>
        <w:jc w:val="both"/>
        <w:rPr>
          <w:rFonts w:ascii="Trebuchet MS" w:hAnsi="Trebuchet MS"/>
          <w:color w:val="000000"/>
          <w:lang w:val="es-ES_tradnl"/>
        </w:rPr>
      </w:pPr>
      <w:r w:rsidRPr="00EC08F2">
        <w:rPr>
          <w:rFonts w:ascii="Trebuchet MS" w:hAnsi="Trebuchet MS"/>
          <w:color w:val="000000"/>
          <w:lang w:val="es-ES_tradnl"/>
        </w:rPr>
        <w:t>El Servicio Social Profesional (</w:t>
      </w:r>
      <w:r w:rsidRPr="00EC08F2">
        <w:rPr>
          <w:rFonts w:ascii="Trebuchet MS" w:hAnsi="Trebuchet MS"/>
          <w:smallCaps/>
          <w:color w:val="000000"/>
          <w:lang w:val="es-ES_tradnl"/>
        </w:rPr>
        <w:t>ssp</w:t>
      </w:r>
      <w:r w:rsidRPr="00EC08F2">
        <w:rPr>
          <w:rFonts w:ascii="Trebuchet MS" w:hAnsi="Trebuchet MS"/>
          <w:color w:val="000000"/>
          <w:lang w:val="es-ES_tradnl"/>
        </w:rPr>
        <w:t>) es un requisito para la obtención del título de las licenciaturas ofrecidas en la División de Ciencias Naturales y Exactas y para esta carrera tiene las características siguientes:</w:t>
      </w:r>
    </w:p>
    <w:p w:rsidR="003B560C" w:rsidRPr="00EC08F2" w:rsidRDefault="003B560C" w:rsidP="00AB64EF">
      <w:pPr>
        <w:numPr>
          <w:ilvl w:val="0"/>
          <w:numId w:val="38"/>
        </w:numPr>
        <w:tabs>
          <w:tab w:val="clear" w:pos="1260"/>
          <w:tab w:val="num" w:pos="720"/>
        </w:tabs>
        <w:spacing w:line="360" w:lineRule="auto"/>
        <w:ind w:left="720"/>
        <w:jc w:val="both"/>
        <w:rPr>
          <w:rFonts w:ascii="Trebuchet MS" w:hAnsi="Trebuchet MS"/>
          <w:color w:val="000000"/>
          <w:lang w:val="es-ES_tradnl"/>
        </w:rPr>
      </w:pPr>
      <w:r w:rsidRPr="00EC08F2">
        <w:rPr>
          <w:rFonts w:ascii="Trebuchet MS" w:hAnsi="Trebuchet MS"/>
          <w:color w:val="000000"/>
          <w:lang w:val="es-ES_tradnl"/>
        </w:rPr>
        <w:t>Podrán solicitarlo los alumnos que hayan cubierto el 80% o más de los créditos totales de su carrera en particular.</w:t>
      </w:r>
    </w:p>
    <w:p w:rsidR="003B560C" w:rsidRPr="00EC08F2" w:rsidRDefault="003B560C" w:rsidP="00AB64EF">
      <w:pPr>
        <w:numPr>
          <w:ilvl w:val="0"/>
          <w:numId w:val="38"/>
        </w:numPr>
        <w:tabs>
          <w:tab w:val="clear" w:pos="1260"/>
          <w:tab w:val="num" w:pos="720"/>
        </w:tabs>
        <w:spacing w:line="360" w:lineRule="auto"/>
        <w:ind w:left="720"/>
        <w:jc w:val="both"/>
        <w:rPr>
          <w:rFonts w:ascii="Trebuchet MS" w:hAnsi="Trebuchet MS"/>
          <w:color w:val="000000"/>
          <w:lang w:val="es-ES_tradnl"/>
        </w:rPr>
      </w:pPr>
      <w:r w:rsidRPr="00EC08F2">
        <w:rPr>
          <w:rFonts w:ascii="Trebuchet MS" w:hAnsi="Trebuchet MS"/>
          <w:color w:val="000000"/>
          <w:lang w:val="es-ES_tradnl"/>
        </w:rPr>
        <w:t>Se podrá realizar en instituciones del sector público o del sector privado.</w:t>
      </w:r>
    </w:p>
    <w:p w:rsidR="003B560C" w:rsidRPr="00EC08F2" w:rsidRDefault="003B560C" w:rsidP="00AB64EF">
      <w:pPr>
        <w:numPr>
          <w:ilvl w:val="0"/>
          <w:numId w:val="38"/>
        </w:numPr>
        <w:tabs>
          <w:tab w:val="clear" w:pos="1260"/>
          <w:tab w:val="num" w:pos="720"/>
        </w:tabs>
        <w:spacing w:line="360" w:lineRule="auto"/>
        <w:ind w:left="720"/>
        <w:jc w:val="both"/>
        <w:rPr>
          <w:rFonts w:ascii="Trebuchet MS" w:hAnsi="Trebuchet MS"/>
          <w:color w:val="000000"/>
          <w:lang w:val="es-ES_tradnl"/>
        </w:rPr>
      </w:pPr>
      <w:r w:rsidRPr="00EC08F2">
        <w:rPr>
          <w:rFonts w:ascii="Trebuchet MS" w:hAnsi="Trebuchet MS"/>
          <w:color w:val="000000"/>
          <w:lang w:val="es-ES_tradnl"/>
        </w:rPr>
        <w:t>Tendrá una duración de seis meses continuos de actividad con un mínimo de 480 horas de carga de trabajo</w:t>
      </w:r>
      <w:r w:rsidRPr="00EC08F2">
        <w:rPr>
          <w:color w:val="000000"/>
          <w:lang w:val="es-ES_tradnl"/>
        </w:rPr>
        <w:t xml:space="preserve">. </w:t>
      </w:r>
    </w:p>
    <w:p w:rsidR="00624AF2" w:rsidRPr="00624AF2" w:rsidRDefault="00624AF2" w:rsidP="005A60E7">
      <w:pPr>
        <w:pStyle w:val="Listavistosa-nfasis1"/>
        <w:spacing w:line="360" w:lineRule="auto"/>
        <w:ind w:left="0"/>
        <w:jc w:val="both"/>
        <w:rPr>
          <w:rFonts w:ascii="Trebuchet MS" w:hAnsi="Trebuchet MS"/>
          <w:lang w:val="es-MX"/>
        </w:rPr>
      </w:pPr>
      <w:r w:rsidRPr="00624AF2">
        <w:rPr>
          <w:rFonts w:ascii="Trebuchet MS" w:hAnsi="Trebuchet MS"/>
          <w:lang w:val="es-MX"/>
        </w:rPr>
        <w:t xml:space="preserve">En el Plan de Estudios propuesto se mantiene la asignatura denominada </w:t>
      </w:r>
      <w:r w:rsidRPr="00624AF2">
        <w:rPr>
          <w:rFonts w:ascii="Trebuchet MS" w:hAnsi="Trebuchet MS"/>
          <w:b/>
          <w:bCs/>
          <w:lang w:val="es-MX"/>
        </w:rPr>
        <w:t>Estancia Profesional</w:t>
      </w:r>
      <w:r w:rsidRPr="00624AF2">
        <w:rPr>
          <w:rFonts w:ascii="Trebuchet MS" w:hAnsi="Trebuchet MS"/>
          <w:lang w:val="es-MX"/>
        </w:rPr>
        <w:t xml:space="preserve">, que está recomendada cursar en el décimo semestre o bien cuando el alumno haya cubierto un mínimo de 231 créditos cursados y aprobados. Dicha Estancia Profesional deberá ser cubierta en un mínimo de 480 horas en la misma actividad académica y tiene el propósito de inducir al alumno hacia el campo laboral de su futuro desarrollo profesional, así como reafirmar en la práctica las habilidades y actitudes previstas en las materias del Programa. </w:t>
      </w:r>
      <w:r w:rsidRPr="00624AF2">
        <w:rPr>
          <w:rFonts w:ascii="Trebuchet MS" w:hAnsi="Trebuchet MS"/>
        </w:rPr>
        <w:t>Esta materia consistirá en la realización de una esta</w:t>
      </w:r>
      <w:r w:rsidR="004E1291">
        <w:rPr>
          <w:rFonts w:ascii="Trebuchet MS" w:hAnsi="Trebuchet MS"/>
        </w:rPr>
        <w:t xml:space="preserve">ncia relacionada con la Química. </w:t>
      </w:r>
      <w:r w:rsidRPr="00624AF2">
        <w:rPr>
          <w:rFonts w:ascii="Trebuchet MS" w:hAnsi="Trebuchet MS"/>
        </w:rPr>
        <w:t>En común acuerdo con su tutor, el alumno elegirá el sitio donde realizará la Estancia Profesional. A cada alumno se le asignará un profesor de la propia Unidad Académica que será el responsable del seguimiento y evaluación de dicha estancia. La designación del profesor responsable se llevará a cabo por la Comisión de Profesores creada con  base en el Artículo 70 del Estatuto Académico para aprobar los trabajos de investigación de los alumnos de Licenciatura; esta misma Comisión instrumentará los criterios de evaluación. Al término de la Estancia Profesional el alumno deberá cumplir con los requisitos de evaluación previstos en el programa de la materia. Los resultados obtenidos durante el desarrollo de la Estancia Profesional podrán utilizarse como material parcial o total de un trabajo de tesis, según sea el caso, de tal manera que si el estudiante lo requiere, podrá graduarse al finalizar la décima inscripción defendiendo dicha tesis. Lo anterior deberá manejarse como está establecido en el Artículo 70bis del Estatuto Académico.</w:t>
      </w:r>
      <w:r w:rsidRPr="00624AF2">
        <w:rPr>
          <w:rFonts w:ascii="Trebuchet MS" w:hAnsi="Trebuchet MS"/>
          <w:lang w:val="es-MX"/>
        </w:rPr>
        <w:t xml:space="preserve"> Esta modalidad podrá incidir en el mejoramiento de los índices de obtención de grado o acortar los tiempos entre el cumplimiento del total de créditos previstos en el Plan de Estudios y la obtención del grado. Esta asignatura tendrá una calificación cualitativa (acreditada o no acreditada) que se asignará de acuerdo a lo establecido en el artículo 46 del Estatuto Académico.</w:t>
      </w:r>
    </w:p>
    <w:p w:rsidR="00624AF2" w:rsidRPr="00624AF2" w:rsidRDefault="00624AF2" w:rsidP="005A60E7">
      <w:pPr>
        <w:pStyle w:val="Listavistosa-nfasis1"/>
        <w:spacing w:line="360" w:lineRule="auto"/>
        <w:ind w:left="1260"/>
        <w:jc w:val="both"/>
        <w:rPr>
          <w:rFonts w:ascii="Trebuchet MS" w:hAnsi="Trebuchet MS"/>
          <w:b/>
          <w:lang w:val="es-MX"/>
        </w:rPr>
      </w:pPr>
    </w:p>
    <w:p w:rsidR="00624AF2" w:rsidRPr="00624AF2" w:rsidRDefault="00624AF2" w:rsidP="005A60E7">
      <w:pPr>
        <w:pStyle w:val="Listavistosa-nfasis1"/>
        <w:spacing w:line="360" w:lineRule="auto"/>
        <w:ind w:left="0"/>
        <w:jc w:val="both"/>
        <w:rPr>
          <w:rFonts w:ascii="Trebuchet MS" w:hAnsi="Trebuchet MS"/>
          <w:b/>
        </w:rPr>
      </w:pPr>
      <w:r w:rsidRPr="00624AF2">
        <w:rPr>
          <w:rFonts w:ascii="Trebuchet MS" w:hAnsi="Trebuchet MS"/>
          <w:b/>
        </w:rPr>
        <w:t>13.6 Propuesta de Plan de Estudios por inscripción</w:t>
      </w:r>
    </w:p>
    <w:p w:rsidR="00624AF2" w:rsidRPr="005A60E7" w:rsidRDefault="00624AF2" w:rsidP="005A60E7">
      <w:pPr>
        <w:spacing w:line="360" w:lineRule="auto"/>
        <w:jc w:val="both"/>
        <w:rPr>
          <w:rFonts w:ascii="Trebuchet MS" w:hAnsi="Trebuchet MS"/>
          <w:lang w:val="es-ES_tradnl"/>
        </w:rPr>
      </w:pPr>
      <w:r w:rsidRPr="005A60E7">
        <w:rPr>
          <w:rFonts w:ascii="Trebuchet MS" w:hAnsi="Trebuchet MS"/>
          <w:lang w:val="es-ES_tradnl"/>
        </w:rPr>
        <w:t>En el plan de estudios que se propone, establece un mínimo de 2</w:t>
      </w:r>
      <w:r w:rsidR="005A60E7">
        <w:rPr>
          <w:rFonts w:ascii="Trebuchet MS" w:hAnsi="Trebuchet MS"/>
          <w:lang w:val="es-ES_tradnl"/>
        </w:rPr>
        <w:t>69</w:t>
      </w:r>
      <w:r w:rsidRPr="005A60E7">
        <w:rPr>
          <w:rFonts w:ascii="Trebuchet MS" w:hAnsi="Trebuchet MS"/>
          <w:lang w:val="es-ES_tradnl"/>
        </w:rPr>
        <w:t xml:space="preserve"> créditos totales, distribuidos en un total de </w:t>
      </w:r>
      <w:r w:rsidR="005A60E7">
        <w:rPr>
          <w:rFonts w:ascii="Trebuchet MS" w:hAnsi="Trebuchet MS"/>
          <w:lang w:val="es-ES_tradnl"/>
        </w:rPr>
        <w:t>59</w:t>
      </w:r>
      <w:r w:rsidRPr="005A60E7">
        <w:rPr>
          <w:rFonts w:ascii="Trebuchet MS" w:hAnsi="Trebuchet MS"/>
          <w:lang w:val="es-ES_tradnl"/>
        </w:rPr>
        <w:t xml:space="preserve"> cursos mas una estancia profesional de un semestre. </w:t>
      </w:r>
    </w:p>
    <w:p w:rsidR="00624AF2" w:rsidRPr="005A60E7" w:rsidRDefault="00624AF2" w:rsidP="005A60E7">
      <w:pPr>
        <w:pStyle w:val="Textoindependiente"/>
        <w:spacing w:after="0" w:line="360" w:lineRule="auto"/>
        <w:jc w:val="both"/>
        <w:rPr>
          <w:rFonts w:ascii="Trebuchet MS" w:hAnsi="Trebuchet MS"/>
          <w:lang w:val="es-MX"/>
        </w:rPr>
      </w:pPr>
      <w:r w:rsidRPr="00142459">
        <w:rPr>
          <w:rFonts w:ascii="Trebuchet MS" w:hAnsi="Trebuchet MS"/>
          <w:lang w:val="es-MX"/>
        </w:rPr>
        <w:t xml:space="preserve">La modalidad del Plan de Estudios es semestral bajo el sistema por créditos con una duración de </w:t>
      </w:r>
      <w:r w:rsidR="005A60E7">
        <w:rPr>
          <w:rFonts w:ascii="Trebuchet MS" w:hAnsi="Trebuchet MS"/>
          <w:lang w:val="es-MX"/>
        </w:rPr>
        <w:t>9</w:t>
      </w:r>
      <w:r w:rsidRPr="00142459">
        <w:rPr>
          <w:rFonts w:ascii="Trebuchet MS" w:hAnsi="Trebuchet MS"/>
          <w:lang w:val="es-MX"/>
        </w:rPr>
        <w:t xml:space="preserve"> inscripciones para un alumno regular.</w:t>
      </w:r>
    </w:p>
    <w:p w:rsidR="00624AF2" w:rsidRPr="005A60E7" w:rsidRDefault="005A60E7" w:rsidP="005A60E7">
      <w:pPr>
        <w:spacing w:line="360" w:lineRule="auto"/>
        <w:jc w:val="both"/>
        <w:rPr>
          <w:rFonts w:ascii="Trebuchet MS" w:hAnsi="Trebuchet MS"/>
          <w:lang w:val="es-ES_tradnl"/>
        </w:rPr>
      </w:pPr>
      <w:r>
        <w:rPr>
          <w:rFonts w:ascii="Trebuchet MS" w:hAnsi="Trebuchet MS"/>
          <w:lang w:val="es-ES_tradnl"/>
        </w:rPr>
        <w:t xml:space="preserve">En la Tabla </w:t>
      </w:r>
      <w:r w:rsidR="00003C01">
        <w:rPr>
          <w:rFonts w:ascii="Trebuchet MS" w:hAnsi="Trebuchet MS"/>
          <w:lang w:val="es-ES_tradnl"/>
        </w:rPr>
        <w:t>14</w:t>
      </w:r>
      <w:r w:rsidR="00624AF2" w:rsidRPr="005A60E7">
        <w:rPr>
          <w:rFonts w:ascii="Trebuchet MS" w:hAnsi="Trebuchet MS"/>
          <w:lang w:val="es-ES_tradnl"/>
        </w:rPr>
        <w:t xml:space="preserve"> se describen los tipos de materias que conforman el plan.</w:t>
      </w:r>
    </w:p>
    <w:p w:rsidR="00624AF2" w:rsidRPr="005A60E7" w:rsidRDefault="00624AF2" w:rsidP="005A60E7">
      <w:pPr>
        <w:spacing w:line="360" w:lineRule="auto"/>
        <w:jc w:val="both"/>
        <w:rPr>
          <w:rFonts w:ascii="Trebuchet MS" w:hAnsi="Trebuchet MS"/>
          <w:b/>
          <w:lang w:val="es-ES_tradnl"/>
        </w:rPr>
      </w:pPr>
    </w:p>
    <w:p w:rsidR="00624AF2" w:rsidRPr="00624AF2" w:rsidRDefault="005A60E7" w:rsidP="005A60E7">
      <w:pPr>
        <w:pStyle w:val="Listavistosa-nfasis1"/>
        <w:ind w:left="1260"/>
        <w:rPr>
          <w:rFonts w:ascii="Trebuchet MS" w:hAnsi="Trebuchet MS"/>
          <w:b/>
          <w:lang w:val="es-ES_tradnl"/>
        </w:rPr>
      </w:pPr>
      <w:r>
        <w:rPr>
          <w:rFonts w:ascii="Trebuchet MS" w:hAnsi="Trebuchet MS"/>
          <w:b/>
          <w:lang w:val="es-ES_tradnl"/>
        </w:rPr>
        <w:t xml:space="preserve">Tabla </w:t>
      </w:r>
      <w:r w:rsidR="00003C01">
        <w:rPr>
          <w:rFonts w:ascii="Trebuchet MS" w:hAnsi="Trebuchet MS"/>
          <w:b/>
          <w:lang w:val="es-ES_tradnl"/>
        </w:rPr>
        <w:t>14</w:t>
      </w:r>
      <w:r w:rsidR="00624AF2" w:rsidRPr="00624AF2">
        <w:rPr>
          <w:rFonts w:ascii="Trebuchet MS" w:hAnsi="Trebuchet MS"/>
          <w:b/>
          <w:lang w:val="es-ES_tradnl"/>
        </w:rPr>
        <w:t xml:space="preserve">. </w:t>
      </w:r>
      <w:r w:rsidR="00624AF2" w:rsidRPr="00624AF2">
        <w:rPr>
          <w:rFonts w:ascii="Trebuchet MS" w:hAnsi="Trebuchet MS"/>
          <w:b/>
        </w:rPr>
        <w:t>Materias del Plan de Estudios.</w:t>
      </w:r>
    </w:p>
    <w:tbl>
      <w:tblPr>
        <w:tblW w:w="659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556"/>
        <w:gridCol w:w="2204"/>
      </w:tblGrid>
      <w:tr w:rsidR="00624AF2" w:rsidRPr="00142459" w:rsidTr="005A60E7">
        <w:trPr>
          <w:cantSplit/>
          <w:trHeight w:val="449"/>
        </w:trPr>
        <w:tc>
          <w:tcPr>
            <w:tcW w:w="2835" w:type="dxa"/>
            <w:vMerge w:val="restart"/>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b/>
                <w:bCs/>
                <w:sz w:val="24"/>
                <w:szCs w:val="24"/>
              </w:rPr>
            </w:pPr>
            <w:r w:rsidRPr="00142459">
              <w:rPr>
                <w:rFonts w:ascii="Trebuchet MS" w:hAnsi="Trebuchet MS" w:cs="Times New Roman"/>
                <w:b/>
                <w:bCs/>
                <w:sz w:val="24"/>
                <w:szCs w:val="24"/>
              </w:rPr>
              <w:t>Tipos de materias</w:t>
            </w:r>
          </w:p>
        </w:tc>
        <w:tc>
          <w:tcPr>
            <w:tcW w:w="1556" w:type="dxa"/>
            <w:vMerge w:val="restart"/>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b/>
                <w:bCs/>
                <w:sz w:val="24"/>
                <w:szCs w:val="24"/>
              </w:rPr>
            </w:pPr>
            <w:r w:rsidRPr="00142459">
              <w:rPr>
                <w:rFonts w:ascii="Trebuchet MS" w:hAnsi="Trebuchet MS" w:cs="Times New Roman"/>
                <w:b/>
                <w:bCs/>
                <w:sz w:val="24"/>
                <w:szCs w:val="24"/>
              </w:rPr>
              <w:t>Número</w:t>
            </w:r>
          </w:p>
        </w:tc>
        <w:tc>
          <w:tcPr>
            <w:tcW w:w="2204" w:type="dxa"/>
            <w:vMerge w:val="restart"/>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b/>
                <w:bCs/>
                <w:sz w:val="24"/>
                <w:szCs w:val="24"/>
              </w:rPr>
            </w:pPr>
            <w:r w:rsidRPr="00142459">
              <w:rPr>
                <w:rFonts w:ascii="Trebuchet MS" w:hAnsi="Trebuchet MS" w:cs="Times New Roman"/>
                <w:b/>
                <w:bCs/>
                <w:sz w:val="24"/>
                <w:szCs w:val="24"/>
              </w:rPr>
              <w:t>Créditos</w:t>
            </w:r>
          </w:p>
        </w:tc>
      </w:tr>
      <w:tr w:rsidR="00624AF2" w:rsidRPr="00142459" w:rsidTr="005A60E7">
        <w:trPr>
          <w:cantSplit/>
          <w:trHeight w:val="418"/>
        </w:trPr>
        <w:tc>
          <w:tcPr>
            <w:tcW w:w="2835" w:type="dxa"/>
            <w:vMerge/>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b/>
                <w:bCs/>
                <w:sz w:val="24"/>
                <w:szCs w:val="24"/>
              </w:rPr>
            </w:pPr>
          </w:p>
        </w:tc>
        <w:tc>
          <w:tcPr>
            <w:tcW w:w="1556" w:type="dxa"/>
            <w:vMerge/>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b/>
                <w:bCs/>
                <w:sz w:val="24"/>
                <w:szCs w:val="24"/>
              </w:rPr>
            </w:pPr>
          </w:p>
        </w:tc>
        <w:tc>
          <w:tcPr>
            <w:tcW w:w="2204" w:type="dxa"/>
            <w:vMerge/>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b/>
                <w:bCs/>
                <w:sz w:val="24"/>
                <w:szCs w:val="24"/>
              </w:rPr>
            </w:pPr>
          </w:p>
        </w:tc>
      </w:tr>
      <w:tr w:rsidR="00624AF2" w:rsidRPr="00142459" w:rsidTr="005A60E7">
        <w:trPr>
          <w:trHeight w:val="398"/>
        </w:trPr>
        <w:tc>
          <w:tcPr>
            <w:tcW w:w="2835" w:type="dxa"/>
            <w:shd w:val="clear" w:color="auto" w:fill="auto"/>
            <w:vAlign w:val="center"/>
          </w:tcPr>
          <w:p w:rsidR="00624AF2" w:rsidRPr="00142459" w:rsidRDefault="00624AF2" w:rsidP="00624AF2">
            <w:pPr>
              <w:pStyle w:val="escritura1"/>
              <w:spacing w:line="360" w:lineRule="auto"/>
              <w:jc w:val="left"/>
              <w:rPr>
                <w:rFonts w:ascii="Trebuchet MS" w:hAnsi="Trebuchet MS" w:cs="Times New Roman"/>
                <w:sz w:val="24"/>
                <w:szCs w:val="24"/>
              </w:rPr>
            </w:pPr>
            <w:r>
              <w:rPr>
                <w:rFonts w:ascii="Trebuchet MS" w:hAnsi="Trebuchet MS" w:cs="Times New Roman"/>
                <w:sz w:val="24"/>
                <w:szCs w:val="24"/>
              </w:rPr>
              <w:t>Cursos</w:t>
            </w:r>
          </w:p>
        </w:tc>
        <w:tc>
          <w:tcPr>
            <w:tcW w:w="1556"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39</w:t>
            </w:r>
          </w:p>
        </w:tc>
        <w:tc>
          <w:tcPr>
            <w:tcW w:w="2204"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190</w:t>
            </w:r>
          </w:p>
        </w:tc>
      </w:tr>
      <w:tr w:rsidR="00624AF2" w:rsidRPr="00142459" w:rsidTr="005A60E7">
        <w:trPr>
          <w:trHeight w:val="398"/>
        </w:trPr>
        <w:tc>
          <w:tcPr>
            <w:tcW w:w="2835" w:type="dxa"/>
            <w:shd w:val="clear" w:color="auto" w:fill="auto"/>
            <w:vAlign w:val="center"/>
          </w:tcPr>
          <w:p w:rsidR="00624AF2" w:rsidRPr="00142459" w:rsidRDefault="00624AF2" w:rsidP="00624AF2">
            <w:pPr>
              <w:pStyle w:val="escritura1"/>
              <w:spacing w:line="360" w:lineRule="auto"/>
              <w:jc w:val="left"/>
              <w:rPr>
                <w:rFonts w:ascii="Trebuchet MS" w:hAnsi="Trebuchet MS" w:cs="Times New Roman"/>
                <w:sz w:val="24"/>
                <w:szCs w:val="24"/>
              </w:rPr>
            </w:pPr>
            <w:r w:rsidRPr="00142459">
              <w:rPr>
                <w:rFonts w:ascii="Trebuchet MS" w:hAnsi="Trebuchet MS" w:cs="Times New Roman"/>
                <w:sz w:val="24"/>
                <w:szCs w:val="24"/>
              </w:rPr>
              <w:t>Laboratorios</w:t>
            </w:r>
          </w:p>
        </w:tc>
        <w:tc>
          <w:tcPr>
            <w:tcW w:w="1556" w:type="dxa"/>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13</w:t>
            </w:r>
          </w:p>
        </w:tc>
        <w:tc>
          <w:tcPr>
            <w:tcW w:w="2204"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41</w:t>
            </w:r>
          </w:p>
        </w:tc>
      </w:tr>
      <w:tr w:rsidR="00624AF2" w:rsidRPr="00142459" w:rsidTr="005A60E7">
        <w:trPr>
          <w:trHeight w:val="398"/>
        </w:trPr>
        <w:tc>
          <w:tcPr>
            <w:tcW w:w="2835" w:type="dxa"/>
            <w:shd w:val="clear" w:color="auto" w:fill="auto"/>
            <w:vAlign w:val="center"/>
          </w:tcPr>
          <w:p w:rsidR="00624AF2" w:rsidRPr="00142459" w:rsidRDefault="00624AF2" w:rsidP="00624AF2">
            <w:pPr>
              <w:pStyle w:val="escritura1"/>
              <w:spacing w:line="360" w:lineRule="auto"/>
              <w:jc w:val="left"/>
              <w:rPr>
                <w:rFonts w:ascii="Trebuchet MS" w:hAnsi="Trebuchet MS" w:cs="Times New Roman"/>
                <w:sz w:val="24"/>
                <w:szCs w:val="24"/>
              </w:rPr>
            </w:pPr>
            <w:r w:rsidRPr="00142459">
              <w:rPr>
                <w:rFonts w:ascii="Trebuchet MS" w:hAnsi="Trebuchet MS" w:cs="Times New Roman"/>
                <w:sz w:val="24"/>
                <w:szCs w:val="24"/>
              </w:rPr>
              <w:t>Estancia Profesional</w:t>
            </w:r>
          </w:p>
        </w:tc>
        <w:tc>
          <w:tcPr>
            <w:tcW w:w="1556" w:type="dxa"/>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sz w:val="24"/>
                <w:szCs w:val="24"/>
              </w:rPr>
            </w:pPr>
            <w:r w:rsidRPr="00142459">
              <w:rPr>
                <w:rFonts w:ascii="Trebuchet MS" w:hAnsi="Trebuchet MS" w:cs="Times New Roman"/>
                <w:sz w:val="24"/>
                <w:szCs w:val="24"/>
              </w:rPr>
              <w:t xml:space="preserve"> 1</w:t>
            </w:r>
          </w:p>
        </w:tc>
        <w:tc>
          <w:tcPr>
            <w:tcW w:w="2204"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1</w:t>
            </w:r>
            <w:r w:rsidR="00624AF2">
              <w:rPr>
                <w:rFonts w:ascii="Trebuchet MS" w:hAnsi="Trebuchet MS" w:cs="Times New Roman"/>
                <w:sz w:val="24"/>
                <w:szCs w:val="24"/>
              </w:rPr>
              <w:t>0</w:t>
            </w:r>
          </w:p>
        </w:tc>
      </w:tr>
      <w:tr w:rsidR="00624AF2" w:rsidRPr="00142459" w:rsidTr="005A60E7">
        <w:trPr>
          <w:trHeight w:val="417"/>
        </w:trPr>
        <w:tc>
          <w:tcPr>
            <w:tcW w:w="2835" w:type="dxa"/>
            <w:shd w:val="clear" w:color="auto" w:fill="auto"/>
            <w:vAlign w:val="center"/>
          </w:tcPr>
          <w:p w:rsidR="00624AF2" w:rsidRPr="00142459" w:rsidRDefault="00624AF2" w:rsidP="00624AF2">
            <w:pPr>
              <w:pStyle w:val="escritura1"/>
              <w:spacing w:line="360" w:lineRule="auto"/>
              <w:jc w:val="left"/>
              <w:rPr>
                <w:rFonts w:ascii="Trebuchet MS" w:hAnsi="Trebuchet MS" w:cs="Times New Roman"/>
                <w:sz w:val="24"/>
                <w:szCs w:val="24"/>
              </w:rPr>
            </w:pPr>
            <w:r w:rsidRPr="00142459">
              <w:rPr>
                <w:rFonts w:ascii="Trebuchet MS" w:hAnsi="Trebuchet MS" w:cs="Times New Roman"/>
                <w:sz w:val="24"/>
                <w:szCs w:val="24"/>
              </w:rPr>
              <w:t>Optativas de Carrera</w:t>
            </w:r>
          </w:p>
        </w:tc>
        <w:tc>
          <w:tcPr>
            <w:tcW w:w="1556"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6</w:t>
            </w:r>
            <w:r w:rsidR="00624AF2">
              <w:rPr>
                <w:rFonts w:ascii="Trebuchet MS" w:hAnsi="Trebuchet MS" w:cs="Times New Roman"/>
                <w:sz w:val="24"/>
                <w:szCs w:val="24"/>
              </w:rPr>
              <w:t>*</w:t>
            </w:r>
          </w:p>
        </w:tc>
        <w:tc>
          <w:tcPr>
            <w:tcW w:w="2204"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24</w:t>
            </w:r>
          </w:p>
        </w:tc>
      </w:tr>
      <w:tr w:rsidR="00624AF2" w:rsidRPr="00142459" w:rsidTr="005A60E7">
        <w:trPr>
          <w:trHeight w:val="398"/>
        </w:trPr>
        <w:tc>
          <w:tcPr>
            <w:tcW w:w="2835" w:type="dxa"/>
            <w:shd w:val="clear" w:color="auto" w:fill="auto"/>
            <w:vAlign w:val="center"/>
          </w:tcPr>
          <w:p w:rsidR="00624AF2" w:rsidRPr="00142459" w:rsidRDefault="00624AF2" w:rsidP="00624AF2">
            <w:pPr>
              <w:pStyle w:val="escritura1"/>
              <w:spacing w:line="360" w:lineRule="auto"/>
              <w:jc w:val="left"/>
              <w:rPr>
                <w:rFonts w:ascii="Trebuchet MS" w:hAnsi="Trebuchet MS" w:cs="Times New Roman"/>
                <w:sz w:val="24"/>
                <w:szCs w:val="24"/>
              </w:rPr>
            </w:pPr>
            <w:r w:rsidRPr="00142459">
              <w:rPr>
                <w:rFonts w:ascii="Trebuchet MS" w:hAnsi="Trebuchet MS" w:cs="Times New Roman"/>
                <w:sz w:val="24"/>
                <w:szCs w:val="24"/>
              </w:rPr>
              <w:t>Optativas Humanísticas</w:t>
            </w:r>
          </w:p>
        </w:tc>
        <w:tc>
          <w:tcPr>
            <w:tcW w:w="1556" w:type="dxa"/>
            <w:shd w:val="clear" w:color="auto" w:fill="auto"/>
            <w:vAlign w:val="center"/>
          </w:tcPr>
          <w:p w:rsidR="00624AF2" w:rsidRPr="00142459" w:rsidRDefault="00624AF2" w:rsidP="00624AF2">
            <w:pPr>
              <w:pStyle w:val="escritura1"/>
              <w:spacing w:line="360" w:lineRule="auto"/>
              <w:jc w:val="center"/>
              <w:rPr>
                <w:rFonts w:ascii="Trebuchet MS" w:hAnsi="Trebuchet MS" w:cs="Times New Roman"/>
                <w:sz w:val="24"/>
                <w:szCs w:val="24"/>
              </w:rPr>
            </w:pPr>
            <w:r w:rsidRPr="00142459">
              <w:rPr>
                <w:rFonts w:ascii="Trebuchet MS" w:hAnsi="Trebuchet MS" w:cs="Times New Roman"/>
                <w:sz w:val="24"/>
                <w:szCs w:val="24"/>
              </w:rPr>
              <w:t>1</w:t>
            </w:r>
            <w:r>
              <w:rPr>
                <w:rFonts w:ascii="Trebuchet MS" w:hAnsi="Trebuchet MS" w:cs="Times New Roman"/>
                <w:sz w:val="24"/>
                <w:szCs w:val="24"/>
              </w:rPr>
              <w:t>*</w:t>
            </w:r>
          </w:p>
        </w:tc>
        <w:tc>
          <w:tcPr>
            <w:tcW w:w="2204"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sz w:val="24"/>
                <w:szCs w:val="24"/>
              </w:rPr>
            </w:pPr>
            <w:r>
              <w:rPr>
                <w:rFonts w:ascii="Trebuchet MS" w:hAnsi="Trebuchet MS" w:cs="Times New Roman"/>
                <w:sz w:val="24"/>
                <w:szCs w:val="24"/>
              </w:rPr>
              <w:t>4</w:t>
            </w:r>
          </w:p>
        </w:tc>
      </w:tr>
      <w:tr w:rsidR="00624AF2" w:rsidRPr="00142459" w:rsidTr="005A60E7">
        <w:trPr>
          <w:trHeight w:val="417"/>
        </w:trPr>
        <w:tc>
          <w:tcPr>
            <w:tcW w:w="2835" w:type="dxa"/>
            <w:shd w:val="clear" w:color="auto" w:fill="auto"/>
            <w:vAlign w:val="center"/>
          </w:tcPr>
          <w:p w:rsidR="00624AF2" w:rsidRPr="00142459" w:rsidRDefault="00624AF2" w:rsidP="00624AF2">
            <w:pPr>
              <w:pStyle w:val="escritura1"/>
              <w:spacing w:line="360" w:lineRule="auto"/>
              <w:jc w:val="right"/>
              <w:rPr>
                <w:rFonts w:ascii="Trebuchet MS" w:hAnsi="Trebuchet MS" w:cs="Times New Roman"/>
                <w:b/>
                <w:bCs/>
                <w:sz w:val="24"/>
                <w:szCs w:val="24"/>
              </w:rPr>
            </w:pPr>
            <w:r w:rsidRPr="00142459">
              <w:rPr>
                <w:rFonts w:ascii="Trebuchet MS" w:hAnsi="Trebuchet MS" w:cs="Times New Roman"/>
                <w:b/>
                <w:bCs/>
                <w:sz w:val="24"/>
                <w:szCs w:val="24"/>
              </w:rPr>
              <w:t>Total</w:t>
            </w:r>
          </w:p>
        </w:tc>
        <w:tc>
          <w:tcPr>
            <w:tcW w:w="1556"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b/>
                <w:bCs/>
                <w:sz w:val="24"/>
                <w:szCs w:val="24"/>
              </w:rPr>
            </w:pPr>
            <w:r>
              <w:rPr>
                <w:rFonts w:ascii="Trebuchet MS" w:hAnsi="Trebuchet MS" w:cs="Times New Roman"/>
                <w:b/>
                <w:bCs/>
                <w:sz w:val="24"/>
                <w:szCs w:val="24"/>
              </w:rPr>
              <w:t>59</w:t>
            </w:r>
          </w:p>
        </w:tc>
        <w:tc>
          <w:tcPr>
            <w:tcW w:w="2204" w:type="dxa"/>
            <w:shd w:val="clear" w:color="auto" w:fill="auto"/>
            <w:vAlign w:val="center"/>
          </w:tcPr>
          <w:p w:rsidR="00624AF2" w:rsidRPr="00142459" w:rsidRDefault="005A60E7" w:rsidP="00624AF2">
            <w:pPr>
              <w:pStyle w:val="escritura1"/>
              <w:spacing w:line="360" w:lineRule="auto"/>
              <w:jc w:val="center"/>
              <w:rPr>
                <w:rFonts w:ascii="Trebuchet MS" w:hAnsi="Trebuchet MS" w:cs="Times New Roman"/>
                <w:b/>
                <w:bCs/>
                <w:sz w:val="24"/>
                <w:szCs w:val="24"/>
              </w:rPr>
            </w:pPr>
            <w:r>
              <w:rPr>
                <w:rFonts w:ascii="Trebuchet MS" w:hAnsi="Trebuchet MS" w:cs="Times New Roman"/>
                <w:b/>
                <w:bCs/>
                <w:sz w:val="24"/>
                <w:szCs w:val="24"/>
              </w:rPr>
              <w:t>269</w:t>
            </w:r>
          </w:p>
        </w:tc>
      </w:tr>
    </w:tbl>
    <w:p w:rsidR="00624AF2" w:rsidRPr="00624AF2" w:rsidRDefault="00624AF2" w:rsidP="005A60E7">
      <w:pPr>
        <w:pStyle w:val="Listavistosa-nfasis1"/>
        <w:ind w:left="1260"/>
        <w:jc w:val="both"/>
        <w:rPr>
          <w:rFonts w:ascii="Trebuchet MS" w:hAnsi="Trebuchet MS"/>
          <w:lang w:val="es-ES_tradnl"/>
        </w:rPr>
      </w:pPr>
      <w:r w:rsidRPr="00624AF2">
        <w:rPr>
          <w:rFonts w:ascii="Trebuchet MS" w:hAnsi="Trebuchet MS"/>
          <w:lang w:val="es-ES_tradnl"/>
        </w:rPr>
        <w:t>*Las materias optativas de carrera pueden ser cursos, laboratorios o talleres, en tanto las materias humanísticas son sólo cursos.</w:t>
      </w:r>
    </w:p>
    <w:p w:rsidR="00624AF2" w:rsidRPr="00624AF2" w:rsidRDefault="00624AF2" w:rsidP="005A60E7">
      <w:pPr>
        <w:pStyle w:val="Listavistosa-nfasis1"/>
        <w:ind w:left="1260"/>
        <w:jc w:val="both"/>
        <w:rPr>
          <w:rFonts w:ascii="Trebuchet MS" w:hAnsi="Trebuchet MS"/>
          <w:lang w:val="es-ES_tradnl"/>
        </w:rPr>
      </w:pPr>
    </w:p>
    <w:p w:rsidR="00624AF2" w:rsidRPr="005A60E7" w:rsidRDefault="00624AF2" w:rsidP="005A60E7">
      <w:pPr>
        <w:spacing w:line="360" w:lineRule="auto"/>
        <w:jc w:val="both"/>
        <w:rPr>
          <w:rFonts w:ascii="Trebuchet MS" w:hAnsi="Trebuchet MS"/>
        </w:rPr>
      </w:pPr>
    </w:p>
    <w:p w:rsidR="00624AF2" w:rsidRPr="005A60E7" w:rsidRDefault="00624AF2" w:rsidP="005A60E7">
      <w:pPr>
        <w:spacing w:line="360" w:lineRule="auto"/>
        <w:rPr>
          <w:rFonts w:ascii="Trebuchet MS" w:hAnsi="Trebuchet MS"/>
          <w:b/>
        </w:rPr>
      </w:pPr>
      <w:r w:rsidRPr="005A60E7">
        <w:rPr>
          <w:rFonts w:ascii="Trebuchet MS" w:hAnsi="Trebuchet MS"/>
          <w:b/>
        </w:rPr>
        <w:t xml:space="preserve">Plan de estudios de la Licenciatura en Químico </w:t>
      </w:r>
    </w:p>
    <w:tbl>
      <w:tblPr>
        <w:tblW w:w="10116" w:type="dxa"/>
        <w:tblInd w:w="65" w:type="dxa"/>
        <w:tblCellMar>
          <w:left w:w="70" w:type="dxa"/>
          <w:right w:w="70" w:type="dxa"/>
        </w:tblCellMar>
        <w:tblLook w:val="04A0" w:firstRow="1" w:lastRow="0" w:firstColumn="1" w:lastColumn="0" w:noHBand="0" w:noVBand="1"/>
      </w:tblPr>
      <w:tblGrid>
        <w:gridCol w:w="930"/>
        <w:gridCol w:w="91"/>
        <w:gridCol w:w="71"/>
        <w:gridCol w:w="2587"/>
        <w:gridCol w:w="77"/>
        <w:gridCol w:w="83"/>
        <w:gridCol w:w="723"/>
        <w:gridCol w:w="139"/>
        <w:gridCol w:w="145"/>
        <w:gridCol w:w="604"/>
        <w:gridCol w:w="132"/>
        <w:gridCol w:w="145"/>
        <w:gridCol w:w="654"/>
        <w:gridCol w:w="127"/>
        <w:gridCol w:w="150"/>
        <w:gridCol w:w="755"/>
        <w:gridCol w:w="138"/>
        <w:gridCol w:w="166"/>
        <w:gridCol w:w="995"/>
        <w:gridCol w:w="146"/>
        <w:gridCol w:w="204"/>
        <w:gridCol w:w="580"/>
        <w:gridCol w:w="237"/>
        <w:gridCol w:w="237"/>
      </w:tblGrid>
      <w:tr w:rsidR="00624AF2" w:rsidRPr="00406499" w:rsidTr="00620A32">
        <w:trPr>
          <w:trHeight w:val="330"/>
        </w:trPr>
        <w:tc>
          <w:tcPr>
            <w:tcW w:w="10116" w:type="dxa"/>
            <w:gridSpan w:val="24"/>
            <w:tcBorders>
              <w:top w:val="single" w:sz="4" w:space="0" w:color="auto"/>
              <w:left w:val="single" w:sz="4" w:space="0" w:color="auto"/>
              <w:bottom w:val="single" w:sz="4" w:space="0" w:color="auto"/>
              <w:right w:val="single" w:sz="4" w:space="0" w:color="000000"/>
            </w:tcBorders>
            <w:shd w:val="clear" w:color="000000" w:fill="A5A5A5"/>
            <w:vAlign w:val="bottom"/>
            <w:hideMark/>
          </w:tcPr>
          <w:p w:rsidR="00624AF2" w:rsidRPr="00406499" w:rsidRDefault="00624AF2" w:rsidP="00624AF2">
            <w:pPr>
              <w:rPr>
                <w:rFonts w:ascii="Trebuchet MS" w:hAnsi="Trebuchet MS"/>
                <w:b/>
                <w:bCs/>
                <w:color w:val="000000"/>
                <w:sz w:val="20"/>
                <w:szCs w:val="20"/>
                <w:lang w:val="es-MX" w:eastAsia="es-MX"/>
              </w:rPr>
            </w:pPr>
            <w:r w:rsidRPr="00406499">
              <w:rPr>
                <w:rFonts w:ascii="Trebuchet MS" w:hAnsi="Trebuchet MS"/>
                <w:b/>
                <w:bCs/>
                <w:color w:val="000000"/>
                <w:sz w:val="20"/>
                <w:szCs w:val="20"/>
                <w:lang w:val="es-MX" w:eastAsia="es-MX"/>
              </w:rPr>
              <w:t>Primera Inscripción</w:t>
            </w:r>
          </w:p>
        </w:tc>
      </w:tr>
      <w:tr w:rsidR="00624AF2" w:rsidRPr="00406499" w:rsidTr="00620A32">
        <w:trPr>
          <w:trHeight w:val="330"/>
        </w:trPr>
        <w:tc>
          <w:tcPr>
            <w:tcW w:w="1092"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Clave</w:t>
            </w:r>
          </w:p>
        </w:tc>
        <w:tc>
          <w:tcPr>
            <w:tcW w:w="2747"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Materias</w:t>
            </w:r>
          </w:p>
        </w:tc>
        <w:tc>
          <w:tcPr>
            <w:tcW w:w="1007"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Créditos</w:t>
            </w:r>
          </w:p>
        </w:tc>
        <w:tc>
          <w:tcPr>
            <w:tcW w:w="2871"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Horas/semana/semestre</w:t>
            </w:r>
          </w:p>
        </w:tc>
        <w:tc>
          <w:tcPr>
            <w:tcW w:w="2399"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Prerrequisitos</w:t>
            </w:r>
          </w:p>
        </w:tc>
      </w:tr>
      <w:tr w:rsidR="00624AF2" w:rsidRPr="00406499" w:rsidTr="00620A32">
        <w:trPr>
          <w:trHeight w:val="539"/>
        </w:trPr>
        <w:tc>
          <w:tcPr>
            <w:tcW w:w="1092" w:type="dxa"/>
            <w:gridSpan w:val="3"/>
            <w:vMerge/>
            <w:tcBorders>
              <w:top w:val="nil"/>
              <w:left w:val="single" w:sz="4" w:space="0" w:color="auto"/>
              <w:bottom w:val="single" w:sz="4" w:space="0" w:color="000000"/>
              <w:right w:val="single" w:sz="4" w:space="0" w:color="auto"/>
            </w:tcBorders>
            <w:vAlign w:val="center"/>
            <w:hideMark/>
          </w:tcPr>
          <w:p w:rsidR="00624AF2" w:rsidRPr="00406499" w:rsidRDefault="00624AF2" w:rsidP="00624AF2">
            <w:pPr>
              <w:rPr>
                <w:rFonts w:ascii="Trebuchet MS" w:hAnsi="Trebuchet MS"/>
                <w:color w:val="000000"/>
                <w:sz w:val="20"/>
                <w:szCs w:val="20"/>
                <w:lang w:val="es-MX" w:eastAsia="es-MX"/>
              </w:rPr>
            </w:pPr>
          </w:p>
        </w:tc>
        <w:tc>
          <w:tcPr>
            <w:tcW w:w="2747" w:type="dxa"/>
            <w:gridSpan w:val="3"/>
            <w:vMerge/>
            <w:tcBorders>
              <w:top w:val="nil"/>
              <w:left w:val="single" w:sz="4" w:space="0" w:color="auto"/>
              <w:bottom w:val="single" w:sz="4" w:space="0" w:color="000000"/>
              <w:right w:val="single" w:sz="4" w:space="0" w:color="auto"/>
            </w:tcBorders>
            <w:vAlign w:val="center"/>
            <w:hideMark/>
          </w:tcPr>
          <w:p w:rsidR="00624AF2" w:rsidRPr="00406499" w:rsidRDefault="00624AF2" w:rsidP="00624AF2">
            <w:pPr>
              <w:rPr>
                <w:rFonts w:ascii="Trebuchet MS" w:hAnsi="Trebuchet MS"/>
                <w:color w:val="000000"/>
                <w:sz w:val="20"/>
                <w:szCs w:val="20"/>
                <w:lang w:val="es-MX" w:eastAsia="es-MX"/>
              </w:rPr>
            </w:pPr>
          </w:p>
        </w:tc>
        <w:tc>
          <w:tcPr>
            <w:tcW w:w="1007" w:type="dxa"/>
            <w:gridSpan w:val="3"/>
            <w:vMerge/>
            <w:tcBorders>
              <w:top w:val="nil"/>
              <w:left w:val="single" w:sz="4" w:space="0" w:color="auto"/>
              <w:bottom w:val="single" w:sz="4" w:space="0" w:color="000000"/>
              <w:right w:val="single" w:sz="4" w:space="0" w:color="auto"/>
            </w:tcBorders>
            <w:vAlign w:val="center"/>
            <w:hideMark/>
          </w:tcPr>
          <w:p w:rsidR="00624AF2" w:rsidRPr="00406499" w:rsidRDefault="00624AF2" w:rsidP="00624AF2">
            <w:pP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000000" w:fill="BFBFBF"/>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 totales</w:t>
            </w:r>
          </w:p>
        </w:tc>
        <w:tc>
          <w:tcPr>
            <w:tcW w:w="931" w:type="dxa"/>
            <w:gridSpan w:val="3"/>
            <w:tcBorders>
              <w:top w:val="nil"/>
              <w:left w:val="nil"/>
              <w:bottom w:val="single" w:sz="4" w:space="0" w:color="auto"/>
              <w:right w:val="single" w:sz="4" w:space="0" w:color="auto"/>
            </w:tcBorders>
            <w:shd w:val="clear" w:color="000000" w:fill="BFBFBF"/>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aula</w:t>
            </w:r>
          </w:p>
        </w:tc>
        <w:tc>
          <w:tcPr>
            <w:tcW w:w="1059" w:type="dxa"/>
            <w:gridSpan w:val="3"/>
            <w:tcBorders>
              <w:top w:val="nil"/>
              <w:left w:val="nil"/>
              <w:bottom w:val="single" w:sz="4" w:space="0" w:color="auto"/>
              <w:right w:val="single" w:sz="4" w:space="0" w:color="auto"/>
            </w:tcBorders>
            <w:shd w:val="clear" w:color="000000" w:fill="BFBFBF"/>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autónomo</w:t>
            </w:r>
          </w:p>
        </w:tc>
        <w:tc>
          <w:tcPr>
            <w:tcW w:w="1345" w:type="dxa"/>
            <w:gridSpan w:val="3"/>
            <w:tcBorders>
              <w:top w:val="nil"/>
              <w:left w:val="nil"/>
              <w:bottom w:val="single" w:sz="4" w:space="0" w:color="auto"/>
              <w:right w:val="single" w:sz="4" w:space="0" w:color="auto"/>
            </w:tcBorders>
            <w:shd w:val="clear" w:color="000000" w:fill="BFBFBF"/>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 y aprobado</w:t>
            </w:r>
          </w:p>
        </w:tc>
        <w:tc>
          <w:tcPr>
            <w:tcW w:w="1054" w:type="dxa"/>
            <w:gridSpan w:val="3"/>
            <w:tcBorders>
              <w:top w:val="nil"/>
              <w:left w:val="nil"/>
              <w:bottom w:val="single" w:sz="4" w:space="0" w:color="auto"/>
              <w:right w:val="single" w:sz="4" w:space="0" w:color="auto"/>
            </w:tcBorders>
            <w:shd w:val="clear" w:color="000000" w:fill="BFBFBF"/>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w:t>
            </w:r>
          </w:p>
        </w:tc>
      </w:tr>
      <w:tr w:rsidR="00624AF2"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511EBE"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QU10601</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General</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624AF2"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24AF2" w:rsidRPr="00406499" w:rsidRDefault="00624AF2" w:rsidP="008E727F">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QU</w:t>
            </w:r>
            <w:r w:rsidR="008E727F">
              <w:rPr>
                <w:rFonts w:ascii="Trebuchet MS" w:hAnsi="Trebuchet MS"/>
                <w:color w:val="000000"/>
                <w:sz w:val="20"/>
                <w:szCs w:val="20"/>
                <w:lang w:val="es-MX" w:eastAsia="es-MX"/>
              </w:rPr>
              <w:t>10602</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8E727F">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xml:space="preserve">Química </w:t>
            </w:r>
            <w:r w:rsidR="008E727F">
              <w:rPr>
                <w:rFonts w:ascii="Trebuchet MS" w:hAnsi="Trebuchet MS"/>
                <w:color w:val="000000"/>
                <w:sz w:val="20"/>
                <w:szCs w:val="20"/>
                <w:lang w:val="es-MX" w:eastAsia="es-MX"/>
              </w:rPr>
              <w:t>General</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5</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125</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53</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624AF2"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MA10302</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Cálculo Diferencial</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764AFC">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1</w:t>
            </w:r>
            <w:r w:rsidR="00764AFC">
              <w:rPr>
                <w:rFonts w:ascii="Trebuchet MS" w:hAnsi="Trebuchet MS"/>
                <w:color w:val="000000"/>
                <w:sz w:val="20"/>
                <w:szCs w:val="20"/>
                <w:lang w:val="es-MX" w:eastAsia="es-MX"/>
              </w:rPr>
              <w:t>00</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624AF2"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MA10101</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Algebra Lineal</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624AF2"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24AF2" w:rsidRPr="00406499" w:rsidRDefault="00624AF2"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BI10901</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Biología C</w:t>
            </w:r>
            <w:r w:rsidR="00624AF2" w:rsidRPr="00406499">
              <w:rPr>
                <w:rFonts w:ascii="Trebuchet MS" w:hAnsi="Trebuchet MS"/>
                <w:color w:val="000000"/>
                <w:sz w:val="20"/>
                <w:szCs w:val="20"/>
                <w:lang w:val="es-MX" w:eastAsia="es-MX"/>
              </w:rPr>
              <w:t>elular</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5</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125</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90</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35</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624AF2"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24AF2" w:rsidRPr="00406499" w:rsidRDefault="008E727F" w:rsidP="00624AF2">
            <w:pPr>
              <w:rPr>
                <w:rFonts w:ascii="Trebuchet MS" w:hAnsi="Trebuchet MS"/>
                <w:sz w:val="20"/>
                <w:szCs w:val="20"/>
                <w:lang w:val="es-MX" w:eastAsia="es-MX"/>
              </w:rPr>
            </w:pPr>
            <w:r>
              <w:rPr>
                <w:rFonts w:ascii="Trebuchet MS" w:hAnsi="Trebuchet MS"/>
                <w:sz w:val="20"/>
                <w:szCs w:val="20"/>
                <w:lang w:val="es-MX" w:eastAsia="es-MX"/>
              </w:rPr>
              <w:t>HU306</w:t>
            </w:r>
            <w:r w:rsidR="00624AF2" w:rsidRPr="00406499">
              <w:rPr>
                <w:rFonts w:ascii="Trebuchet MS" w:hAnsi="Trebuchet MS"/>
                <w:sz w:val="20"/>
                <w:szCs w:val="20"/>
                <w:lang w:val="es-MX" w:eastAsia="es-MX"/>
              </w:rPr>
              <w:t>01</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8E727F">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xml:space="preserve">Comunicación </w:t>
            </w:r>
            <w:r w:rsidR="008E727F">
              <w:rPr>
                <w:rFonts w:ascii="Trebuchet MS" w:hAnsi="Trebuchet MS"/>
                <w:color w:val="000000"/>
                <w:sz w:val="20"/>
                <w:szCs w:val="20"/>
                <w:lang w:val="es-MX" w:eastAsia="es-MX"/>
              </w:rPr>
              <w:t>Oral y Escrita</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24AF2" w:rsidRPr="00406499" w:rsidRDefault="00624AF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764AFC"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764AFC" w:rsidRDefault="00764AFC" w:rsidP="00624AF2">
            <w:pPr>
              <w:rPr>
                <w:rFonts w:ascii="Trebuchet MS" w:hAnsi="Trebuchet MS"/>
                <w:sz w:val="20"/>
                <w:szCs w:val="20"/>
                <w:lang w:val="es-MX" w:eastAsia="es-MX"/>
              </w:rPr>
            </w:pPr>
            <w:r>
              <w:rPr>
                <w:rFonts w:ascii="Trebuchet MS" w:hAnsi="Trebuchet MS"/>
                <w:sz w:val="20"/>
                <w:szCs w:val="20"/>
                <w:lang w:val="es-MX" w:eastAsia="es-MX"/>
              </w:rPr>
              <w:t>ID10101</w:t>
            </w:r>
          </w:p>
        </w:tc>
        <w:tc>
          <w:tcPr>
            <w:tcW w:w="2747"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8E727F">
            <w:pPr>
              <w:rPr>
                <w:rFonts w:ascii="Trebuchet MS" w:hAnsi="Trebuchet MS"/>
                <w:color w:val="000000"/>
                <w:sz w:val="20"/>
                <w:szCs w:val="20"/>
                <w:lang w:val="es-MX" w:eastAsia="es-MX"/>
              </w:rPr>
            </w:pPr>
            <w:r>
              <w:rPr>
                <w:rFonts w:ascii="Trebuchet MS" w:hAnsi="Trebuchet MS"/>
                <w:color w:val="000000"/>
                <w:sz w:val="20"/>
                <w:szCs w:val="20"/>
                <w:lang w:val="es-MX" w:eastAsia="es-MX"/>
              </w:rPr>
              <w:t>Inglés 1</w:t>
            </w:r>
          </w:p>
        </w:tc>
        <w:tc>
          <w:tcPr>
            <w:tcW w:w="1007"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color w:val="000000"/>
                <w:sz w:val="20"/>
                <w:szCs w:val="20"/>
                <w:lang w:val="es-MX" w:eastAsia="es-MX"/>
              </w:rPr>
            </w:pPr>
          </w:p>
        </w:tc>
      </w:tr>
      <w:tr w:rsidR="00764AFC" w:rsidRPr="00406499" w:rsidTr="00620A32">
        <w:trPr>
          <w:trHeight w:val="33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Servicio social universitario</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764AFC" w:rsidRPr="00406499" w:rsidTr="00620A32">
        <w:trPr>
          <w:trHeight w:val="330"/>
        </w:trPr>
        <w:tc>
          <w:tcPr>
            <w:tcW w:w="1092"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2747" w:type="dxa"/>
            <w:gridSpan w:val="3"/>
            <w:tcBorders>
              <w:top w:val="nil"/>
              <w:left w:val="single" w:sz="4" w:space="0" w:color="auto"/>
              <w:bottom w:val="single" w:sz="4" w:space="0" w:color="auto"/>
              <w:right w:val="single" w:sz="4" w:space="0" w:color="auto"/>
            </w:tcBorders>
            <w:shd w:val="clear" w:color="000000" w:fill="F2F2F2"/>
            <w:noWrap/>
            <w:vAlign w:val="bottom"/>
            <w:hideMark/>
          </w:tcPr>
          <w:p w:rsidR="00764AFC" w:rsidRPr="00406499" w:rsidRDefault="00764AFC" w:rsidP="00624AF2">
            <w:pPr>
              <w:jc w:val="right"/>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Total de Créditos</w:t>
            </w:r>
          </w:p>
        </w:tc>
        <w:tc>
          <w:tcPr>
            <w:tcW w:w="1007" w:type="dxa"/>
            <w:gridSpan w:val="3"/>
            <w:tcBorders>
              <w:top w:val="nil"/>
              <w:left w:val="nil"/>
              <w:bottom w:val="single" w:sz="4" w:space="0" w:color="auto"/>
              <w:right w:val="single" w:sz="4" w:space="0" w:color="auto"/>
            </w:tcBorders>
            <w:shd w:val="clear" w:color="000000" w:fill="F2F2F2"/>
            <w:noWrap/>
            <w:vAlign w:val="bottom"/>
            <w:hideMark/>
          </w:tcPr>
          <w:p w:rsidR="00764AFC" w:rsidRPr="00406499" w:rsidRDefault="00764AFC"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27</w:t>
            </w:r>
          </w:p>
        </w:tc>
        <w:tc>
          <w:tcPr>
            <w:tcW w:w="881" w:type="dxa"/>
            <w:gridSpan w:val="3"/>
            <w:tcBorders>
              <w:top w:val="nil"/>
              <w:left w:val="nil"/>
              <w:bottom w:val="single" w:sz="4" w:space="0" w:color="auto"/>
              <w:right w:val="single" w:sz="4" w:space="0" w:color="auto"/>
            </w:tcBorders>
            <w:shd w:val="clear" w:color="000000" w:fill="F2F2F2"/>
            <w:noWrap/>
            <w:vAlign w:val="bottom"/>
          </w:tcPr>
          <w:p w:rsidR="00764AFC"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675</w:t>
            </w:r>
          </w:p>
        </w:tc>
        <w:tc>
          <w:tcPr>
            <w:tcW w:w="931" w:type="dxa"/>
            <w:gridSpan w:val="3"/>
            <w:tcBorders>
              <w:top w:val="nil"/>
              <w:left w:val="nil"/>
              <w:bottom w:val="single" w:sz="4" w:space="0" w:color="auto"/>
              <w:right w:val="single" w:sz="4" w:space="0" w:color="auto"/>
            </w:tcBorders>
            <w:shd w:val="clear" w:color="000000" w:fill="F2F2F2"/>
            <w:noWrap/>
            <w:vAlign w:val="bottom"/>
          </w:tcPr>
          <w:p w:rsidR="00764AFC"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468</w:t>
            </w:r>
          </w:p>
        </w:tc>
        <w:tc>
          <w:tcPr>
            <w:tcW w:w="1059" w:type="dxa"/>
            <w:gridSpan w:val="3"/>
            <w:tcBorders>
              <w:top w:val="nil"/>
              <w:left w:val="nil"/>
              <w:bottom w:val="single" w:sz="4" w:space="0" w:color="auto"/>
              <w:right w:val="single" w:sz="4" w:space="0" w:color="auto"/>
            </w:tcBorders>
            <w:shd w:val="clear" w:color="000000" w:fill="F2F2F2"/>
            <w:noWrap/>
            <w:vAlign w:val="bottom"/>
          </w:tcPr>
          <w:p w:rsidR="00764AFC" w:rsidRPr="00406499" w:rsidRDefault="00764AFC"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207</w:t>
            </w:r>
          </w:p>
        </w:tc>
        <w:tc>
          <w:tcPr>
            <w:tcW w:w="1345" w:type="dxa"/>
            <w:gridSpan w:val="3"/>
            <w:tcBorders>
              <w:top w:val="nil"/>
              <w:left w:val="nil"/>
              <w:bottom w:val="nil"/>
              <w:right w:val="nil"/>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p>
        </w:tc>
        <w:tc>
          <w:tcPr>
            <w:tcW w:w="1054" w:type="dxa"/>
            <w:gridSpan w:val="3"/>
            <w:tcBorders>
              <w:top w:val="nil"/>
              <w:left w:val="nil"/>
              <w:bottom w:val="nil"/>
              <w:right w:val="nil"/>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p>
        </w:tc>
      </w:tr>
      <w:tr w:rsidR="00764AFC" w:rsidRPr="00406499" w:rsidTr="00620A32">
        <w:trPr>
          <w:trHeight w:val="135"/>
        </w:trPr>
        <w:tc>
          <w:tcPr>
            <w:tcW w:w="1092"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2747"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1007"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881"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931"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1059" w:type="dxa"/>
            <w:gridSpan w:val="3"/>
            <w:tcBorders>
              <w:top w:val="nil"/>
              <w:left w:val="nil"/>
              <w:bottom w:val="nil"/>
              <w:right w:val="nil"/>
            </w:tcBorders>
            <w:shd w:val="clear" w:color="auto" w:fill="auto"/>
            <w:noWrap/>
            <w:vAlign w:val="bottom"/>
            <w:hideMark/>
          </w:tcPr>
          <w:p w:rsidR="00764AFC" w:rsidRPr="00406499" w:rsidRDefault="00764AFC" w:rsidP="00624AF2">
            <w:pPr>
              <w:rPr>
                <w:rFonts w:ascii="Trebuchet MS" w:hAnsi="Trebuchet MS"/>
                <w:color w:val="000000"/>
                <w:sz w:val="20"/>
                <w:szCs w:val="20"/>
                <w:lang w:val="es-MX" w:eastAsia="es-MX"/>
              </w:rPr>
            </w:pPr>
          </w:p>
        </w:tc>
        <w:tc>
          <w:tcPr>
            <w:tcW w:w="1345" w:type="dxa"/>
            <w:gridSpan w:val="3"/>
            <w:tcBorders>
              <w:top w:val="nil"/>
              <w:left w:val="nil"/>
              <w:bottom w:val="nil"/>
              <w:right w:val="nil"/>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p>
        </w:tc>
        <w:tc>
          <w:tcPr>
            <w:tcW w:w="1054" w:type="dxa"/>
            <w:gridSpan w:val="3"/>
            <w:tcBorders>
              <w:top w:val="nil"/>
              <w:left w:val="nil"/>
              <w:bottom w:val="nil"/>
              <w:right w:val="nil"/>
            </w:tcBorders>
            <w:shd w:val="clear" w:color="auto" w:fill="auto"/>
            <w:noWrap/>
            <w:vAlign w:val="bottom"/>
            <w:hideMark/>
          </w:tcPr>
          <w:p w:rsidR="00764AFC" w:rsidRPr="00406499" w:rsidRDefault="00764AFC" w:rsidP="00624AF2">
            <w:pPr>
              <w:jc w:val="center"/>
              <w:rPr>
                <w:rFonts w:ascii="Trebuchet MS" w:hAnsi="Trebuchet MS"/>
                <w:color w:val="000000"/>
                <w:sz w:val="20"/>
                <w:szCs w:val="20"/>
                <w:lang w:val="es-MX" w:eastAsia="es-MX"/>
              </w:rPr>
            </w:pPr>
          </w:p>
        </w:tc>
      </w:tr>
      <w:tr w:rsidR="00764AFC" w:rsidRPr="00406499" w:rsidTr="00620A32">
        <w:trPr>
          <w:trHeight w:val="330"/>
        </w:trPr>
        <w:tc>
          <w:tcPr>
            <w:tcW w:w="10116" w:type="dxa"/>
            <w:gridSpan w:val="24"/>
            <w:tcBorders>
              <w:top w:val="single" w:sz="4" w:space="0" w:color="auto"/>
              <w:left w:val="single" w:sz="4" w:space="0" w:color="auto"/>
              <w:bottom w:val="single" w:sz="4" w:space="0" w:color="auto"/>
              <w:right w:val="single" w:sz="4" w:space="0" w:color="000000"/>
            </w:tcBorders>
            <w:shd w:val="clear" w:color="000000" w:fill="A5A5A5"/>
            <w:vAlign w:val="bottom"/>
            <w:hideMark/>
          </w:tcPr>
          <w:p w:rsidR="00764AFC" w:rsidRPr="00406499" w:rsidRDefault="00764AFC" w:rsidP="00624AF2">
            <w:pPr>
              <w:rPr>
                <w:rFonts w:ascii="Trebuchet MS" w:hAnsi="Trebuchet MS"/>
                <w:b/>
                <w:bCs/>
                <w:color w:val="000000"/>
                <w:sz w:val="20"/>
                <w:szCs w:val="20"/>
                <w:lang w:val="es-MX" w:eastAsia="es-MX"/>
              </w:rPr>
            </w:pPr>
            <w:r w:rsidRPr="00406499">
              <w:rPr>
                <w:rFonts w:ascii="Trebuchet MS" w:hAnsi="Trebuchet MS"/>
                <w:b/>
                <w:bCs/>
                <w:color w:val="000000"/>
                <w:sz w:val="20"/>
                <w:szCs w:val="20"/>
                <w:lang w:val="es-MX" w:eastAsia="es-MX"/>
              </w:rPr>
              <w:t>Segunda Inscripción</w:t>
            </w:r>
          </w:p>
        </w:tc>
      </w:tr>
      <w:tr w:rsidR="00764AFC" w:rsidRPr="00406499" w:rsidTr="00620A32">
        <w:trPr>
          <w:trHeight w:val="330"/>
        </w:trPr>
        <w:tc>
          <w:tcPr>
            <w:tcW w:w="1092"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Clave</w:t>
            </w:r>
          </w:p>
        </w:tc>
        <w:tc>
          <w:tcPr>
            <w:tcW w:w="2747"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Materias</w:t>
            </w:r>
          </w:p>
        </w:tc>
        <w:tc>
          <w:tcPr>
            <w:tcW w:w="1007"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Créditos</w:t>
            </w:r>
          </w:p>
        </w:tc>
        <w:tc>
          <w:tcPr>
            <w:tcW w:w="2871"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Horas/semana/semestre</w:t>
            </w:r>
          </w:p>
        </w:tc>
        <w:tc>
          <w:tcPr>
            <w:tcW w:w="2399"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Prerrequisitos</w:t>
            </w:r>
          </w:p>
        </w:tc>
      </w:tr>
      <w:tr w:rsidR="00764AFC" w:rsidRPr="00406499" w:rsidTr="00620A32">
        <w:trPr>
          <w:trHeight w:val="554"/>
        </w:trPr>
        <w:tc>
          <w:tcPr>
            <w:tcW w:w="1092" w:type="dxa"/>
            <w:gridSpan w:val="3"/>
            <w:vMerge/>
            <w:tcBorders>
              <w:top w:val="nil"/>
              <w:left w:val="single" w:sz="4" w:space="0" w:color="auto"/>
              <w:bottom w:val="single" w:sz="4" w:space="0" w:color="000000"/>
              <w:right w:val="single" w:sz="4" w:space="0" w:color="auto"/>
            </w:tcBorders>
            <w:vAlign w:val="center"/>
            <w:hideMark/>
          </w:tcPr>
          <w:p w:rsidR="00764AFC" w:rsidRPr="00406499" w:rsidRDefault="00764AFC" w:rsidP="00624AF2">
            <w:pPr>
              <w:rPr>
                <w:rFonts w:ascii="Trebuchet MS" w:hAnsi="Trebuchet MS"/>
                <w:color w:val="000000"/>
                <w:sz w:val="20"/>
                <w:szCs w:val="20"/>
                <w:lang w:val="es-MX" w:eastAsia="es-MX"/>
              </w:rPr>
            </w:pPr>
          </w:p>
        </w:tc>
        <w:tc>
          <w:tcPr>
            <w:tcW w:w="2747" w:type="dxa"/>
            <w:gridSpan w:val="3"/>
            <w:vMerge/>
            <w:tcBorders>
              <w:top w:val="nil"/>
              <w:left w:val="single" w:sz="4" w:space="0" w:color="auto"/>
              <w:bottom w:val="single" w:sz="4" w:space="0" w:color="000000"/>
              <w:right w:val="single" w:sz="4" w:space="0" w:color="auto"/>
            </w:tcBorders>
            <w:vAlign w:val="center"/>
            <w:hideMark/>
          </w:tcPr>
          <w:p w:rsidR="00764AFC" w:rsidRPr="00406499" w:rsidRDefault="00764AFC" w:rsidP="00624AF2">
            <w:pPr>
              <w:rPr>
                <w:rFonts w:ascii="Trebuchet MS" w:hAnsi="Trebuchet MS"/>
                <w:color w:val="000000"/>
                <w:sz w:val="20"/>
                <w:szCs w:val="20"/>
                <w:lang w:val="es-MX" w:eastAsia="es-MX"/>
              </w:rPr>
            </w:pPr>
          </w:p>
        </w:tc>
        <w:tc>
          <w:tcPr>
            <w:tcW w:w="1007" w:type="dxa"/>
            <w:gridSpan w:val="3"/>
            <w:vMerge/>
            <w:tcBorders>
              <w:top w:val="nil"/>
              <w:left w:val="single" w:sz="4" w:space="0" w:color="auto"/>
              <w:bottom w:val="single" w:sz="4" w:space="0" w:color="000000"/>
              <w:right w:val="single" w:sz="4" w:space="0" w:color="auto"/>
            </w:tcBorders>
            <w:vAlign w:val="center"/>
            <w:hideMark/>
          </w:tcPr>
          <w:p w:rsidR="00764AFC" w:rsidRPr="00406499" w:rsidRDefault="00764AFC" w:rsidP="00624AF2">
            <w:pP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000000" w:fill="BFBFBF"/>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 totales</w:t>
            </w:r>
          </w:p>
        </w:tc>
        <w:tc>
          <w:tcPr>
            <w:tcW w:w="931" w:type="dxa"/>
            <w:gridSpan w:val="3"/>
            <w:tcBorders>
              <w:top w:val="nil"/>
              <w:left w:val="nil"/>
              <w:bottom w:val="single" w:sz="4" w:space="0" w:color="auto"/>
              <w:right w:val="single" w:sz="4" w:space="0" w:color="auto"/>
            </w:tcBorders>
            <w:shd w:val="clear" w:color="000000" w:fill="BFBFBF"/>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aula</w:t>
            </w:r>
          </w:p>
        </w:tc>
        <w:tc>
          <w:tcPr>
            <w:tcW w:w="1059" w:type="dxa"/>
            <w:gridSpan w:val="3"/>
            <w:tcBorders>
              <w:top w:val="nil"/>
              <w:left w:val="nil"/>
              <w:bottom w:val="single" w:sz="4" w:space="0" w:color="auto"/>
              <w:right w:val="single" w:sz="4" w:space="0" w:color="auto"/>
            </w:tcBorders>
            <w:shd w:val="clear" w:color="000000" w:fill="BFBFBF"/>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autónomo</w:t>
            </w:r>
          </w:p>
        </w:tc>
        <w:tc>
          <w:tcPr>
            <w:tcW w:w="1345" w:type="dxa"/>
            <w:gridSpan w:val="3"/>
            <w:tcBorders>
              <w:top w:val="nil"/>
              <w:left w:val="nil"/>
              <w:bottom w:val="single" w:sz="4" w:space="0" w:color="auto"/>
              <w:right w:val="single" w:sz="4" w:space="0" w:color="auto"/>
            </w:tcBorders>
            <w:shd w:val="clear" w:color="000000" w:fill="BFBFBF"/>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 y aprobado</w:t>
            </w:r>
          </w:p>
        </w:tc>
        <w:tc>
          <w:tcPr>
            <w:tcW w:w="1054" w:type="dxa"/>
            <w:gridSpan w:val="3"/>
            <w:tcBorders>
              <w:top w:val="nil"/>
              <w:left w:val="nil"/>
              <w:bottom w:val="single" w:sz="4" w:space="0" w:color="auto"/>
              <w:right w:val="single" w:sz="4" w:space="0" w:color="auto"/>
            </w:tcBorders>
            <w:shd w:val="clear" w:color="000000" w:fill="BFBFBF"/>
            <w:noWrap/>
            <w:vAlign w:val="bottom"/>
            <w:hideMark/>
          </w:tcPr>
          <w:p w:rsidR="00764AFC" w:rsidRPr="00406499" w:rsidRDefault="00764AFC"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w:t>
            </w:r>
          </w:p>
        </w:tc>
      </w:tr>
      <w:tr w:rsidR="00764AFC" w:rsidRPr="00406499" w:rsidTr="00620A32">
        <w:trPr>
          <w:trHeight w:val="315"/>
        </w:trPr>
        <w:tc>
          <w:tcPr>
            <w:tcW w:w="1092" w:type="dxa"/>
            <w:gridSpan w:val="3"/>
            <w:tcBorders>
              <w:top w:val="nil"/>
              <w:left w:val="nil"/>
              <w:bottom w:val="nil"/>
              <w:right w:val="nil"/>
            </w:tcBorders>
            <w:shd w:val="clear" w:color="auto" w:fill="auto"/>
            <w:noWrap/>
            <w:vAlign w:val="bottom"/>
          </w:tcPr>
          <w:p w:rsidR="00764AFC"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QU10802</w:t>
            </w:r>
          </w:p>
        </w:tc>
        <w:tc>
          <w:tcPr>
            <w:tcW w:w="2747" w:type="dxa"/>
            <w:gridSpan w:val="3"/>
            <w:tcBorders>
              <w:top w:val="nil"/>
              <w:left w:val="single" w:sz="4" w:space="0" w:color="auto"/>
              <w:bottom w:val="single" w:sz="4" w:space="0" w:color="auto"/>
              <w:right w:val="single" w:sz="4" w:space="0" w:color="auto"/>
            </w:tcBorders>
            <w:shd w:val="clear" w:color="auto" w:fill="auto"/>
            <w:noWrap/>
            <w:vAlign w:val="bottom"/>
          </w:tcPr>
          <w:p w:rsidR="00764AFC"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Orgánica I</w:t>
            </w:r>
          </w:p>
        </w:tc>
        <w:tc>
          <w:tcPr>
            <w:tcW w:w="1007" w:type="dxa"/>
            <w:gridSpan w:val="3"/>
            <w:tcBorders>
              <w:top w:val="nil"/>
              <w:left w:val="nil"/>
              <w:bottom w:val="single" w:sz="4" w:space="0" w:color="auto"/>
              <w:right w:val="single" w:sz="4" w:space="0" w:color="auto"/>
            </w:tcBorders>
            <w:shd w:val="clear" w:color="auto" w:fill="auto"/>
            <w:noWrap/>
            <w:vAlign w:val="bottom"/>
          </w:tcPr>
          <w:p w:rsidR="00764AFC"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764AFC"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764AFC"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764AFC"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B0046"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QU10602</w:t>
            </w:r>
          </w:p>
        </w:tc>
        <w:tc>
          <w:tcPr>
            <w:tcW w:w="1054" w:type="dxa"/>
            <w:gridSpan w:val="3"/>
            <w:tcBorders>
              <w:top w:val="nil"/>
              <w:left w:val="nil"/>
              <w:bottom w:val="single" w:sz="4" w:space="0" w:color="auto"/>
              <w:right w:val="single" w:sz="4" w:space="0" w:color="auto"/>
            </w:tcBorders>
            <w:shd w:val="clear" w:color="auto" w:fill="auto"/>
            <w:noWrap/>
            <w:vAlign w:val="bottom"/>
          </w:tcPr>
          <w:p w:rsidR="00764AFC" w:rsidRPr="00406499" w:rsidRDefault="00764AFC" w:rsidP="00624AF2">
            <w:pPr>
              <w:jc w:val="center"/>
              <w:rPr>
                <w:rFonts w:ascii="Trebuchet MS" w:hAnsi="Trebuchet MS"/>
                <w:color w:val="000000"/>
                <w:sz w:val="20"/>
                <w:szCs w:val="20"/>
                <w:lang w:val="es-MX" w:eastAsia="es-MX"/>
              </w:rPr>
            </w:pPr>
          </w:p>
        </w:tc>
      </w:tr>
      <w:tr w:rsidR="006A2E02" w:rsidRPr="00406499" w:rsidTr="00620A32">
        <w:trPr>
          <w:trHeight w:val="315"/>
        </w:trPr>
        <w:tc>
          <w:tcPr>
            <w:tcW w:w="109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QU10806</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Orgánica I</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7B0046"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QU10601</w:t>
            </w: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MA10305</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Cálculo Integral</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5</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125</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53</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7B0046"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MA10302</w:t>
            </w: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MA10701</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Programación</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tcPr>
          <w:p w:rsidR="006A2E02" w:rsidRPr="00406499" w:rsidRDefault="006A2E02" w:rsidP="00624AF2">
            <w:pPr>
              <w:jc w:val="center"/>
              <w:rPr>
                <w:rFonts w:ascii="Trebuchet MS" w:hAnsi="Trebuchet MS"/>
                <w:color w:val="000000"/>
                <w:sz w:val="20"/>
                <w:szCs w:val="20"/>
                <w:lang w:val="es-MX" w:eastAsia="es-MX"/>
              </w:rPr>
            </w:pPr>
            <w:r w:rsidRPr="0029053E">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MA10302</w:t>
            </w: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MA10605</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Probabilidad y Estadística</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tcPr>
          <w:p w:rsidR="006A2E02" w:rsidRPr="00406499" w:rsidRDefault="006A2E02" w:rsidP="00624AF2">
            <w:pPr>
              <w:jc w:val="center"/>
              <w:rPr>
                <w:rFonts w:ascii="Trebuchet MS" w:hAnsi="Trebuchet MS"/>
                <w:color w:val="000000"/>
                <w:sz w:val="20"/>
                <w:szCs w:val="20"/>
                <w:lang w:val="es-MX" w:eastAsia="es-MX"/>
              </w:rPr>
            </w:pPr>
            <w:r w:rsidRPr="0029053E">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r>
      <w:tr w:rsidR="006A2E02" w:rsidRPr="00406499" w:rsidTr="00620A32">
        <w:trPr>
          <w:trHeight w:val="60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HU30301</w:t>
            </w:r>
          </w:p>
        </w:tc>
        <w:tc>
          <w:tcPr>
            <w:tcW w:w="2747" w:type="dxa"/>
            <w:gridSpan w:val="3"/>
            <w:tcBorders>
              <w:top w:val="nil"/>
              <w:left w:val="nil"/>
              <w:bottom w:val="single" w:sz="4" w:space="0" w:color="auto"/>
              <w:right w:val="single" w:sz="4" w:space="0" w:color="auto"/>
            </w:tcBorders>
            <w:shd w:val="clear" w:color="auto" w:fill="auto"/>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Ética</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7B0046"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HU30601</w:t>
            </w: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r>
      <w:tr w:rsidR="006A2E02" w:rsidRPr="00406499" w:rsidTr="00620A32">
        <w:trPr>
          <w:trHeight w:val="60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ID10102</w:t>
            </w:r>
          </w:p>
        </w:tc>
        <w:tc>
          <w:tcPr>
            <w:tcW w:w="2747" w:type="dxa"/>
            <w:gridSpan w:val="3"/>
            <w:tcBorders>
              <w:top w:val="nil"/>
              <w:left w:val="nil"/>
              <w:bottom w:val="single" w:sz="4" w:space="0" w:color="auto"/>
              <w:right w:val="single" w:sz="4" w:space="0" w:color="auto"/>
            </w:tcBorders>
            <w:shd w:val="clear" w:color="auto" w:fill="auto"/>
            <w:vAlign w:val="bottom"/>
          </w:tcPr>
          <w:p w:rsidR="006A2E02" w:rsidRDefault="006A2E0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Inglés 2</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ID10101</w:t>
            </w: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2747"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Servicio social universitario</w:t>
            </w:r>
          </w:p>
        </w:tc>
        <w:tc>
          <w:tcPr>
            <w:tcW w:w="1007"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9"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345"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54" w:type="dxa"/>
            <w:gridSpan w:val="3"/>
            <w:tcBorders>
              <w:top w:val="nil"/>
              <w:left w:val="nil"/>
              <w:bottom w:val="single" w:sz="4" w:space="0" w:color="auto"/>
              <w:right w:val="single" w:sz="4" w:space="0" w:color="auto"/>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6A2E02" w:rsidRPr="00406499" w:rsidTr="00620A32">
        <w:trPr>
          <w:trHeight w:val="315"/>
        </w:trPr>
        <w:tc>
          <w:tcPr>
            <w:tcW w:w="1092"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2747" w:type="dxa"/>
            <w:gridSpan w:val="3"/>
            <w:tcBorders>
              <w:top w:val="nil"/>
              <w:left w:val="single" w:sz="4" w:space="0" w:color="auto"/>
              <w:bottom w:val="single" w:sz="4" w:space="0" w:color="auto"/>
              <w:right w:val="single" w:sz="4" w:space="0" w:color="auto"/>
            </w:tcBorders>
            <w:shd w:val="clear" w:color="000000" w:fill="F2F2F2"/>
            <w:vAlign w:val="bottom"/>
            <w:hideMark/>
          </w:tcPr>
          <w:p w:rsidR="006A2E02" w:rsidRPr="00406499" w:rsidRDefault="006A2E02" w:rsidP="00624AF2">
            <w:pPr>
              <w:jc w:val="right"/>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Total de créditos</w:t>
            </w:r>
          </w:p>
        </w:tc>
        <w:tc>
          <w:tcPr>
            <w:tcW w:w="1007" w:type="dxa"/>
            <w:gridSpan w:val="3"/>
            <w:tcBorders>
              <w:top w:val="nil"/>
              <w:left w:val="nil"/>
              <w:bottom w:val="single" w:sz="4" w:space="0" w:color="auto"/>
              <w:right w:val="single" w:sz="4" w:space="0" w:color="auto"/>
            </w:tcBorders>
            <w:shd w:val="clear" w:color="000000" w:fill="F2F2F2"/>
            <w:noWrap/>
            <w:vAlign w:val="bottom"/>
            <w:hideMark/>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27</w:t>
            </w:r>
          </w:p>
        </w:tc>
        <w:tc>
          <w:tcPr>
            <w:tcW w:w="881" w:type="dxa"/>
            <w:gridSpan w:val="3"/>
            <w:tcBorders>
              <w:top w:val="nil"/>
              <w:left w:val="nil"/>
              <w:bottom w:val="single" w:sz="4" w:space="0" w:color="auto"/>
              <w:right w:val="single" w:sz="4" w:space="0" w:color="auto"/>
            </w:tcBorders>
            <w:shd w:val="clear" w:color="000000" w:fill="F2F2F2"/>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675</w:t>
            </w:r>
          </w:p>
        </w:tc>
        <w:tc>
          <w:tcPr>
            <w:tcW w:w="931" w:type="dxa"/>
            <w:gridSpan w:val="3"/>
            <w:tcBorders>
              <w:top w:val="nil"/>
              <w:left w:val="nil"/>
              <w:bottom w:val="single" w:sz="4" w:space="0" w:color="auto"/>
              <w:right w:val="single" w:sz="4" w:space="0" w:color="auto"/>
            </w:tcBorders>
            <w:shd w:val="clear" w:color="000000" w:fill="F2F2F2"/>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468</w:t>
            </w:r>
          </w:p>
        </w:tc>
        <w:tc>
          <w:tcPr>
            <w:tcW w:w="1059" w:type="dxa"/>
            <w:gridSpan w:val="3"/>
            <w:tcBorders>
              <w:top w:val="nil"/>
              <w:left w:val="nil"/>
              <w:bottom w:val="single" w:sz="4" w:space="0" w:color="auto"/>
              <w:right w:val="single" w:sz="4" w:space="0" w:color="auto"/>
            </w:tcBorders>
            <w:shd w:val="clear" w:color="000000" w:fill="F2F2F2"/>
            <w:noWrap/>
            <w:vAlign w:val="bottom"/>
          </w:tcPr>
          <w:p w:rsidR="006A2E02" w:rsidRPr="00406499" w:rsidRDefault="006A2E0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207</w:t>
            </w:r>
          </w:p>
        </w:tc>
        <w:tc>
          <w:tcPr>
            <w:tcW w:w="1345" w:type="dxa"/>
            <w:gridSpan w:val="3"/>
            <w:tcBorders>
              <w:top w:val="nil"/>
              <w:left w:val="nil"/>
              <w:bottom w:val="nil"/>
              <w:right w:val="nil"/>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nil"/>
              <w:right w:val="nil"/>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p>
        </w:tc>
      </w:tr>
      <w:tr w:rsidR="006A2E02" w:rsidRPr="00406499" w:rsidTr="00620A32">
        <w:trPr>
          <w:trHeight w:val="120"/>
        </w:trPr>
        <w:tc>
          <w:tcPr>
            <w:tcW w:w="1092"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2747"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1007"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881"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931"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1059" w:type="dxa"/>
            <w:gridSpan w:val="3"/>
            <w:tcBorders>
              <w:top w:val="nil"/>
              <w:left w:val="nil"/>
              <w:bottom w:val="nil"/>
              <w:right w:val="nil"/>
            </w:tcBorders>
            <w:shd w:val="clear" w:color="auto" w:fill="auto"/>
            <w:noWrap/>
            <w:vAlign w:val="bottom"/>
            <w:hideMark/>
          </w:tcPr>
          <w:p w:rsidR="006A2E02" w:rsidRPr="00406499" w:rsidRDefault="006A2E02" w:rsidP="00624AF2">
            <w:pPr>
              <w:rPr>
                <w:rFonts w:ascii="Trebuchet MS" w:hAnsi="Trebuchet MS"/>
                <w:color w:val="000000"/>
                <w:sz w:val="20"/>
                <w:szCs w:val="20"/>
                <w:lang w:val="es-MX" w:eastAsia="es-MX"/>
              </w:rPr>
            </w:pPr>
          </w:p>
        </w:tc>
        <w:tc>
          <w:tcPr>
            <w:tcW w:w="1345" w:type="dxa"/>
            <w:gridSpan w:val="3"/>
            <w:tcBorders>
              <w:top w:val="nil"/>
              <w:left w:val="nil"/>
              <w:bottom w:val="nil"/>
              <w:right w:val="nil"/>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nil"/>
              <w:right w:val="nil"/>
            </w:tcBorders>
            <w:shd w:val="clear" w:color="auto" w:fill="auto"/>
            <w:noWrap/>
            <w:vAlign w:val="bottom"/>
            <w:hideMark/>
          </w:tcPr>
          <w:p w:rsidR="006A2E02" w:rsidRPr="00406499" w:rsidRDefault="006A2E02" w:rsidP="00624AF2">
            <w:pPr>
              <w:jc w:val="center"/>
              <w:rPr>
                <w:rFonts w:ascii="Trebuchet MS" w:hAnsi="Trebuchet MS"/>
                <w:color w:val="000000"/>
                <w:sz w:val="20"/>
                <w:szCs w:val="20"/>
                <w:lang w:val="es-MX" w:eastAsia="es-MX"/>
              </w:rPr>
            </w:pPr>
          </w:p>
        </w:tc>
      </w:tr>
      <w:tr w:rsidR="006A2E02" w:rsidRPr="00406499" w:rsidTr="00620A32">
        <w:trPr>
          <w:trHeight w:val="315"/>
        </w:trPr>
        <w:tc>
          <w:tcPr>
            <w:tcW w:w="10116" w:type="dxa"/>
            <w:gridSpan w:val="24"/>
            <w:tcBorders>
              <w:top w:val="single" w:sz="4" w:space="0" w:color="auto"/>
              <w:left w:val="single" w:sz="4" w:space="0" w:color="auto"/>
              <w:bottom w:val="single" w:sz="4" w:space="0" w:color="auto"/>
              <w:right w:val="single" w:sz="4" w:space="0" w:color="000000"/>
            </w:tcBorders>
            <w:shd w:val="clear" w:color="000000" w:fill="A5A5A5"/>
            <w:vAlign w:val="bottom"/>
            <w:hideMark/>
          </w:tcPr>
          <w:p w:rsidR="006A2E02" w:rsidRPr="00406499" w:rsidRDefault="006A2E02" w:rsidP="00624AF2">
            <w:pPr>
              <w:rPr>
                <w:rFonts w:ascii="Trebuchet MS" w:hAnsi="Trebuchet MS"/>
                <w:b/>
                <w:bCs/>
                <w:color w:val="000000"/>
                <w:sz w:val="20"/>
                <w:szCs w:val="20"/>
                <w:lang w:val="es-MX" w:eastAsia="es-MX"/>
              </w:rPr>
            </w:pPr>
            <w:r w:rsidRPr="00406499">
              <w:rPr>
                <w:rFonts w:ascii="Trebuchet MS" w:hAnsi="Trebuchet MS"/>
                <w:b/>
                <w:bCs/>
                <w:color w:val="000000"/>
                <w:sz w:val="20"/>
                <w:szCs w:val="20"/>
                <w:lang w:val="es-MX" w:eastAsia="es-MX"/>
              </w:rPr>
              <w:t>Tercera Inscripción</w:t>
            </w:r>
          </w:p>
        </w:tc>
      </w:tr>
      <w:tr w:rsidR="006A2E02" w:rsidRPr="00406499" w:rsidTr="00620A32">
        <w:trPr>
          <w:trHeight w:val="315"/>
        </w:trPr>
        <w:tc>
          <w:tcPr>
            <w:tcW w:w="1092"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Clave</w:t>
            </w:r>
          </w:p>
        </w:tc>
        <w:tc>
          <w:tcPr>
            <w:tcW w:w="2747"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Materias</w:t>
            </w:r>
          </w:p>
        </w:tc>
        <w:tc>
          <w:tcPr>
            <w:tcW w:w="1007"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Créditos</w:t>
            </w:r>
          </w:p>
        </w:tc>
        <w:tc>
          <w:tcPr>
            <w:tcW w:w="2871"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Horas/semana/semestre</w:t>
            </w:r>
          </w:p>
        </w:tc>
        <w:tc>
          <w:tcPr>
            <w:tcW w:w="2399"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Prerrequisitos</w:t>
            </w:r>
          </w:p>
        </w:tc>
      </w:tr>
      <w:tr w:rsidR="006A2E02" w:rsidRPr="00406499" w:rsidTr="00620A32">
        <w:trPr>
          <w:trHeight w:val="587"/>
        </w:trPr>
        <w:tc>
          <w:tcPr>
            <w:tcW w:w="1092" w:type="dxa"/>
            <w:gridSpan w:val="3"/>
            <w:vMerge/>
            <w:tcBorders>
              <w:top w:val="nil"/>
              <w:left w:val="single" w:sz="4" w:space="0" w:color="auto"/>
              <w:bottom w:val="single" w:sz="4" w:space="0" w:color="000000"/>
              <w:right w:val="single" w:sz="4" w:space="0" w:color="auto"/>
            </w:tcBorders>
            <w:vAlign w:val="center"/>
            <w:hideMark/>
          </w:tcPr>
          <w:p w:rsidR="006A2E02" w:rsidRPr="00406499" w:rsidRDefault="006A2E02" w:rsidP="00624AF2">
            <w:pPr>
              <w:rPr>
                <w:rFonts w:ascii="Trebuchet MS" w:hAnsi="Trebuchet MS"/>
                <w:color w:val="000000"/>
                <w:sz w:val="20"/>
                <w:szCs w:val="20"/>
                <w:lang w:val="es-MX" w:eastAsia="es-MX"/>
              </w:rPr>
            </w:pPr>
          </w:p>
        </w:tc>
        <w:tc>
          <w:tcPr>
            <w:tcW w:w="2747" w:type="dxa"/>
            <w:gridSpan w:val="3"/>
            <w:vMerge/>
            <w:tcBorders>
              <w:top w:val="nil"/>
              <w:left w:val="single" w:sz="4" w:space="0" w:color="auto"/>
              <w:bottom w:val="single" w:sz="4" w:space="0" w:color="000000"/>
              <w:right w:val="single" w:sz="4" w:space="0" w:color="auto"/>
            </w:tcBorders>
            <w:vAlign w:val="center"/>
            <w:hideMark/>
          </w:tcPr>
          <w:p w:rsidR="006A2E02" w:rsidRPr="00406499" w:rsidRDefault="006A2E02" w:rsidP="00624AF2">
            <w:pPr>
              <w:rPr>
                <w:rFonts w:ascii="Trebuchet MS" w:hAnsi="Trebuchet MS"/>
                <w:color w:val="000000"/>
                <w:sz w:val="20"/>
                <w:szCs w:val="20"/>
                <w:lang w:val="es-MX" w:eastAsia="es-MX"/>
              </w:rPr>
            </w:pPr>
          </w:p>
        </w:tc>
        <w:tc>
          <w:tcPr>
            <w:tcW w:w="1007" w:type="dxa"/>
            <w:gridSpan w:val="3"/>
            <w:vMerge/>
            <w:tcBorders>
              <w:top w:val="nil"/>
              <w:left w:val="single" w:sz="4" w:space="0" w:color="auto"/>
              <w:bottom w:val="single" w:sz="4" w:space="0" w:color="000000"/>
              <w:right w:val="single" w:sz="4" w:space="0" w:color="auto"/>
            </w:tcBorders>
            <w:vAlign w:val="center"/>
            <w:hideMark/>
          </w:tcPr>
          <w:p w:rsidR="006A2E02" w:rsidRPr="00406499" w:rsidRDefault="006A2E02" w:rsidP="00624AF2">
            <w:pP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000000" w:fill="BFBFBF"/>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 totales</w:t>
            </w:r>
          </w:p>
        </w:tc>
        <w:tc>
          <w:tcPr>
            <w:tcW w:w="931" w:type="dxa"/>
            <w:gridSpan w:val="3"/>
            <w:tcBorders>
              <w:top w:val="nil"/>
              <w:left w:val="nil"/>
              <w:bottom w:val="single" w:sz="4" w:space="0" w:color="auto"/>
              <w:right w:val="single" w:sz="4" w:space="0" w:color="auto"/>
            </w:tcBorders>
            <w:shd w:val="clear" w:color="000000" w:fill="BFBFBF"/>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aula</w:t>
            </w:r>
          </w:p>
        </w:tc>
        <w:tc>
          <w:tcPr>
            <w:tcW w:w="1059" w:type="dxa"/>
            <w:gridSpan w:val="3"/>
            <w:tcBorders>
              <w:top w:val="nil"/>
              <w:left w:val="nil"/>
              <w:bottom w:val="single" w:sz="4" w:space="0" w:color="auto"/>
              <w:right w:val="single" w:sz="4" w:space="0" w:color="auto"/>
            </w:tcBorders>
            <w:shd w:val="clear" w:color="000000" w:fill="BFBFBF"/>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autónomo</w:t>
            </w:r>
          </w:p>
        </w:tc>
        <w:tc>
          <w:tcPr>
            <w:tcW w:w="1345" w:type="dxa"/>
            <w:gridSpan w:val="3"/>
            <w:tcBorders>
              <w:top w:val="nil"/>
              <w:left w:val="nil"/>
              <w:bottom w:val="single" w:sz="4" w:space="0" w:color="auto"/>
              <w:right w:val="single" w:sz="4" w:space="0" w:color="auto"/>
            </w:tcBorders>
            <w:shd w:val="clear" w:color="000000" w:fill="BFBFBF"/>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 y aprobado</w:t>
            </w:r>
          </w:p>
        </w:tc>
        <w:tc>
          <w:tcPr>
            <w:tcW w:w="1054" w:type="dxa"/>
            <w:gridSpan w:val="3"/>
            <w:tcBorders>
              <w:top w:val="nil"/>
              <w:left w:val="nil"/>
              <w:bottom w:val="single" w:sz="4" w:space="0" w:color="auto"/>
              <w:right w:val="single" w:sz="4" w:space="0" w:color="auto"/>
            </w:tcBorders>
            <w:shd w:val="clear" w:color="000000" w:fill="BFBFBF"/>
            <w:noWrap/>
            <w:vAlign w:val="bottom"/>
            <w:hideMark/>
          </w:tcPr>
          <w:p w:rsidR="006A2E02" w:rsidRPr="00406499" w:rsidRDefault="006A2E02"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w:t>
            </w: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QU10803</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Orgánica II</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D8433B"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QU10601</w:t>
            </w: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QU10704</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Inorgánica I</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5</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125</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53</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D8433B"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QU10602</w:t>
            </w: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r>
      <w:tr w:rsidR="00517857"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QU10807</w:t>
            </w:r>
          </w:p>
        </w:tc>
        <w:tc>
          <w:tcPr>
            <w:tcW w:w="274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Orgánica II</w:t>
            </w:r>
          </w:p>
        </w:tc>
        <w:tc>
          <w:tcPr>
            <w:tcW w:w="100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517857" w:rsidRPr="00406499" w:rsidRDefault="00D8433B"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QU10806</w:t>
            </w:r>
          </w:p>
        </w:tc>
        <w:tc>
          <w:tcPr>
            <w:tcW w:w="1054"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r>
      <w:tr w:rsidR="00517857" w:rsidRPr="00406499" w:rsidTr="00620A32">
        <w:trPr>
          <w:trHeight w:val="600"/>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QU10501</w:t>
            </w:r>
          </w:p>
        </w:tc>
        <w:tc>
          <w:tcPr>
            <w:tcW w:w="2747" w:type="dxa"/>
            <w:gridSpan w:val="3"/>
            <w:tcBorders>
              <w:top w:val="nil"/>
              <w:left w:val="nil"/>
              <w:bottom w:val="single" w:sz="4" w:space="0" w:color="auto"/>
              <w:right w:val="single" w:sz="4" w:space="0" w:color="auto"/>
            </w:tcBorders>
            <w:shd w:val="clear" w:color="auto" w:fill="auto"/>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Fisicoquímica I</w:t>
            </w:r>
          </w:p>
        </w:tc>
        <w:tc>
          <w:tcPr>
            <w:tcW w:w="100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D8433B" w:rsidRDefault="00D8433B" w:rsidP="00D8433B">
            <w:pPr>
              <w:jc w:val="center"/>
              <w:rPr>
                <w:rFonts w:ascii="Trebuchet MS" w:hAnsi="Trebuchet MS"/>
                <w:sz w:val="20"/>
                <w:szCs w:val="20"/>
                <w:lang w:val="es-MX" w:eastAsia="es-MX"/>
              </w:rPr>
            </w:pPr>
            <w:r>
              <w:rPr>
                <w:rFonts w:ascii="Trebuchet MS" w:hAnsi="Trebuchet MS"/>
                <w:sz w:val="20"/>
                <w:szCs w:val="20"/>
                <w:lang w:val="es-MX" w:eastAsia="es-MX"/>
              </w:rPr>
              <w:t>MA10302</w:t>
            </w:r>
          </w:p>
          <w:p w:rsidR="00517857" w:rsidRDefault="00D8433B" w:rsidP="00D8433B">
            <w:pPr>
              <w:jc w:val="center"/>
              <w:rPr>
                <w:rFonts w:ascii="Trebuchet MS" w:hAnsi="Trebuchet MS"/>
                <w:sz w:val="20"/>
                <w:szCs w:val="20"/>
                <w:lang w:val="es-MX" w:eastAsia="es-MX"/>
              </w:rPr>
            </w:pPr>
            <w:r>
              <w:rPr>
                <w:rFonts w:ascii="Trebuchet MS" w:hAnsi="Trebuchet MS"/>
                <w:sz w:val="20"/>
                <w:szCs w:val="20"/>
                <w:lang w:val="es-MX" w:eastAsia="es-MX"/>
              </w:rPr>
              <w:t>MA10305</w:t>
            </w:r>
          </w:p>
          <w:p w:rsidR="00D8433B" w:rsidRPr="00406499" w:rsidRDefault="00D8433B" w:rsidP="00D8433B">
            <w:pPr>
              <w:jc w:val="center"/>
              <w:rPr>
                <w:rFonts w:ascii="Trebuchet MS" w:hAnsi="Trebuchet MS"/>
                <w:color w:val="000000"/>
                <w:sz w:val="20"/>
                <w:szCs w:val="20"/>
                <w:lang w:val="es-MX" w:eastAsia="es-MX"/>
              </w:rPr>
            </w:pPr>
            <w:r>
              <w:rPr>
                <w:rFonts w:ascii="Trebuchet MS" w:hAnsi="Trebuchet MS"/>
                <w:sz w:val="20"/>
                <w:szCs w:val="20"/>
                <w:lang w:val="es-MX" w:eastAsia="es-MX"/>
              </w:rPr>
              <w:t>QU10602</w:t>
            </w:r>
          </w:p>
        </w:tc>
      </w:tr>
      <w:tr w:rsidR="00517857"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QU10207</w:t>
            </w:r>
          </w:p>
        </w:tc>
        <w:tc>
          <w:tcPr>
            <w:tcW w:w="274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Analítica I</w:t>
            </w:r>
          </w:p>
        </w:tc>
        <w:tc>
          <w:tcPr>
            <w:tcW w:w="100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517857" w:rsidRPr="00406499" w:rsidRDefault="00D8433B" w:rsidP="00624AF2">
            <w:pPr>
              <w:jc w:val="center"/>
              <w:rPr>
                <w:rFonts w:ascii="Trebuchet MS" w:hAnsi="Trebuchet MS"/>
                <w:color w:val="000000"/>
                <w:sz w:val="20"/>
                <w:szCs w:val="20"/>
                <w:lang w:val="es-MX" w:eastAsia="es-MX"/>
              </w:rPr>
            </w:pPr>
            <w:r>
              <w:rPr>
                <w:rFonts w:ascii="Trebuchet MS" w:hAnsi="Trebuchet MS"/>
                <w:sz w:val="20"/>
                <w:szCs w:val="20"/>
                <w:lang w:val="es-MX" w:eastAsia="es-MX"/>
              </w:rPr>
              <w:t>QU10602</w:t>
            </w:r>
          </w:p>
        </w:tc>
        <w:tc>
          <w:tcPr>
            <w:tcW w:w="1054"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r>
      <w:tr w:rsidR="006A2E02"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6A2E02"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QU10201</w:t>
            </w:r>
          </w:p>
        </w:tc>
        <w:tc>
          <w:tcPr>
            <w:tcW w:w="274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Analítica I</w:t>
            </w:r>
          </w:p>
        </w:tc>
        <w:tc>
          <w:tcPr>
            <w:tcW w:w="1007"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tcPr>
          <w:p w:rsidR="006A2E02"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tcPr>
          <w:p w:rsidR="006A2E02" w:rsidRPr="00406499" w:rsidRDefault="006A2E02"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6A2E02" w:rsidRPr="00406499" w:rsidRDefault="00D8433B"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QU10601</w:t>
            </w:r>
          </w:p>
        </w:tc>
      </w:tr>
      <w:tr w:rsidR="00517857"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MA10401</w:t>
            </w:r>
          </w:p>
        </w:tc>
        <w:tc>
          <w:tcPr>
            <w:tcW w:w="274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Ecuaciones Diferenciales</w:t>
            </w:r>
          </w:p>
        </w:tc>
        <w:tc>
          <w:tcPr>
            <w:tcW w:w="100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59"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45"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517857" w:rsidRDefault="00D8433B" w:rsidP="00624AF2">
            <w:pPr>
              <w:jc w:val="center"/>
              <w:rPr>
                <w:rFonts w:ascii="Trebuchet MS" w:hAnsi="Trebuchet MS"/>
                <w:sz w:val="20"/>
                <w:szCs w:val="20"/>
                <w:lang w:val="es-MX" w:eastAsia="es-MX"/>
              </w:rPr>
            </w:pPr>
            <w:r>
              <w:rPr>
                <w:rFonts w:ascii="Trebuchet MS" w:hAnsi="Trebuchet MS"/>
                <w:sz w:val="20"/>
                <w:szCs w:val="20"/>
                <w:lang w:val="es-MX" w:eastAsia="es-MX"/>
              </w:rPr>
              <w:t>MA10302</w:t>
            </w:r>
          </w:p>
          <w:p w:rsidR="00D8433B" w:rsidRPr="00406499" w:rsidRDefault="00D8433B" w:rsidP="00624AF2">
            <w:pPr>
              <w:jc w:val="center"/>
              <w:rPr>
                <w:rFonts w:ascii="Trebuchet MS" w:hAnsi="Trebuchet MS"/>
                <w:sz w:val="20"/>
                <w:szCs w:val="20"/>
                <w:lang w:val="es-MX" w:eastAsia="es-MX"/>
              </w:rPr>
            </w:pPr>
            <w:r>
              <w:rPr>
                <w:rFonts w:ascii="Trebuchet MS" w:hAnsi="Trebuchet MS"/>
                <w:sz w:val="20"/>
                <w:szCs w:val="20"/>
                <w:lang w:val="es-MX" w:eastAsia="es-MX"/>
              </w:rPr>
              <w:t>MA10305</w:t>
            </w:r>
          </w:p>
        </w:tc>
      </w:tr>
      <w:tr w:rsidR="00517857"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ID</w:t>
            </w:r>
            <w:r w:rsidR="00D8433B">
              <w:rPr>
                <w:rFonts w:ascii="Trebuchet MS" w:hAnsi="Trebuchet MS"/>
                <w:color w:val="000000"/>
                <w:sz w:val="20"/>
                <w:szCs w:val="20"/>
                <w:lang w:val="es-MX" w:eastAsia="es-MX"/>
              </w:rPr>
              <w:t>10103</w:t>
            </w:r>
          </w:p>
        </w:tc>
        <w:tc>
          <w:tcPr>
            <w:tcW w:w="274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Inglés 3</w:t>
            </w:r>
          </w:p>
        </w:tc>
        <w:tc>
          <w:tcPr>
            <w:tcW w:w="1007"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59"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45"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517857" w:rsidRPr="00406499" w:rsidRDefault="00D8433B"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ID10102</w:t>
            </w:r>
          </w:p>
        </w:tc>
      </w:tr>
      <w:tr w:rsidR="00517857" w:rsidRPr="00406499" w:rsidTr="00620A32">
        <w:trPr>
          <w:trHeight w:val="315"/>
        </w:trPr>
        <w:tc>
          <w:tcPr>
            <w:tcW w:w="1092" w:type="dxa"/>
            <w:gridSpan w:val="3"/>
            <w:tcBorders>
              <w:top w:val="nil"/>
              <w:left w:val="single" w:sz="4" w:space="0" w:color="auto"/>
              <w:bottom w:val="single" w:sz="4" w:space="0" w:color="auto"/>
              <w:right w:val="single" w:sz="4" w:space="0" w:color="auto"/>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p>
        </w:tc>
        <w:tc>
          <w:tcPr>
            <w:tcW w:w="2747" w:type="dxa"/>
            <w:gridSpan w:val="3"/>
            <w:tcBorders>
              <w:top w:val="nil"/>
              <w:left w:val="nil"/>
              <w:bottom w:val="single" w:sz="4" w:space="0" w:color="auto"/>
              <w:right w:val="single" w:sz="4" w:space="0" w:color="auto"/>
            </w:tcBorders>
            <w:shd w:val="clear" w:color="auto" w:fill="auto"/>
            <w:noWrap/>
            <w:vAlign w:val="bottom"/>
          </w:tcPr>
          <w:p w:rsidR="00517857" w:rsidRDefault="00517857"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Servicio social universitario</w:t>
            </w:r>
          </w:p>
        </w:tc>
        <w:tc>
          <w:tcPr>
            <w:tcW w:w="1007" w:type="dxa"/>
            <w:gridSpan w:val="3"/>
            <w:tcBorders>
              <w:top w:val="nil"/>
              <w:left w:val="nil"/>
              <w:bottom w:val="single" w:sz="4" w:space="0" w:color="auto"/>
              <w:right w:val="single" w:sz="4" w:space="0" w:color="auto"/>
            </w:tcBorders>
            <w:shd w:val="clear" w:color="auto" w:fill="auto"/>
            <w:noWrap/>
            <w:vAlign w:val="bottom"/>
          </w:tcPr>
          <w:p w:rsidR="00517857" w:rsidRDefault="00517857" w:rsidP="00624AF2">
            <w:pPr>
              <w:jc w:val="cente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931"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059"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345"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054" w:type="dxa"/>
            <w:gridSpan w:val="3"/>
            <w:tcBorders>
              <w:top w:val="nil"/>
              <w:left w:val="nil"/>
              <w:bottom w:val="single" w:sz="4" w:space="0" w:color="auto"/>
              <w:right w:val="single" w:sz="4" w:space="0" w:color="auto"/>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r>
      <w:tr w:rsidR="00517857" w:rsidRPr="00406499" w:rsidTr="00620A32">
        <w:trPr>
          <w:trHeight w:val="509"/>
        </w:trPr>
        <w:tc>
          <w:tcPr>
            <w:tcW w:w="1092" w:type="dxa"/>
            <w:gridSpan w:val="3"/>
            <w:tcBorders>
              <w:top w:val="nil"/>
              <w:left w:val="nil"/>
              <w:bottom w:val="nil"/>
              <w:right w:val="nil"/>
            </w:tcBorders>
            <w:shd w:val="clear" w:color="auto" w:fill="auto"/>
            <w:noWrap/>
            <w:vAlign w:val="bottom"/>
          </w:tcPr>
          <w:p w:rsidR="00517857" w:rsidRPr="00406499" w:rsidRDefault="00517857" w:rsidP="00624AF2">
            <w:pPr>
              <w:rPr>
                <w:rFonts w:ascii="Trebuchet MS" w:hAnsi="Trebuchet MS"/>
                <w:color w:val="000000"/>
                <w:sz w:val="20"/>
                <w:szCs w:val="20"/>
                <w:lang w:val="es-MX" w:eastAsia="es-MX"/>
              </w:rPr>
            </w:pPr>
          </w:p>
        </w:tc>
        <w:tc>
          <w:tcPr>
            <w:tcW w:w="2747" w:type="dxa"/>
            <w:gridSpan w:val="3"/>
            <w:tcBorders>
              <w:top w:val="nil"/>
              <w:left w:val="single" w:sz="4" w:space="0" w:color="auto"/>
              <w:bottom w:val="single" w:sz="4" w:space="0" w:color="auto"/>
              <w:right w:val="single" w:sz="4" w:space="0" w:color="auto"/>
            </w:tcBorders>
            <w:shd w:val="clear" w:color="000000" w:fill="F2F2F2"/>
            <w:noWrap/>
            <w:vAlign w:val="bottom"/>
          </w:tcPr>
          <w:p w:rsidR="00517857" w:rsidRPr="00406499" w:rsidRDefault="00517857" w:rsidP="00624AF2">
            <w:pPr>
              <w:jc w:val="right"/>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Total de créditos</w:t>
            </w:r>
          </w:p>
        </w:tc>
        <w:tc>
          <w:tcPr>
            <w:tcW w:w="1007" w:type="dxa"/>
            <w:gridSpan w:val="3"/>
            <w:tcBorders>
              <w:top w:val="nil"/>
              <w:left w:val="nil"/>
              <w:bottom w:val="single" w:sz="4" w:space="0" w:color="auto"/>
              <w:right w:val="single" w:sz="4" w:space="0" w:color="auto"/>
            </w:tcBorders>
            <w:shd w:val="clear" w:color="000000" w:fill="F2F2F2"/>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31</w:t>
            </w:r>
          </w:p>
        </w:tc>
        <w:tc>
          <w:tcPr>
            <w:tcW w:w="881" w:type="dxa"/>
            <w:gridSpan w:val="3"/>
            <w:tcBorders>
              <w:top w:val="nil"/>
              <w:left w:val="nil"/>
              <w:bottom w:val="single" w:sz="4" w:space="0" w:color="auto"/>
              <w:right w:val="single" w:sz="4" w:space="0" w:color="auto"/>
            </w:tcBorders>
            <w:shd w:val="clear" w:color="000000" w:fill="F2F2F2"/>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775</w:t>
            </w:r>
          </w:p>
        </w:tc>
        <w:tc>
          <w:tcPr>
            <w:tcW w:w="931" w:type="dxa"/>
            <w:gridSpan w:val="3"/>
            <w:tcBorders>
              <w:top w:val="nil"/>
              <w:left w:val="nil"/>
              <w:bottom w:val="single" w:sz="4" w:space="0" w:color="auto"/>
              <w:right w:val="single" w:sz="4" w:space="0" w:color="auto"/>
            </w:tcBorders>
            <w:shd w:val="clear" w:color="000000" w:fill="F2F2F2"/>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540</w:t>
            </w:r>
          </w:p>
        </w:tc>
        <w:tc>
          <w:tcPr>
            <w:tcW w:w="1059" w:type="dxa"/>
            <w:gridSpan w:val="3"/>
            <w:tcBorders>
              <w:top w:val="nil"/>
              <w:left w:val="nil"/>
              <w:bottom w:val="single" w:sz="4" w:space="0" w:color="auto"/>
              <w:right w:val="single" w:sz="4" w:space="0" w:color="auto"/>
            </w:tcBorders>
            <w:shd w:val="clear" w:color="000000" w:fill="F2F2F2"/>
            <w:noWrap/>
            <w:vAlign w:val="bottom"/>
          </w:tcPr>
          <w:p w:rsidR="00517857" w:rsidRPr="00406499" w:rsidRDefault="0051785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235</w:t>
            </w:r>
          </w:p>
        </w:tc>
        <w:tc>
          <w:tcPr>
            <w:tcW w:w="1345" w:type="dxa"/>
            <w:gridSpan w:val="3"/>
            <w:tcBorders>
              <w:top w:val="nil"/>
              <w:left w:val="nil"/>
              <w:bottom w:val="nil"/>
              <w:right w:val="nil"/>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c>
          <w:tcPr>
            <w:tcW w:w="1054" w:type="dxa"/>
            <w:gridSpan w:val="3"/>
            <w:tcBorders>
              <w:top w:val="nil"/>
              <w:left w:val="nil"/>
              <w:bottom w:val="nil"/>
              <w:right w:val="nil"/>
            </w:tcBorders>
            <w:shd w:val="clear" w:color="auto" w:fill="auto"/>
            <w:noWrap/>
            <w:vAlign w:val="bottom"/>
          </w:tcPr>
          <w:p w:rsidR="00517857" w:rsidRPr="00406499" w:rsidRDefault="00517857" w:rsidP="00624AF2">
            <w:pPr>
              <w:jc w:val="center"/>
              <w:rPr>
                <w:rFonts w:ascii="Trebuchet MS" w:hAnsi="Trebuchet MS"/>
                <w:color w:val="000000"/>
                <w:sz w:val="20"/>
                <w:szCs w:val="20"/>
                <w:lang w:val="es-MX" w:eastAsia="es-MX"/>
              </w:rPr>
            </w:pPr>
          </w:p>
        </w:tc>
      </w:tr>
      <w:tr w:rsidR="00517857" w:rsidRPr="00406499" w:rsidTr="00620A32">
        <w:trPr>
          <w:gridAfter w:val="1"/>
          <w:wAfter w:w="237" w:type="dxa"/>
          <w:trHeight w:val="405"/>
        </w:trPr>
        <w:tc>
          <w:tcPr>
            <w:tcW w:w="9879" w:type="dxa"/>
            <w:gridSpan w:val="23"/>
            <w:tcBorders>
              <w:top w:val="single" w:sz="4" w:space="0" w:color="auto"/>
              <w:left w:val="single" w:sz="4" w:space="0" w:color="auto"/>
              <w:bottom w:val="single" w:sz="4" w:space="0" w:color="auto"/>
              <w:right w:val="single" w:sz="4" w:space="0" w:color="000000"/>
            </w:tcBorders>
            <w:shd w:val="clear" w:color="000000" w:fill="A5A5A5"/>
            <w:vAlign w:val="bottom"/>
            <w:hideMark/>
          </w:tcPr>
          <w:p w:rsidR="00517857" w:rsidRPr="00406499" w:rsidRDefault="00517857" w:rsidP="00624AF2">
            <w:pPr>
              <w:rPr>
                <w:rFonts w:ascii="Trebuchet MS" w:hAnsi="Trebuchet MS"/>
                <w:b/>
                <w:bCs/>
                <w:color w:val="000000"/>
                <w:sz w:val="20"/>
                <w:szCs w:val="20"/>
                <w:lang w:val="es-MX" w:eastAsia="es-MX"/>
              </w:rPr>
            </w:pPr>
            <w:r w:rsidRPr="00406499">
              <w:rPr>
                <w:rFonts w:ascii="Trebuchet MS" w:hAnsi="Trebuchet MS"/>
                <w:b/>
                <w:bCs/>
                <w:color w:val="000000"/>
                <w:sz w:val="20"/>
                <w:szCs w:val="20"/>
                <w:lang w:val="es-MX" w:eastAsia="es-MX"/>
              </w:rPr>
              <w:t>Cuarta Inscripción</w:t>
            </w:r>
          </w:p>
        </w:tc>
      </w:tr>
      <w:tr w:rsidR="00517857" w:rsidRPr="00406499" w:rsidTr="00620A32">
        <w:trPr>
          <w:gridAfter w:val="1"/>
          <w:wAfter w:w="237" w:type="dxa"/>
          <w:trHeight w:val="315"/>
        </w:trPr>
        <w:tc>
          <w:tcPr>
            <w:tcW w:w="1021" w:type="dxa"/>
            <w:gridSpan w:val="2"/>
            <w:vMerge w:val="restart"/>
            <w:tcBorders>
              <w:top w:val="nil"/>
              <w:left w:val="single" w:sz="4" w:space="0" w:color="auto"/>
              <w:bottom w:val="single" w:sz="4" w:space="0" w:color="000000"/>
              <w:right w:val="single" w:sz="4" w:space="0" w:color="auto"/>
            </w:tcBorders>
            <w:shd w:val="clear" w:color="000000" w:fill="BFBFBF"/>
            <w:noWrap/>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Clave</w:t>
            </w:r>
          </w:p>
        </w:tc>
        <w:tc>
          <w:tcPr>
            <w:tcW w:w="2735"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Materias</w:t>
            </w:r>
          </w:p>
        </w:tc>
        <w:tc>
          <w:tcPr>
            <w:tcW w:w="945"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Créditos</w:t>
            </w:r>
          </w:p>
        </w:tc>
        <w:tc>
          <w:tcPr>
            <w:tcW w:w="2850"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Horas/semana/semestre</w:t>
            </w:r>
          </w:p>
        </w:tc>
        <w:tc>
          <w:tcPr>
            <w:tcW w:w="2328"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Prerrequisitos</w:t>
            </w:r>
          </w:p>
        </w:tc>
      </w:tr>
      <w:tr w:rsidR="00517857" w:rsidRPr="00406499" w:rsidTr="00620A32">
        <w:trPr>
          <w:gridAfter w:val="1"/>
          <w:wAfter w:w="237" w:type="dxa"/>
          <w:trHeight w:val="619"/>
        </w:trPr>
        <w:tc>
          <w:tcPr>
            <w:tcW w:w="1021" w:type="dxa"/>
            <w:gridSpan w:val="2"/>
            <w:vMerge/>
            <w:tcBorders>
              <w:top w:val="nil"/>
              <w:left w:val="single" w:sz="4" w:space="0" w:color="auto"/>
              <w:bottom w:val="single" w:sz="4" w:space="0" w:color="000000"/>
              <w:right w:val="single" w:sz="4" w:space="0" w:color="auto"/>
            </w:tcBorders>
            <w:vAlign w:val="center"/>
            <w:hideMark/>
          </w:tcPr>
          <w:p w:rsidR="00517857" w:rsidRPr="00406499" w:rsidRDefault="00517857" w:rsidP="00624AF2">
            <w:pPr>
              <w:rPr>
                <w:rFonts w:ascii="Trebuchet MS" w:hAnsi="Trebuchet MS"/>
                <w:color w:val="000000"/>
                <w:sz w:val="20"/>
                <w:szCs w:val="20"/>
                <w:lang w:val="es-MX" w:eastAsia="es-MX"/>
              </w:rPr>
            </w:pPr>
          </w:p>
        </w:tc>
        <w:tc>
          <w:tcPr>
            <w:tcW w:w="2735" w:type="dxa"/>
            <w:gridSpan w:val="3"/>
            <w:vMerge/>
            <w:tcBorders>
              <w:top w:val="nil"/>
              <w:left w:val="single" w:sz="4" w:space="0" w:color="auto"/>
              <w:bottom w:val="single" w:sz="4" w:space="0" w:color="000000"/>
              <w:right w:val="single" w:sz="4" w:space="0" w:color="auto"/>
            </w:tcBorders>
            <w:vAlign w:val="center"/>
            <w:hideMark/>
          </w:tcPr>
          <w:p w:rsidR="00517857" w:rsidRPr="00406499" w:rsidRDefault="00517857" w:rsidP="00624AF2">
            <w:pPr>
              <w:rPr>
                <w:rFonts w:ascii="Trebuchet MS" w:hAnsi="Trebuchet MS"/>
                <w:color w:val="000000"/>
                <w:sz w:val="20"/>
                <w:szCs w:val="20"/>
                <w:lang w:val="es-MX" w:eastAsia="es-MX"/>
              </w:rPr>
            </w:pPr>
          </w:p>
        </w:tc>
        <w:tc>
          <w:tcPr>
            <w:tcW w:w="945" w:type="dxa"/>
            <w:gridSpan w:val="3"/>
            <w:vMerge/>
            <w:tcBorders>
              <w:top w:val="nil"/>
              <w:left w:val="single" w:sz="4" w:space="0" w:color="auto"/>
              <w:bottom w:val="single" w:sz="4" w:space="0" w:color="000000"/>
              <w:right w:val="single" w:sz="4" w:space="0" w:color="auto"/>
            </w:tcBorders>
            <w:vAlign w:val="center"/>
            <w:hideMark/>
          </w:tcPr>
          <w:p w:rsidR="00517857" w:rsidRPr="00406499" w:rsidRDefault="00517857" w:rsidP="00624AF2">
            <w:pP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000000" w:fill="BFBFBF"/>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 totales</w:t>
            </w:r>
          </w:p>
        </w:tc>
        <w:tc>
          <w:tcPr>
            <w:tcW w:w="926" w:type="dxa"/>
            <w:gridSpan w:val="3"/>
            <w:tcBorders>
              <w:top w:val="nil"/>
              <w:left w:val="nil"/>
              <w:bottom w:val="single" w:sz="4" w:space="0" w:color="auto"/>
              <w:right w:val="single" w:sz="4" w:space="0" w:color="auto"/>
            </w:tcBorders>
            <w:shd w:val="clear" w:color="000000" w:fill="BFBFBF"/>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aula</w:t>
            </w:r>
          </w:p>
        </w:tc>
        <w:tc>
          <w:tcPr>
            <w:tcW w:w="1043" w:type="dxa"/>
            <w:gridSpan w:val="3"/>
            <w:tcBorders>
              <w:top w:val="nil"/>
              <w:left w:val="nil"/>
              <w:bottom w:val="single" w:sz="4" w:space="0" w:color="auto"/>
              <w:right w:val="single" w:sz="4" w:space="0" w:color="auto"/>
            </w:tcBorders>
            <w:shd w:val="clear" w:color="000000" w:fill="BFBFBF"/>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autónomo</w:t>
            </w:r>
          </w:p>
        </w:tc>
        <w:tc>
          <w:tcPr>
            <w:tcW w:w="1307" w:type="dxa"/>
            <w:gridSpan w:val="3"/>
            <w:tcBorders>
              <w:top w:val="nil"/>
              <w:left w:val="nil"/>
              <w:bottom w:val="single" w:sz="4" w:space="0" w:color="auto"/>
              <w:right w:val="single" w:sz="4" w:space="0" w:color="auto"/>
            </w:tcBorders>
            <w:shd w:val="clear" w:color="000000" w:fill="BFBFBF"/>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 y aprobado</w:t>
            </w:r>
          </w:p>
        </w:tc>
        <w:tc>
          <w:tcPr>
            <w:tcW w:w="1021" w:type="dxa"/>
            <w:gridSpan w:val="3"/>
            <w:tcBorders>
              <w:top w:val="nil"/>
              <w:left w:val="nil"/>
              <w:bottom w:val="single" w:sz="4" w:space="0" w:color="auto"/>
              <w:right w:val="single" w:sz="4" w:space="0" w:color="auto"/>
            </w:tcBorders>
            <w:shd w:val="clear" w:color="000000" w:fill="BFBFBF"/>
            <w:noWrap/>
            <w:vAlign w:val="bottom"/>
            <w:hideMark/>
          </w:tcPr>
          <w:p w:rsidR="00517857" w:rsidRPr="00406499" w:rsidRDefault="00517857"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QU10206</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Orgánica III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QU10807</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QU10803</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QU10808</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Orgánica III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tcPr>
          <w:p w:rsidR="00024325" w:rsidRPr="00406499" w:rsidRDefault="00024325" w:rsidP="00624AF2">
            <w:pPr>
              <w:jc w:val="center"/>
              <w:rPr>
                <w:rFonts w:ascii="Trebuchet MS" w:hAnsi="Trebuchet MS"/>
                <w:color w:val="000000"/>
                <w:sz w:val="20"/>
                <w:szCs w:val="20"/>
                <w:lang w:val="es-MX" w:eastAsia="es-MX"/>
              </w:rPr>
            </w:pPr>
            <w:r w:rsidRPr="000C1D2F">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QU10807</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QU20502</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Fisicoquímica 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tcPr>
          <w:p w:rsidR="00024325" w:rsidRPr="00406499" w:rsidRDefault="00024325" w:rsidP="00624AF2">
            <w:pPr>
              <w:jc w:val="center"/>
              <w:rPr>
                <w:rFonts w:ascii="Trebuchet MS" w:hAnsi="Trebuchet MS"/>
                <w:color w:val="000000"/>
                <w:sz w:val="20"/>
                <w:szCs w:val="20"/>
                <w:lang w:val="es-MX" w:eastAsia="es-MX"/>
              </w:rPr>
            </w:pPr>
            <w:r w:rsidRPr="000C1D2F">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QU20502</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QU10208</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Analítica 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tcPr>
          <w:p w:rsidR="00024325" w:rsidRPr="00406499" w:rsidRDefault="00024325" w:rsidP="00624AF2">
            <w:pPr>
              <w:jc w:val="center"/>
              <w:rPr>
                <w:rFonts w:ascii="Trebuchet MS" w:hAnsi="Trebuchet MS"/>
                <w:color w:val="000000"/>
                <w:sz w:val="20"/>
                <w:szCs w:val="20"/>
                <w:lang w:val="es-MX" w:eastAsia="es-MX"/>
              </w:rPr>
            </w:pPr>
            <w:r w:rsidRPr="000C1D2F">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F85D1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QU10207</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QU10203</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Analítica 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F85D1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QU10207</w:t>
            </w:r>
          </w:p>
        </w:tc>
      </w:tr>
      <w:tr w:rsidR="00024325" w:rsidRPr="00406499" w:rsidTr="00620A32">
        <w:trPr>
          <w:gridAfter w:val="1"/>
          <w:wAfter w:w="237" w:type="dxa"/>
          <w:trHeight w:val="469"/>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QU20505</w:t>
            </w:r>
          </w:p>
        </w:tc>
        <w:tc>
          <w:tcPr>
            <w:tcW w:w="2735" w:type="dxa"/>
            <w:gridSpan w:val="3"/>
            <w:tcBorders>
              <w:top w:val="nil"/>
              <w:left w:val="nil"/>
              <w:bottom w:val="single" w:sz="4" w:space="0" w:color="auto"/>
              <w:right w:val="single" w:sz="4" w:space="0" w:color="auto"/>
            </w:tcBorders>
            <w:shd w:val="clear" w:color="auto" w:fill="auto"/>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Fisicoquímica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F85D1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QU10601</w:t>
            </w:r>
          </w:p>
        </w:tc>
      </w:tr>
      <w:tr w:rsidR="00024325" w:rsidRPr="00406499" w:rsidTr="00620A32">
        <w:trPr>
          <w:gridAfter w:val="1"/>
          <w:wAfter w:w="237" w:type="dxa"/>
          <w:trHeight w:val="704"/>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FI20403</w:t>
            </w:r>
          </w:p>
        </w:tc>
        <w:tc>
          <w:tcPr>
            <w:tcW w:w="2735" w:type="dxa"/>
            <w:gridSpan w:val="3"/>
            <w:tcBorders>
              <w:top w:val="nil"/>
              <w:left w:val="nil"/>
              <w:bottom w:val="single" w:sz="4" w:space="0" w:color="auto"/>
              <w:right w:val="single" w:sz="4" w:space="0" w:color="auto"/>
            </w:tcBorders>
            <w:shd w:val="clear" w:color="auto" w:fill="auto"/>
            <w:vAlign w:val="bottom"/>
          </w:tcPr>
          <w:p w:rsidR="00024325" w:rsidRPr="00406499"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Física 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F85D1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MA10401</w:t>
            </w:r>
          </w:p>
        </w:tc>
      </w:tr>
      <w:tr w:rsidR="00024325" w:rsidRPr="00406499" w:rsidTr="00620A32">
        <w:trPr>
          <w:gridAfter w:val="1"/>
          <w:wAfter w:w="237" w:type="dxa"/>
          <w:trHeight w:val="704"/>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C70D26"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ID10104</w:t>
            </w:r>
          </w:p>
        </w:tc>
        <w:tc>
          <w:tcPr>
            <w:tcW w:w="2735" w:type="dxa"/>
            <w:gridSpan w:val="3"/>
            <w:tcBorders>
              <w:top w:val="nil"/>
              <w:left w:val="nil"/>
              <w:bottom w:val="single" w:sz="4" w:space="0" w:color="auto"/>
              <w:right w:val="single" w:sz="4" w:space="0" w:color="auto"/>
            </w:tcBorders>
            <w:shd w:val="clear" w:color="auto" w:fill="auto"/>
            <w:vAlign w:val="bottom"/>
          </w:tcPr>
          <w:p w:rsidR="00024325" w:rsidRDefault="00024325"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Inglés 4</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F85D1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ID10103</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2735"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Servicio social universitario</w:t>
            </w:r>
          </w:p>
        </w:tc>
        <w:tc>
          <w:tcPr>
            <w:tcW w:w="945"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926"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307"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21"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024325" w:rsidRPr="00406499" w:rsidTr="00620A32">
        <w:trPr>
          <w:gridAfter w:val="1"/>
          <w:wAfter w:w="237" w:type="dxa"/>
          <w:trHeight w:val="315"/>
        </w:trPr>
        <w:tc>
          <w:tcPr>
            <w:tcW w:w="1021" w:type="dxa"/>
            <w:gridSpan w:val="2"/>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tcBorders>
              <w:top w:val="nil"/>
              <w:left w:val="single" w:sz="4" w:space="0" w:color="auto"/>
              <w:bottom w:val="single" w:sz="4" w:space="0" w:color="auto"/>
              <w:right w:val="single" w:sz="4" w:space="0" w:color="auto"/>
            </w:tcBorders>
            <w:shd w:val="clear" w:color="000000" w:fill="F2F2F2"/>
            <w:vAlign w:val="bottom"/>
            <w:hideMark/>
          </w:tcPr>
          <w:p w:rsidR="00024325" w:rsidRPr="00406499" w:rsidRDefault="00024325" w:rsidP="00624AF2">
            <w:pPr>
              <w:jc w:val="right"/>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Total de créditos</w:t>
            </w:r>
          </w:p>
        </w:tc>
        <w:tc>
          <w:tcPr>
            <w:tcW w:w="945"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29</w:t>
            </w:r>
          </w:p>
        </w:tc>
        <w:tc>
          <w:tcPr>
            <w:tcW w:w="881"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725</w:t>
            </w:r>
          </w:p>
        </w:tc>
        <w:tc>
          <w:tcPr>
            <w:tcW w:w="926"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522</w:t>
            </w:r>
          </w:p>
        </w:tc>
        <w:tc>
          <w:tcPr>
            <w:tcW w:w="1043"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024325"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203</w:t>
            </w:r>
          </w:p>
        </w:tc>
        <w:tc>
          <w:tcPr>
            <w:tcW w:w="1307"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90"/>
        </w:trPr>
        <w:tc>
          <w:tcPr>
            <w:tcW w:w="1021" w:type="dxa"/>
            <w:gridSpan w:val="2"/>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945"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881"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926"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1043"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1307"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9879" w:type="dxa"/>
            <w:gridSpan w:val="23"/>
            <w:tcBorders>
              <w:top w:val="single" w:sz="4" w:space="0" w:color="auto"/>
              <w:left w:val="single" w:sz="4" w:space="0" w:color="auto"/>
              <w:bottom w:val="single" w:sz="4" w:space="0" w:color="auto"/>
              <w:right w:val="single" w:sz="4" w:space="0" w:color="000000"/>
            </w:tcBorders>
            <w:shd w:val="clear" w:color="000000" w:fill="A5A5A5"/>
            <w:vAlign w:val="bottom"/>
            <w:hideMark/>
          </w:tcPr>
          <w:p w:rsidR="00024325" w:rsidRPr="00406499" w:rsidRDefault="00024325" w:rsidP="00624AF2">
            <w:pPr>
              <w:rPr>
                <w:rFonts w:ascii="Trebuchet MS" w:hAnsi="Trebuchet MS"/>
                <w:b/>
                <w:bCs/>
                <w:color w:val="000000"/>
                <w:sz w:val="20"/>
                <w:szCs w:val="20"/>
                <w:lang w:val="es-MX" w:eastAsia="es-MX"/>
              </w:rPr>
            </w:pPr>
            <w:r w:rsidRPr="00406499">
              <w:rPr>
                <w:rFonts w:ascii="Trebuchet MS" w:hAnsi="Trebuchet MS"/>
                <w:b/>
                <w:bCs/>
                <w:color w:val="000000"/>
                <w:sz w:val="20"/>
                <w:szCs w:val="20"/>
                <w:lang w:val="es-MX" w:eastAsia="es-MX"/>
              </w:rPr>
              <w:t>Quinta Inscripción</w:t>
            </w:r>
          </w:p>
        </w:tc>
      </w:tr>
      <w:tr w:rsidR="00024325" w:rsidRPr="00406499" w:rsidTr="00620A32">
        <w:trPr>
          <w:gridAfter w:val="1"/>
          <w:wAfter w:w="237" w:type="dxa"/>
          <w:trHeight w:val="315"/>
        </w:trPr>
        <w:tc>
          <w:tcPr>
            <w:tcW w:w="1021" w:type="dxa"/>
            <w:gridSpan w:val="2"/>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Clave</w:t>
            </w:r>
          </w:p>
        </w:tc>
        <w:tc>
          <w:tcPr>
            <w:tcW w:w="2735"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Materias</w:t>
            </w:r>
          </w:p>
        </w:tc>
        <w:tc>
          <w:tcPr>
            <w:tcW w:w="945"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Créditos</w:t>
            </w:r>
          </w:p>
        </w:tc>
        <w:tc>
          <w:tcPr>
            <w:tcW w:w="2850"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Horas/semana/semestre</w:t>
            </w:r>
          </w:p>
        </w:tc>
        <w:tc>
          <w:tcPr>
            <w:tcW w:w="2328"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Prerrequisitos</w:t>
            </w:r>
          </w:p>
        </w:tc>
      </w:tr>
      <w:tr w:rsidR="00024325" w:rsidRPr="00406499" w:rsidTr="00620A32">
        <w:trPr>
          <w:gridAfter w:val="1"/>
          <w:wAfter w:w="237" w:type="dxa"/>
          <w:trHeight w:val="588"/>
        </w:trPr>
        <w:tc>
          <w:tcPr>
            <w:tcW w:w="1021" w:type="dxa"/>
            <w:gridSpan w:val="2"/>
            <w:vMerge/>
            <w:tcBorders>
              <w:top w:val="nil"/>
              <w:left w:val="single" w:sz="4" w:space="0" w:color="auto"/>
              <w:bottom w:val="single" w:sz="4" w:space="0" w:color="000000"/>
              <w:right w:val="single" w:sz="4" w:space="0" w:color="auto"/>
            </w:tcBorders>
            <w:vAlign w:val="center"/>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vMerge/>
            <w:tcBorders>
              <w:top w:val="nil"/>
              <w:left w:val="single" w:sz="4" w:space="0" w:color="auto"/>
              <w:bottom w:val="single" w:sz="4" w:space="0" w:color="000000"/>
              <w:right w:val="single" w:sz="4" w:space="0" w:color="auto"/>
            </w:tcBorders>
            <w:vAlign w:val="center"/>
            <w:hideMark/>
          </w:tcPr>
          <w:p w:rsidR="00024325" w:rsidRPr="00406499" w:rsidRDefault="00024325" w:rsidP="00624AF2">
            <w:pPr>
              <w:rPr>
                <w:rFonts w:ascii="Trebuchet MS" w:hAnsi="Trebuchet MS"/>
                <w:color w:val="000000"/>
                <w:sz w:val="20"/>
                <w:szCs w:val="20"/>
                <w:lang w:val="es-MX" w:eastAsia="es-MX"/>
              </w:rPr>
            </w:pPr>
          </w:p>
        </w:tc>
        <w:tc>
          <w:tcPr>
            <w:tcW w:w="945" w:type="dxa"/>
            <w:gridSpan w:val="3"/>
            <w:vMerge/>
            <w:tcBorders>
              <w:top w:val="nil"/>
              <w:left w:val="single" w:sz="4" w:space="0" w:color="auto"/>
              <w:bottom w:val="single" w:sz="4" w:space="0" w:color="000000"/>
              <w:right w:val="single" w:sz="4" w:space="0" w:color="auto"/>
            </w:tcBorders>
            <w:vAlign w:val="center"/>
            <w:hideMark/>
          </w:tcPr>
          <w:p w:rsidR="00024325" w:rsidRPr="00406499" w:rsidRDefault="00024325" w:rsidP="00624AF2">
            <w:pP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 totales</w:t>
            </w:r>
          </w:p>
        </w:tc>
        <w:tc>
          <w:tcPr>
            <w:tcW w:w="926"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aula</w:t>
            </w:r>
          </w:p>
        </w:tc>
        <w:tc>
          <w:tcPr>
            <w:tcW w:w="1043"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autónomo</w:t>
            </w:r>
          </w:p>
        </w:tc>
        <w:tc>
          <w:tcPr>
            <w:tcW w:w="1307"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 y aprobado</w:t>
            </w:r>
          </w:p>
        </w:tc>
        <w:tc>
          <w:tcPr>
            <w:tcW w:w="1021" w:type="dxa"/>
            <w:gridSpan w:val="3"/>
            <w:tcBorders>
              <w:top w:val="nil"/>
              <w:left w:val="nil"/>
              <w:bottom w:val="single" w:sz="4" w:space="0" w:color="auto"/>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QU20703</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Inorgánica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920B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QU20703</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QU10704</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Inorgánica 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5</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53</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BD5CD9"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QU20705</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QU20301</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Cinética Química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920B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QU20502</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QU10210</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Analítica III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920B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QU10208</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QU10206</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Analítica III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920B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QU10203</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QU20303</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Cinética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920B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QU20505</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FI20102</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Física 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920B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FI20403</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HU20801</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Humanística III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2735"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Servicio social universitario</w:t>
            </w:r>
          </w:p>
        </w:tc>
        <w:tc>
          <w:tcPr>
            <w:tcW w:w="945"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926"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307"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21"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024325" w:rsidRPr="00406499" w:rsidTr="00620A32">
        <w:trPr>
          <w:gridAfter w:val="1"/>
          <w:wAfter w:w="237" w:type="dxa"/>
          <w:trHeight w:val="315"/>
        </w:trPr>
        <w:tc>
          <w:tcPr>
            <w:tcW w:w="1021" w:type="dxa"/>
            <w:gridSpan w:val="2"/>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tcBorders>
              <w:top w:val="nil"/>
              <w:left w:val="single" w:sz="4" w:space="0" w:color="auto"/>
              <w:bottom w:val="single" w:sz="4" w:space="0" w:color="auto"/>
              <w:right w:val="single" w:sz="4" w:space="0" w:color="auto"/>
            </w:tcBorders>
            <w:shd w:val="clear" w:color="000000" w:fill="F2F2F2"/>
            <w:vAlign w:val="bottom"/>
            <w:hideMark/>
          </w:tcPr>
          <w:p w:rsidR="00024325" w:rsidRPr="00406499" w:rsidRDefault="00024325" w:rsidP="00624AF2">
            <w:pPr>
              <w:jc w:val="right"/>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Total de créditos</w:t>
            </w:r>
          </w:p>
        </w:tc>
        <w:tc>
          <w:tcPr>
            <w:tcW w:w="945"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AB658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30</w:t>
            </w:r>
          </w:p>
        </w:tc>
        <w:tc>
          <w:tcPr>
            <w:tcW w:w="881"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AB658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750</w:t>
            </w:r>
          </w:p>
        </w:tc>
        <w:tc>
          <w:tcPr>
            <w:tcW w:w="926"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267FE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522</w:t>
            </w:r>
          </w:p>
        </w:tc>
        <w:tc>
          <w:tcPr>
            <w:tcW w:w="1043"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AB658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228</w:t>
            </w:r>
          </w:p>
        </w:tc>
        <w:tc>
          <w:tcPr>
            <w:tcW w:w="1307"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75"/>
        </w:trPr>
        <w:tc>
          <w:tcPr>
            <w:tcW w:w="1021" w:type="dxa"/>
            <w:gridSpan w:val="2"/>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945"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881"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926"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1043" w:type="dxa"/>
            <w:gridSpan w:val="3"/>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1307"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9879" w:type="dxa"/>
            <w:gridSpan w:val="23"/>
            <w:tcBorders>
              <w:top w:val="single" w:sz="4" w:space="0" w:color="auto"/>
              <w:left w:val="single" w:sz="4" w:space="0" w:color="auto"/>
              <w:bottom w:val="single" w:sz="4" w:space="0" w:color="auto"/>
              <w:right w:val="single" w:sz="4" w:space="0" w:color="000000"/>
            </w:tcBorders>
            <w:shd w:val="clear" w:color="000000" w:fill="A5A5A5"/>
            <w:vAlign w:val="bottom"/>
            <w:hideMark/>
          </w:tcPr>
          <w:p w:rsidR="00024325" w:rsidRPr="00406499" w:rsidRDefault="00024325" w:rsidP="00624AF2">
            <w:pPr>
              <w:rPr>
                <w:rFonts w:ascii="Trebuchet MS" w:hAnsi="Trebuchet MS"/>
                <w:b/>
                <w:bCs/>
                <w:color w:val="000000"/>
                <w:sz w:val="20"/>
                <w:szCs w:val="20"/>
                <w:lang w:val="es-MX" w:eastAsia="es-MX"/>
              </w:rPr>
            </w:pPr>
            <w:r w:rsidRPr="00406499">
              <w:rPr>
                <w:rFonts w:ascii="Trebuchet MS" w:hAnsi="Trebuchet MS"/>
                <w:b/>
                <w:bCs/>
                <w:color w:val="000000"/>
                <w:sz w:val="20"/>
                <w:szCs w:val="20"/>
                <w:lang w:val="es-MX" w:eastAsia="es-MX"/>
              </w:rPr>
              <w:t>Sexta Inscripción</w:t>
            </w:r>
          </w:p>
        </w:tc>
      </w:tr>
      <w:tr w:rsidR="00024325" w:rsidRPr="00406499" w:rsidTr="00620A32">
        <w:trPr>
          <w:gridAfter w:val="1"/>
          <w:wAfter w:w="237" w:type="dxa"/>
          <w:trHeight w:val="315"/>
        </w:trPr>
        <w:tc>
          <w:tcPr>
            <w:tcW w:w="1021" w:type="dxa"/>
            <w:gridSpan w:val="2"/>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Clave</w:t>
            </w:r>
          </w:p>
        </w:tc>
        <w:tc>
          <w:tcPr>
            <w:tcW w:w="2735"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Materias</w:t>
            </w:r>
          </w:p>
        </w:tc>
        <w:tc>
          <w:tcPr>
            <w:tcW w:w="945"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Créditos</w:t>
            </w:r>
          </w:p>
        </w:tc>
        <w:tc>
          <w:tcPr>
            <w:tcW w:w="2850"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Horas/semana/semestre</w:t>
            </w:r>
          </w:p>
        </w:tc>
        <w:tc>
          <w:tcPr>
            <w:tcW w:w="2328"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Prerrequisitos</w:t>
            </w:r>
          </w:p>
        </w:tc>
      </w:tr>
      <w:tr w:rsidR="00024325" w:rsidRPr="00406499" w:rsidTr="00620A32">
        <w:trPr>
          <w:gridAfter w:val="1"/>
          <w:wAfter w:w="237" w:type="dxa"/>
          <w:trHeight w:val="540"/>
        </w:trPr>
        <w:tc>
          <w:tcPr>
            <w:tcW w:w="1021" w:type="dxa"/>
            <w:gridSpan w:val="2"/>
            <w:vMerge/>
            <w:tcBorders>
              <w:top w:val="nil"/>
              <w:left w:val="single" w:sz="4" w:space="0" w:color="auto"/>
              <w:bottom w:val="single" w:sz="4" w:space="0" w:color="000000"/>
              <w:right w:val="single" w:sz="4" w:space="0" w:color="auto"/>
            </w:tcBorders>
            <w:vAlign w:val="center"/>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vMerge/>
            <w:tcBorders>
              <w:top w:val="nil"/>
              <w:left w:val="single" w:sz="4" w:space="0" w:color="auto"/>
              <w:bottom w:val="single" w:sz="4" w:space="0" w:color="000000"/>
              <w:right w:val="single" w:sz="4" w:space="0" w:color="auto"/>
            </w:tcBorders>
            <w:vAlign w:val="center"/>
            <w:hideMark/>
          </w:tcPr>
          <w:p w:rsidR="00024325" w:rsidRPr="00406499" w:rsidRDefault="00024325" w:rsidP="00624AF2">
            <w:pPr>
              <w:rPr>
                <w:rFonts w:ascii="Trebuchet MS" w:hAnsi="Trebuchet MS"/>
                <w:color w:val="000000"/>
                <w:sz w:val="20"/>
                <w:szCs w:val="20"/>
                <w:lang w:val="es-MX" w:eastAsia="es-MX"/>
              </w:rPr>
            </w:pPr>
          </w:p>
        </w:tc>
        <w:tc>
          <w:tcPr>
            <w:tcW w:w="945" w:type="dxa"/>
            <w:gridSpan w:val="3"/>
            <w:vMerge/>
            <w:tcBorders>
              <w:top w:val="nil"/>
              <w:left w:val="single" w:sz="4" w:space="0" w:color="auto"/>
              <w:bottom w:val="single" w:sz="4" w:space="0" w:color="000000"/>
              <w:right w:val="single" w:sz="4" w:space="0" w:color="auto"/>
            </w:tcBorders>
            <w:vAlign w:val="center"/>
            <w:hideMark/>
          </w:tcPr>
          <w:p w:rsidR="00024325" w:rsidRPr="00406499" w:rsidRDefault="00024325" w:rsidP="00624AF2">
            <w:pPr>
              <w:rPr>
                <w:rFonts w:ascii="Trebuchet MS" w:hAnsi="Trebuchet MS"/>
                <w:color w:val="000000"/>
                <w:sz w:val="20"/>
                <w:szCs w:val="20"/>
                <w:lang w:val="es-MX" w:eastAsia="es-MX"/>
              </w:rPr>
            </w:pPr>
          </w:p>
        </w:tc>
        <w:tc>
          <w:tcPr>
            <w:tcW w:w="881"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Horas totales</w:t>
            </w:r>
          </w:p>
        </w:tc>
        <w:tc>
          <w:tcPr>
            <w:tcW w:w="926"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aula</w:t>
            </w:r>
          </w:p>
        </w:tc>
        <w:tc>
          <w:tcPr>
            <w:tcW w:w="1043"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Trabajo autónomo</w:t>
            </w:r>
          </w:p>
        </w:tc>
        <w:tc>
          <w:tcPr>
            <w:tcW w:w="1307" w:type="dxa"/>
            <w:gridSpan w:val="3"/>
            <w:tcBorders>
              <w:top w:val="nil"/>
              <w:left w:val="nil"/>
              <w:bottom w:val="single" w:sz="4" w:space="0" w:color="auto"/>
              <w:right w:val="single" w:sz="4" w:space="0" w:color="auto"/>
            </w:tcBorders>
            <w:shd w:val="clear" w:color="000000" w:fill="BFBFBF"/>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 y aprobado</w:t>
            </w:r>
          </w:p>
        </w:tc>
        <w:tc>
          <w:tcPr>
            <w:tcW w:w="1021" w:type="dxa"/>
            <w:gridSpan w:val="3"/>
            <w:tcBorders>
              <w:top w:val="nil"/>
              <w:left w:val="nil"/>
              <w:bottom w:val="single" w:sz="4" w:space="0" w:color="auto"/>
              <w:right w:val="single" w:sz="4" w:space="0" w:color="auto"/>
            </w:tcBorders>
            <w:shd w:val="clear" w:color="000000" w:fill="BFBFBF"/>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Cursado</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BI11604</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Microbiología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BI10901</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BI11605</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Microbiología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BI10901</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QU10211</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Analítica IV</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QU10210</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QU20211</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Química Analítica IV</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sz w:val="20"/>
                <w:szCs w:val="20"/>
                <w:lang w:val="es-MX" w:eastAsia="es-MX"/>
              </w:rPr>
            </w:pPr>
            <w:r>
              <w:rPr>
                <w:rFonts w:ascii="Trebuchet MS" w:hAnsi="Trebuchet MS"/>
                <w:sz w:val="20"/>
                <w:szCs w:val="20"/>
                <w:lang w:val="es-MX" w:eastAsia="es-MX"/>
              </w:rPr>
              <w:t>3</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QU10206</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QU20401</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Cuántica</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MA10401</w:t>
            </w: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QU10501</w:t>
            </w:r>
          </w:p>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QU20502</w:t>
            </w: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FI20201</w:t>
            </w:r>
          </w:p>
        </w:tc>
        <w:tc>
          <w:tcPr>
            <w:tcW w:w="273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Física III</w:t>
            </w:r>
          </w:p>
        </w:tc>
        <w:tc>
          <w:tcPr>
            <w:tcW w:w="945"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sz w:val="20"/>
                <w:szCs w:val="20"/>
                <w:lang w:val="es-MX" w:eastAsia="es-MX"/>
              </w:rPr>
            </w:pPr>
            <w:r>
              <w:rPr>
                <w:rFonts w:ascii="Trebuchet MS" w:hAnsi="Trebuchet MS"/>
                <w:sz w:val="20"/>
                <w:szCs w:val="20"/>
                <w:lang w:val="es-MX" w:eastAsia="es-MX"/>
              </w:rPr>
              <w:t>5</w:t>
            </w:r>
          </w:p>
        </w:tc>
        <w:tc>
          <w:tcPr>
            <w:tcW w:w="88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125</w:t>
            </w:r>
          </w:p>
        </w:tc>
        <w:tc>
          <w:tcPr>
            <w:tcW w:w="926"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140B7"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53</w:t>
            </w:r>
          </w:p>
        </w:tc>
        <w:tc>
          <w:tcPr>
            <w:tcW w:w="1307" w:type="dxa"/>
            <w:gridSpan w:val="3"/>
            <w:tcBorders>
              <w:top w:val="nil"/>
              <w:left w:val="nil"/>
              <w:bottom w:val="single" w:sz="4" w:space="0" w:color="auto"/>
              <w:right w:val="single" w:sz="4" w:space="0" w:color="auto"/>
            </w:tcBorders>
            <w:shd w:val="clear" w:color="auto" w:fill="auto"/>
            <w:noWrap/>
            <w:vAlign w:val="bottom"/>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single" w:sz="4" w:space="0" w:color="auto"/>
              <w:right w:val="single" w:sz="4" w:space="0" w:color="auto"/>
            </w:tcBorders>
            <w:shd w:val="clear" w:color="auto" w:fill="auto"/>
            <w:noWrap/>
            <w:vAlign w:val="bottom"/>
          </w:tcPr>
          <w:p w:rsidR="00024325"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FI20102</w:t>
            </w:r>
          </w:p>
        </w:tc>
      </w:tr>
      <w:tr w:rsidR="00133411" w:rsidRPr="00406499" w:rsidTr="00620A32">
        <w:trPr>
          <w:gridAfter w:val="1"/>
          <w:wAfter w:w="237" w:type="dxa"/>
          <w:trHeight w:val="600"/>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133411" w:rsidRPr="00406499"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AD40102</w:t>
            </w:r>
          </w:p>
        </w:tc>
        <w:tc>
          <w:tcPr>
            <w:tcW w:w="2735" w:type="dxa"/>
            <w:gridSpan w:val="3"/>
            <w:tcBorders>
              <w:top w:val="nil"/>
              <w:left w:val="nil"/>
              <w:bottom w:val="single" w:sz="4" w:space="0" w:color="auto"/>
              <w:right w:val="single" w:sz="4" w:space="0" w:color="auto"/>
            </w:tcBorders>
            <w:shd w:val="clear" w:color="auto" w:fill="auto"/>
            <w:vAlign w:val="bottom"/>
          </w:tcPr>
          <w:p w:rsidR="00133411" w:rsidRPr="00406499"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Administración 1</w:t>
            </w:r>
          </w:p>
        </w:tc>
        <w:tc>
          <w:tcPr>
            <w:tcW w:w="945"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2328" w:type="dxa"/>
            <w:gridSpan w:val="6"/>
            <w:vMerge w:val="restart"/>
            <w:tcBorders>
              <w:top w:val="nil"/>
              <w:left w:val="nil"/>
              <w:right w:val="single" w:sz="4" w:space="0" w:color="auto"/>
            </w:tcBorders>
            <w:shd w:val="clear" w:color="auto" w:fill="auto"/>
            <w:noWrap/>
            <w:vAlign w:val="center"/>
          </w:tcPr>
          <w:p w:rsidR="00133411" w:rsidRPr="00406499" w:rsidRDefault="00133411" w:rsidP="00133411">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Haber cursado 150 créditos</w:t>
            </w:r>
          </w:p>
        </w:tc>
      </w:tr>
      <w:tr w:rsidR="00133411" w:rsidRPr="00406499" w:rsidTr="00620A32">
        <w:trPr>
          <w:gridAfter w:val="1"/>
          <w:wAfter w:w="237" w:type="dxa"/>
          <w:trHeight w:val="600"/>
        </w:trPr>
        <w:tc>
          <w:tcPr>
            <w:tcW w:w="1021" w:type="dxa"/>
            <w:gridSpan w:val="2"/>
            <w:tcBorders>
              <w:top w:val="nil"/>
              <w:left w:val="single" w:sz="4" w:space="0" w:color="auto"/>
              <w:bottom w:val="single" w:sz="4" w:space="0" w:color="auto"/>
              <w:right w:val="single" w:sz="4" w:space="0" w:color="auto"/>
            </w:tcBorders>
            <w:shd w:val="clear" w:color="auto" w:fill="auto"/>
            <w:noWrap/>
            <w:vAlign w:val="bottom"/>
          </w:tcPr>
          <w:p w:rsidR="00133411" w:rsidRPr="00406499" w:rsidRDefault="00133411" w:rsidP="00624AF2">
            <w:pPr>
              <w:rPr>
                <w:rFonts w:ascii="Trebuchet MS" w:hAnsi="Trebuchet MS"/>
                <w:color w:val="000000"/>
                <w:sz w:val="20"/>
                <w:szCs w:val="20"/>
                <w:lang w:val="es-MX" w:eastAsia="es-MX"/>
              </w:rPr>
            </w:pPr>
          </w:p>
        </w:tc>
        <w:tc>
          <w:tcPr>
            <w:tcW w:w="2735" w:type="dxa"/>
            <w:gridSpan w:val="3"/>
            <w:tcBorders>
              <w:top w:val="nil"/>
              <w:left w:val="nil"/>
              <w:bottom w:val="single" w:sz="4" w:space="0" w:color="auto"/>
              <w:right w:val="single" w:sz="4" w:space="0" w:color="auto"/>
            </w:tcBorders>
            <w:shd w:val="clear" w:color="auto" w:fill="auto"/>
            <w:vAlign w:val="bottom"/>
          </w:tcPr>
          <w:p w:rsidR="00133411"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I</w:t>
            </w:r>
          </w:p>
        </w:tc>
        <w:tc>
          <w:tcPr>
            <w:tcW w:w="945" w:type="dxa"/>
            <w:gridSpan w:val="3"/>
            <w:tcBorders>
              <w:top w:val="nil"/>
              <w:left w:val="nil"/>
              <w:bottom w:val="single" w:sz="4" w:space="0" w:color="auto"/>
              <w:right w:val="single" w:sz="4" w:space="0" w:color="auto"/>
            </w:tcBorders>
            <w:shd w:val="clear" w:color="auto" w:fill="auto"/>
            <w:noWrap/>
            <w:vAlign w:val="bottom"/>
          </w:tcPr>
          <w:p w:rsidR="00133411" w:rsidRDefault="00133411" w:rsidP="00624AF2">
            <w:pPr>
              <w:jc w:val="center"/>
              <w:rPr>
                <w:rFonts w:ascii="Trebuchet MS" w:hAnsi="Trebuchet MS"/>
                <w:sz w:val="20"/>
                <w:szCs w:val="20"/>
                <w:lang w:val="es-MX" w:eastAsia="es-MX"/>
              </w:rPr>
            </w:pPr>
            <w:r>
              <w:rPr>
                <w:rFonts w:ascii="Trebuchet MS" w:hAnsi="Trebuchet MS"/>
                <w:sz w:val="20"/>
                <w:szCs w:val="20"/>
                <w:lang w:val="es-MX" w:eastAsia="es-MX"/>
              </w:rPr>
              <w:t>4</w:t>
            </w:r>
          </w:p>
        </w:tc>
        <w:tc>
          <w:tcPr>
            <w:tcW w:w="881"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26"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43" w:type="dxa"/>
            <w:gridSpan w:val="3"/>
            <w:tcBorders>
              <w:top w:val="nil"/>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2328" w:type="dxa"/>
            <w:gridSpan w:val="6"/>
            <w:vMerge/>
            <w:tcBorders>
              <w:left w:val="nil"/>
              <w:bottom w:val="single" w:sz="4" w:space="0" w:color="auto"/>
              <w:right w:val="single" w:sz="4" w:space="0" w:color="auto"/>
            </w:tcBorders>
            <w:shd w:val="clear" w:color="auto" w:fill="auto"/>
            <w:noWrap/>
            <w:vAlign w:val="bottom"/>
          </w:tcPr>
          <w:p w:rsidR="00133411" w:rsidRPr="00406499" w:rsidRDefault="00133411" w:rsidP="00624AF2">
            <w:pPr>
              <w:jc w:val="center"/>
              <w:rPr>
                <w:rFonts w:ascii="Trebuchet MS" w:hAnsi="Trebuchet MS"/>
                <w:color w:val="000000"/>
                <w:sz w:val="20"/>
                <w:szCs w:val="20"/>
                <w:lang w:val="es-MX" w:eastAsia="es-MX"/>
              </w:rPr>
            </w:pPr>
          </w:p>
        </w:tc>
      </w:tr>
      <w:tr w:rsidR="00024325" w:rsidRPr="00406499" w:rsidTr="00620A32">
        <w:trPr>
          <w:gridAfter w:val="1"/>
          <w:wAfter w:w="237" w:type="dxa"/>
          <w:trHeight w:val="315"/>
        </w:trPr>
        <w:tc>
          <w:tcPr>
            <w:tcW w:w="1021" w:type="dxa"/>
            <w:gridSpan w:val="2"/>
            <w:tcBorders>
              <w:top w:val="nil"/>
              <w:left w:val="single" w:sz="4" w:space="0" w:color="auto"/>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2735"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Servicio social universitario</w:t>
            </w:r>
          </w:p>
        </w:tc>
        <w:tc>
          <w:tcPr>
            <w:tcW w:w="945"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sz w:val="20"/>
                <w:szCs w:val="20"/>
                <w:lang w:val="es-MX" w:eastAsia="es-MX"/>
              </w:rPr>
            </w:pPr>
            <w:r w:rsidRPr="00406499">
              <w:rPr>
                <w:rFonts w:ascii="Trebuchet MS" w:hAnsi="Trebuchet MS"/>
                <w:sz w:val="20"/>
                <w:szCs w:val="20"/>
                <w:lang w:val="es-MX" w:eastAsia="es-MX"/>
              </w:rPr>
              <w:t> </w:t>
            </w:r>
          </w:p>
        </w:tc>
        <w:tc>
          <w:tcPr>
            <w:tcW w:w="881"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926"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43"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307"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c>
          <w:tcPr>
            <w:tcW w:w="1021" w:type="dxa"/>
            <w:gridSpan w:val="3"/>
            <w:tcBorders>
              <w:top w:val="nil"/>
              <w:left w:val="nil"/>
              <w:bottom w:val="single" w:sz="4" w:space="0" w:color="auto"/>
              <w:right w:val="single" w:sz="4" w:space="0" w:color="auto"/>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 </w:t>
            </w:r>
          </w:p>
        </w:tc>
      </w:tr>
      <w:tr w:rsidR="00024325" w:rsidRPr="00406499" w:rsidTr="00620A32">
        <w:trPr>
          <w:gridAfter w:val="1"/>
          <w:wAfter w:w="237" w:type="dxa"/>
          <w:trHeight w:val="315"/>
        </w:trPr>
        <w:tc>
          <w:tcPr>
            <w:tcW w:w="1021" w:type="dxa"/>
            <w:gridSpan w:val="2"/>
            <w:tcBorders>
              <w:top w:val="nil"/>
              <w:left w:val="nil"/>
              <w:bottom w:val="nil"/>
              <w:right w:val="nil"/>
            </w:tcBorders>
            <w:shd w:val="clear" w:color="auto" w:fill="auto"/>
            <w:noWrap/>
            <w:vAlign w:val="bottom"/>
            <w:hideMark/>
          </w:tcPr>
          <w:p w:rsidR="00024325" w:rsidRPr="00406499" w:rsidRDefault="00024325" w:rsidP="00624AF2">
            <w:pPr>
              <w:rPr>
                <w:rFonts w:ascii="Trebuchet MS" w:hAnsi="Trebuchet MS"/>
                <w:color w:val="000000"/>
                <w:sz w:val="20"/>
                <w:szCs w:val="20"/>
                <w:lang w:val="es-MX" w:eastAsia="es-MX"/>
              </w:rPr>
            </w:pPr>
          </w:p>
        </w:tc>
        <w:tc>
          <w:tcPr>
            <w:tcW w:w="2735" w:type="dxa"/>
            <w:gridSpan w:val="3"/>
            <w:tcBorders>
              <w:top w:val="nil"/>
              <w:left w:val="single" w:sz="4" w:space="0" w:color="auto"/>
              <w:bottom w:val="single" w:sz="4" w:space="0" w:color="auto"/>
              <w:right w:val="single" w:sz="4" w:space="0" w:color="auto"/>
            </w:tcBorders>
            <w:shd w:val="clear" w:color="000000" w:fill="F2F2F2"/>
            <w:vAlign w:val="bottom"/>
            <w:hideMark/>
          </w:tcPr>
          <w:p w:rsidR="00024325" w:rsidRPr="00406499" w:rsidRDefault="00024325" w:rsidP="00624AF2">
            <w:pPr>
              <w:jc w:val="right"/>
              <w:rPr>
                <w:rFonts w:ascii="Trebuchet MS" w:hAnsi="Trebuchet MS"/>
                <w:color w:val="000000"/>
                <w:sz w:val="20"/>
                <w:szCs w:val="20"/>
                <w:lang w:val="es-MX" w:eastAsia="es-MX"/>
              </w:rPr>
            </w:pPr>
            <w:r w:rsidRPr="00406499">
              <w:rPr>
                <w:rFonts w:ascii="Trebuchet MS" w:hAnsi="Trebuchet MS"/>
                <w:color w:val="000000"/>
                <w:sz w:val="20"/>
                <w:szCs w:val="20"/>
                <w:lang w:val="es-MX" w:eastAsia="es-MX"/>
              </w:rPr>
              <w:t>Total de créditos</w:t>
            </w:r>
          </w:p>
        </w:tc>
        <w:tc>
          <w:tcPr>
            <w:tcW w:w="945"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740BC3" w:rsidP="00624AF2">
            <w:pPr>
              <w:jc w:val="center"/>
              <w:rPr>
                <w:rFonts w:ascii="Trebuchet MS" w:hAnsi="Trebuchet MS"/>
                <w:sz w:val="20"/>
                <w:szCs w:val="20"/>
                <w:lang w:val="es-MX" w:eastAsia="es-MX"/>
              </w:rPr>
            </w:pPr>
            <w:r>
              <w:rPr>
                <w:rFonts w:ascii="Trebuchet MS" w:hAnsi="Trebuchet MS"/>
                <w:sz w:val="20"/>
                <w:szCs w:val="20"/>
                <w:lang w:val="es-MX" w:eastAsia="es-MX"/>
              </w:rPr>
              <w:t>31</w:t>
            </w:r>
          </w:p>
        </w:tc>
        <w:tc>
          <w:tcPr>
            <w:tcW w:w="881"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775</w:t>
            </w:r>
          </w:p>
        </w:tc>
        <w:tc>
          <w:tcPr>
            <w:tcW w:w="926"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540</w:t>
            </w:r>
          </w:p>
        </w:tc>
        <w:tc>
          <w:tcPr>
            <w:tcW w:w="1043" w:type="dxa"/>
            <w:gridSpan w:val="3"/>
            <w:tcBorders>
              <w:top w:val="nil"/>
              <w:left w:val="nil"/>
              <w:bottom w:val="single" w:sz="4" w:space="0" w:color="auto"/>
              <w:right w:val="single" w:sz="4" w:space="0" w:color="auto"/>
            </w:tcBorders>
            <w:shd w:val="clear" w:color="000000" w:fill="F2F2F2"/>
            <w:noWrap/>
            <w:vAlign w:val="bottom"/>
          </w:tcPr>
          <w:p w:rsidR="00024325" w:rsidRPr="00406499" w:rsidRDefault="00740BC3"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235</w:t>
            </w:r>
          </w:p>
        </w:tc>
        <w:tc>
          <w:tcPr>
            <w:tcW w:w="1307"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c>
          <w:tcPr>
            <w:tcW w:w="1021" w:type="dxa"/>
            <w:gridSpan w:val="3"/>
            <w:tcBorders>
              <w:top w:val="nil"/>
              <w:left w:val="nil"/>
              <w:bottom w:val="nil"/>
              <w:right w:val="nil"/>
            </w:tcBorders>
            <w:shd w:val="clear" w:color="auto" w:fill="auto"/>
            <w:noWrap/>
            <w:vAlign w:val="bottom"/>
            <w:hideMark/>
          </w:tcPr>
          <w:p w:rsidR="00024325" w:rsidRPr="00406499"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642" w:type="dxa"/>
            <w:gridSpan w:val="22"/>
            <w:tcBorders>
              <w:top w:val="single" w:sz="4" w:space="0" w:color="auto"/>
              <w:left w:val="single" w:sz="4" w:space="0" w:color="auto"/>
              <w:bottom w:val="single" w:sz="4" w:space="0" w:color="auto"/>
              <w:right w:val="single" w:sz="4" w:space="0" w:color="000000"/>
            </w:tcBorders>
            <w:shd w:val="clear" w:color="000000" w:fill="A5A5A5"/>
            <w:vAlign w:val="bottom"/>
            <w:hideMark/>
          </w:tcPr>
          <w:p w:rsidR="00024325" w:rsidRPr="00422CD7" w:rsidRDefault="00024325" w:rsidP="00624AF2">
            <w:pPr>
              <w:rPr>
                <w:rFonts w:ascii="Trebuchet MS" w:hAnsi="Trebuchet MS"/>
                <w:b/>
                <w:bCs/>
                <w:color w:val="000000"/>
                <w:sz w:val="20"/>
                <w:szCs w:val="20"/>
                <w:lang w:val="es-MX" w:eastAsia="es-MX"/>
              </w:rPr>
            </w:pPr>
            <w:r w:rsidRPr="00422CD7">
              <w:rPr>
                <w:rFonts w:ascii="Trebuchet MS" w:hAnsi="Trebuchet MS"/>
                <w:b/>
                <w:bCs/>
                <w:color w:val="000000"/>
                <w:sz w:val="20"/>
                <w:szCs w:val="20"/>
                <w:lang w:val="es-MX" w:eastAsia="es-MX"/>
              </w:rPr>
              <w:t>Séptima Inscripción</w:t>
            </w:r>
          </w:p>
        </w:tc>
      </w:tr>
      <w:tr w:rsidR="00024325" w:rsidRPr="00422CD7" w:rsidTr="00620A32">
        <w:trPr>
          <w:gridAfter w:val="2"/>
          <w:wAfter w:w="474" w:type="dxa"/>
          <w:trHeight w:val="315"/>
        </w:trPr>
        <w:tc>
          <w:tcPr>
            <w:tcW w:w="930" w:type="dxa"/>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Clave</w:t>
            </w:r>
          </w:p>
        </w:tc>
        <w:tc>
          <w:tcPr>
            <w:tcW w:w="2749"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Materias</w:t>
            </w:r>
          </w:p>
        </w:tc>
        <w:tc>
          <w:tcPr>
            <w:tcW w:w="883"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Créditos</w:t>
            </w:r>
          </w:p>
        </w:tc>
        <w:tc>
          <w:tcPr>
            <w:tcW w:w="2851"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Horas/semana/semestre</w:t>
            </w:r>
          </w:p>
        </w:tc>
        <w:tc>
          <w:tcPr>
            <w:tcW w:w="2229"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Prerrequisitos</w:t>
            </w:r>
          </w:p>
        </w:tc>
      </w:tr>
      <w:tr w:rsidR="00024325" w:rsidRPr="00422CD7" w:rsidTr="00620A32">
        <w:trPr>
          <w:gridAfter w:val="2"/>
          <w:wAfter w:w="474" w:type="dxa"/>
          <w:trHeight w:val="630"/>
        </w:trPr>
        <w:tc>
          <w:tcPr>
            <w:tcW w:w="930" w:type="dxa"/>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883" w:type="dxa"/>
            <w:gridSpan w:val="3"/>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888"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Horas totales</w:t>
            </w:r>
          </w:p>
        </w:tc>
        <w:tc>
          <w:tcPr>
            <w:tcW w:w="931"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Trabajo aula</w:t>
            </w:r>
          </w:p>
        </w:tc>
        <w:tc>
          <w:tcPr>
            <w:tcW w:w="1032"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Trabajo autónomo</w:t>
            </w:r>
          </w:p>
        </w:tc>
        <w:tc>
          <w:tcPr>
            <w:tcW w:w="1299"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Cursado y aprobado</w:t>
            </w:r>
          </w:p>
        </w:tc>
        <w:tc>
          <w:tcPr>
            <w:tcW w:w="930" w:type="dxa"/>
            <w:gridSpan w:val="3"/>
            <w:tcBorders>
              <w:top w:val="nil"/>
              <w:left w:val="nil"/>
              <w:bottom w:val="single" w:sz="4" w:space="0" w:color="auto"/>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Cursado</w:t>
            </w: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QU40102</w:t>
            </w: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Química Ambiental</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QU20705</w:t>
            </w: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BI10401</w:t>
            </w: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Bioquímica</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QU10208</w:t>
            </w:r>
          </w:p>
          <w:p w:rsidR="00620A32"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QU10807</w:t>
            </w: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FI20302</w:t>
            </w: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Laboratorio de Física</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125</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53</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QU10601</w:t>
            </w: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II</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620A32"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620A32" w:rsidRPr="00422CD7" w:rsidRDefault="00620A3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AD40106</w:t>
            </w:r>
          </w:p>
        </w:tc>
        <w:tc>
          <w:tcPr>
            <w:tcW w:w="2749" w:type="dxa"/>
            <w:gridSpan w:val="3"/>
            <w:tcBorders>
              <w:top w:val="nil"/>
              <w:left w:val="nil"/>
              <w:bottom w:val="single" w:sz="4" w:space="0" w:color="auto"/>
              <w:right w:val="single" w:sz="4" w:space="0" w:color="auto"/>
            </w:tcBorders>
            <w:shd w:val="clear" w:color="auto" w:fill="auto"/>
            <w:noWrap/>
            <w:vAlign w:val="bottom"/>
          </w:tcPr>
          <w:p w:rsidR="00620A32" w:rsidRPr="00422CD7" w:rsidRDefault="00620A3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Diseño de Proyectos I</w:t>
            </w:r>
          </w:p>
        </w:tc>
        <w:tc>
          <w:tcPr>
            <w:tcW w:w="883" w:type="dxa"/>
            <w:gridSpan w:val="3"/>
            <w:tcBorders>
              <w:top w:val="nil"/>
              <w:left w:val="nil"/>
              <w:bottom w:val="single" w:sz="4" w:space="0" w:color="auto"/>
              <w:right w:val="single" w:sz="4" w:space="0" w:color="auto"/>
            </w:tcBorders>
            <w:shd w:val="clear" w:color="auto" w:fill="auto"/>
            <w:noWrap/>
            <w:vAlign w:val="bottom"/>
          </w:tcPr>
          <w:p w:rsidR="00620A32"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w:t>
            </w:r>
          </w:p>
        </w:tc>
        <w:tc>
          <w:tcPr>
            <w:tcW w:w="888" w:type="dxa"/>
            <w:gridSpan w:val="3"/>
            <w:tcBorders>
              <w:top w:val="nil"/>
              <w:left w:val="nil"/>
              <w:bottom w:val="single" w:sz="4" w:space="0" w:color="auto"/>
              <w:right w:val="single" w:sz="4" w:space="0" w:color="auto"/>
            </w:tcBorders>
            <w:shd w:val="clear" w:color="auto" w:fill="auto"/>
            <w:noWrap/>
            <w:vAlign w:val="bottom"/>
          </w:tcPr>
          <w:p w:rsidR="00620A32"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620A32"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32" w:type="dxa"/>
            <w:gridSpan w:val="3"/>
            <w:tcBorders>
              <w:top w:val="nil"/>
              <w:left w:val="nil"/>
              <w:bottom w:val="single" w:sz="4" w:space="0" w:color="auto"/>
              <w:right w:val="single" w:sz="4" w:space="0" w:color="auto"/>
            </w:tcBorders>
            <w:shd w:val="clear" w:color="auto" w:fill="auto"/>
            <w:noWrap/>
            <w:vAlign w:val="bottom"/>
          </w:tcPr>
          <w:p w:rsidR="00620A32"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2229" w:type="dxa"/>
            <w:gridSpan w:val="6"/>
            <w:tcBorders>
              <w:top w:val="nil"/>
              <w:left w:val="nil"/>
              <w:bottom w:val="single" w:sz="4" w:space="0" w:color="auto"/>
              <w:right w:val="single" w:sz="4" w:space="0" w:color="auto"/>
            </w:tcBorders>
            <w:shd w:val="clear" w:color="auto" w:fill="auto"/>
            <w:noWrap/>
            <w:vAlign w:val="bottom"/>
          </w:tcPr>
          <w:p w:rsidR="00620A32"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Haber cursado 180 créditos</w:t>
            </w: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HU4</w:t>
            </w:r>
            <w:r w:rsidR="00620A32">
              <w:rPr>
                <w:rFonts w:ascii="Trebuchet MS" w:hAnsi="Trebuchet MS"/>
                <w:color w:val="000000"/>
                <w:sz w:val="20"/>
                <w:szCs w:val="20"/>
                <w:lang w:val="es-MX" w:eastAsia="es-MX"/>
              </w:rPr>
              <w:t>0801</w:t>
            </w: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Humanística IV</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HU40701</w:t>
            </w: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600"/>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620A32"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AD40103</w:t>
            </w:r>
          </w:p>
        </w:tc>
        <w:tc>
          <w:tcPr>
            <w:tcW w:w="2749" w:type="dxa"/>
            <w:gridSpan w:val="3"/>
            <w:tcBorders>
              <w:top w:val="nil"/>
              <w:left w:val="nil"/>
              <w:bottom w:val="single" w:sz="4" w:space="0" w:color="auto"/>
              <w:right w:val="single" w:sz="4" w:space="0" w:color="auto"/>
            </w:tcBorders>
            <w:shd w:val="clear" w:color="auto" w:fill="auto"/>
            <w:vAlign w:val="bottom"/>
          </w:tcPr>
          <w:p w:rsidR="00024325" w:rsidRPr="00422CD7"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Administración II</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AD40102</w:t>
            </w: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133411" w:rsidRPr="00422CD7" w:rsidTr="00620A32">
        <w:trPr>
          <w:gridAfter w:val="2"/>
          <w:wAfter w:w="474" w:type="dxa"/>
          <w:trHeight w:val="600"/>
        </w:trPr>
        <w:tc>
          <w:tcPr>
            <w:tcW w:w="930" w:type="dxa"/>
            <w:tcBorders>
              <w:top w:val="nil"/>
              <w:left w:val="single" w:sz="4" w:space="0" w:color="auto"/>
              <w:bottom w:val="single" w:sz="4" w:space="0" w:color="auto"/>
              <w:right w:val="single" w:sz="4" w:space="0" w:color="auto"/>
            </w:tcBorders>
            <w:shd w:val="clear" w:color="auto" w:fill="auto"/>
            <w:noWrap/>
            <w:vAlign w:val="bottom"/>
          </w:tcPr>
          <w:p w:rsidR="00133411" w:rsidRPr="00422CD7" w:rsidRDefault="00133411"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vAlign w:val="bottom"/>
          </w:tcPr>
          <w:p w:rsidR="00133411" w:rsidRDefault="00133411"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III</w:t>
            </w:r>
          </w:p>
        </w:tc>
        <w:tc>
          <w:tcPr>
            <w:tcW w:w="883" w:type="dxa"/>
            <w:gridSpan w:val="3"/>
            <w:tcBorders>
              <w:top w:val="nil"/>
              <w:left w:val="nil"/>
              <w:bottom w:val="single" w:sz="4" w:space="0" w:color="auto"/>
              <w:right w:val="single" w:sz="4" w:space="0" w:color="auto"/>
            </w:tcBorders>
            <w:shd w:val="clear" w:color="auto" w:fill="auto"/>
            <w:noWrap/>
            <w:vAlign w:val="bottom"/>
          </w:tcPr>
          <w:p w:rsidR="00133411" w:rsidRDefault="00133411"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133411"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133411"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133411"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133411" w:rsidRPr="00422CD7" w:rsidRDefault="00133411"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133411" w:rsidRPr="00422CD7" w:rsidRDefault="00133411"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2749"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Servicio social universitario</w:t>
            </w:r>
          </w:p>
        </w:tc>
        <w:tc>
          <w:tcPr>
            <w:tcW w:w="883"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888"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299"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r>
      <w:tr w:rsidR="00024325" w:rsidRPr="00422CD7" w:rsidTr="00620A32">
        <w:trPr>
          <w:gridAfter w:val="2"/>
          <w:wAfter w:w="474" w:type="dxa"/>
          <w:trHeight w:val="315"/>
        </w:trPr>
        <w:tc>
          <w:tcPr>
            <w:tcW w:w="930" w:type="dxa"/>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single" w:sz="4" w:space="0" w:color="auto"/>
              <w:bottom w:val="single" w:sz="4" w:space="0" w:color="auto"/>
              <w:right w:val="single" w:sz="4" w:space="0" w:color="auto"/>
            </w:tcBorders>
            <w:shd w:val="clear" w:color="000000" w:fill="F2F2F2"/>
            <w:noWrap/>
            <w:vAlign w:val="bottom"/>
            <w:hideMark/>
          </w:tcPr>
          <w:p w:rsidR="00024325" w:rsidRPr="00422CD7" w:rsidRDefault="00024325" w:rsidP="00624AF2">
            <w:pPr>
              <w:jc w:val="right"/>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Total de Créditos</w:t>
            </w:r>
          </w:p>
        </w:tc>
        <w:tc>
          <w:tcPr>
            <w:tcW w:w="883"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31</w:t>
            </w:r>
          </w:p>
        </w:tc>
        <w:tc>
          <w:tcPr>
            <w:tcW w:w="888"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775</w:t>
            </w:r>
          </w:p>
        </w:tc>
        <w:tc>
          <w:tcPr>
            <w:tcW w:w="931"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540</w:t>
            </w:r>
          </w:p>
        </w:tc>
        <w:tc>
          <w:tcPr>
            <w:tcW w:w="1032"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620A32"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235</w:t>
            </w:r>
          </w:p>
        </w:tc>
        <w:tc>
          <w:tcPr>
            <w:tcW w:w="1299"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30" w:type="dxa"/>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883"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888"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931"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1032"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1299"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642" w:type="dxa"/>
            <w:gridSpan w:val="22"/>
            <w:tcBorders>
              <w:top w:val="single" w:sz="4" w:space="0" w:color="auto"/>
              <w:left w:val="single" w:sz="4" w:space="0" w:color="auto"/>
              <w:bottom w:val="single" w:sz="4" w:space="0" w:color="auto"/>
              <w:right w:val="single" w:sz="4" w:space="0" w:color="000000"/>
            </w:tcBorders>
            <w:shd w:val="clear" w:color="000000" w:fill="A5A5A5"/>
            <w:vAlign w:val="bottom"/>
            <w:hideMark/>
          </w:tcPr>
          <w:p w:rsidR="00024325" w:rsidRPr="00422CD7" w:rsidRDefault="00024325" w:rsidP="00624AF2">
            <w:pPr>
              <w:rPr>
                <w:rFonts w:ascii="Trebuchet MS" w:hAnsi="Trebuchet MS"/>
                <w:b/>
                <w:bCs/>
                <w:color w:val="000000"/>
                <w:sz w:val="20"/>
                <w:szCs w:val="20"/>
                <w:lang w:val="es-MX" w:eastAsia="es-MX"/>
              </w:rPr>
            </w:pPr>
            <w:r w:rsidRPr="00422CD7">
              <w:rPr>
                <w:rFonts w:ascii="Trebuchet MS" w:hAnsi="Trebuchet MS"/>
                <w:b/>
                <w:bCs/>
                <w:color w:val="000000"/>
                <w:sz w:val="20"/>
                <w:szCs w:val="20"/>
                <w:lang w:val="es-MX" w:eastAsia="es-MX"/>
              </w:rPr>
              <w:t>Octava Inscripción</w:t>
            </w:r>
          </w:p>
        </w:tc>
      </w:tr>
      <w:tr w:rsidR="00024325" w:rsidRPr="00422CD7" w:rsidTr="00620A32">
        <w:trPr>
          <w:gridAfter w:val="2"/>
          <w:wAfter w:w="474" w:type="dxa"/>
          <w:trHeight w:val="315"/>
        </w:trPr>
        <w:tc>
          <w:tcPr>
            <w:tcW w:w="930" w:type="dxa"/>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Clave</w:t>
            </w:r>
          </w:p>
        </w:tc>
        <w:tc>
          <w:tcPr>
            <w:tcW w:w="2749"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Materias</w:t>
            </w:r>
          </w:p>
        </w:tc>
        <w:tc>
          <w:tcPr>
            <w:tcW w:w="883"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Créditos</w:t>
            </w:r>
          </w:p>
        </w:tc>
        <w:tc>
          <w:tcPr>
            <w:tcW w:w="2851"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Horas/semana/semestre</w:t>
            </w:r>
          </w:p>
        </w:tc>
        <w:tc>
          <w:tcPr>
            <w:tcW w:w="2229"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Prerrequisitos</w:t>
            </w:r>
          </w:p>
        </w:tc>
      </w:tr>
      <w:tr w:rsidR="00024325" w:rsidRPr="00422CD7" w:rsidTr="00620A32">
        <w:trPr>
          <w:gridAfter w:val="2"/>
          <w:wAfter w:w="474" w:type="dxa"/>
          <w:trHeight w:val="630"/>
        </w:trPr>
        <w:tc>
          <w:tcPr>
            <w:tcW w:w="930" w:type="dxa"/>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883" w:type="dxa"/>
            <w:gridSpan w:val="3"/>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888"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Horas totales</w:t>
            </w:r>
          </w:p>
        </w:tc>
        <w:tc>
          <w:tcPr>
            <w:tcW w:w="931"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Trabajo aula</w:t>
            </w:r>
          </w:p>
        </w:tc>
        <w:tc>
          <w:tcPr>
            <w:tcW w:w="1032"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Trabajo autónomo</w:t>
            </w:r>
          </w:p>
        </w:tc>
        <w:tc>
          <w:tcPr>
            <w:tcW w:w="1299"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Cursado y aprobado</w:t>
            </w:r>
          </w:p>
        </w:tc>
        <w:tc>
          <w:tcPr>
            <w:tcW w:w="930" w:type="dxa"/>
            <w:gridSpan w:val="3"/>
            <w:tcBorders>
              <w:top w:val="nil"/>
              <w:left w:val="nil"/>
              <w:bottom w:val="single" w:sz="4" w:space="0" w:color="auto"/>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Cursado</w:t>
            </w:r>
          </w:p>
        </w:tc>
      </w:tr>
      <w:tr w:rsidR="00580538" w:rsidRPr="00422CD7" w:rsidTr="009334CE">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580538"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ES40102</w:t>
            </w:r>
          </w:p>
        </w:tc>
        <w:tc>
          <w:tcPr>
            <w:tcW w:w="2749" w:type="dxa"/>
            <w:gridSpan w:val="3"/>
            <w:tcBorders>
              <w:top w:val="nil"/>
              <w:left w:val="nil"/>
              <w:bottom w:val="single" w:sz="4" w:space="0" w:color="auto"/>
              <w:right w:val="single" w:sz="4" w:space="0" w:color="auto"/>
            </w:tcBorders>
            <w:shd w:val="clear" w:color="auto" w:fill="auto"/>
            <w:noWrap/>
            <w:vAlign w:val="bottom"/>
          </w:tcPr>
          <w:p w:rsidR="00580538"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ESTANCIA</w:t>
            </w:r>
          </w:p>
        </w:tc>
        <w:tc>
          <w:tcPr>
            <w:tcW w:w="883" w:type="dxa"/>
            <w:gridSpan w:val="3"/>
            <w:tcBorders>
              <w:top w:val="nil"/>
              <w:left w:val="nil"/>
              <w:bottom w:val="single" w:sz="4" w:space="0" w:color="auto"/>
              <w:right w:val="single" w:sz="4" w:space="0" w:color="auto"/>
            </w:tcBorders>
            <w:shd w:val="clear" w:color="auto" w:fill="auto"/>
            <w:noWrap/>
            <w:vAlign w:val="bottom"/>
          </w:tcPr>
          <w:p w:rsidR="00580538" w:rsidRPr="00422CD7" w:rsidRDefault="00580538" w:rsidP="00624AF2">
            <w:pPr>
              <w:jc w:val="center"/>
              <w:rPr>
                <w:rFonts w:ascii="Trebuchet MS" w:hAnsi="Trebuchet MS"/>
                <w:sz w:val="20"/>
                <w:szCs w:val="20"/>
                <w:lang w:val="es-MX" w:eastAsia="es-MX"/>
              </w:rPr>
            </w:pPr>
            <w:r>
              <w:rPr>
                <w:rFonts w:ascii="Trebuchet MS" w:hAnsi="Trebuchet MS"/>
                <w:sz w:val="20"/>
                <w:szCs w:val="20"/>
                <w:lang w:val="es-MX" w:eastAsia="es-MX"/>
              </w:rPr>
              <w:t>10</w:t>
            </w:r>
          </w:p>
        </w:tc>
        <w:tc>
          <w:tcPr>
            <w:tcW w:w="888" w:type="dxa"/>
            <w:gridSpan w:val="3"/>
            <w:tcBorders>
              <w:top w:val="nil"/>
              <w:left w:val="nil"/>
              <w:bottom w:val="single" w:sz="4" w:space="0" w:color="auto"/>
              <w:right w:val="single" w:sz="4" w:space="0" w:color="auto"/>
            </w:tcBorders>
            <w:shd w:val="clear" w:color="auto" w:fill="auto"/>
            <w:noWrap/>
            <w:vAlign w:val="bottom"/>
          </w:tcPr>
          <w:p w:rsidR="00580538"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250</w:t>
            </w:r>
          </w:p>
        </w:tc>
        <w:tc>
          <w:tcPr>
            <w:tcW w:w="931" w:type="dxa"/>
            <w:gridSpan w:val="3"/>
            <w:tcBorders>
              <w:top w:val="nil"/>
              <w:left w:val="nil"/>
              <w:bottom w:val="single" w:sz="4" w:space="0" w:color="auto"/>
              <w:right w:val="single" w:sz="4" w:space="0" w:color="auto"/>
            </w:tcBorders>
            <w:shd w:val="clear" w:color="auto" w:fill="auto"/>
            <w:noWrap/>
            <w:vAlign w:val="bottom"/>
          </w:tcPr>
          <w:p w:rsidR="00580538" w:rsidRPr="00422CD7" w:rsidRDefault="00580538" w:rsidP="00624AF2">
            <w:pPr>
              <w:jc w:val="center"/>
              <w:rPr>
                <w:rFonts w:ascii="Trebuchet MS" w:hAnsi="Trebuchet MS"/>
                <w:color w:val="000000"/>
                <w:sz w:val="20"/>
                <w:szCs w:val="20"/>
                <w:lang w:val="es-MX" w:eastAsia="es-MX"/>
              </w:rPr>
            </w:pPr>
          </w:p>
        </w:tc>
        <w:tc>
          <w:tcPr>
            <w:tcW w:w="1032" w:type="dxa"/>
            <w:gridSpan w:val="3"/>
            <w:tcBorders>
              <w:top w:val="nil"/>
              <w:left w:val="nil"/>
              <w:bottom w:val="single" w:sz="4" w:space="0" w:color="auto"/>
              <w:right w:val="single" w:sz="4" w:space="0" w:color="auto"/>
            </w:tcBorders>
            <w:shd w:val="clear" w:color="auto" w:fill="auto"/>
            <w:noWrap/>
            <w:vAlign w:val="bottom"/>
          </w:tcPr>
          <w:p w:rsidR="00580538" w:rsidRPr="00422CD7" w:rsidRDefault="00580538" w:rsidP="00624AF2">
            <w:pPr>
              <w:jc w:val="center"/>
              <w:rPr>
                <w:rFonts w:ascii="Trebuchet MS" w:hAnsi="Trebuchet MS"/>
                <w:color w:val="000000"/>
                <w:sz w:val="20"/>
                <w:szCs w:val="20"/>
                <w:lang w:val="es-MX" w:eastAsia="es-MX"/>
              </w:rPr>
            </w:pPr>
          </w:p>
        </w:tc>
        <w:tc>
          <w:tcPr>
            <w:tcW w:w="2229" w:type="dxa"/>
            <w:gridSpan w:val="6"/>
            <w:tcBorders>
              <w:top w:val="nil"/>
              <w:left w:val="nil"/>
              <w:bottom w:val="single" w:sz="4" w:space="0" w:color="auto"/>
              <w:right w:val="single" w:sz="4" w:space="0" w:color="auto"/>
            </w:tcBorders>
            <w:shd w:val="clear" w:color="auto" w:fill="auto"/>
            <w:noWrap/>
            <w:vAlign w:val="bottom"/>
          </w:tcPr>
          <w:p w:rsidR="00580538"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Haber cursado 206 créditos</w:t>
            </w: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2749"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Servicio social universitario</w:t>
            </w:r>
          </w:p>
        </w:tc>
        <w:tc>
          <w:tcPr>
            <w:tcW w:w="883"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sz w:val="20"/>
                <w:szCs w:val="20"/>
                <w:lang w:val="es-MX" w:eastAsia="es-MX"/>
              </w:rPr>
            </w:pPr>
            <w:r w:rsidRPr="00422CD7">
              <w:rPr>
                <w:rFonts w:ascii="Trebuchet MS" w:hAnsi="Trebuchet MS"/>
                <w:sz w:val="20"/>
                <w:szCs w:val="20"/>
                <w:lang w:val="es-MX" w:eastAsia="es-MX"/>
              </w:rPr>
              <w:t> </w:t>
            </w:r>
          </w:p>
        </w:tc>
        <w:tc>
          <w:tcPr>
            <w:tcW w:w="888"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299"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r>
      <w:tr w:rsidR="00024325" w:rsidRPr="00422CD7" w:rsidTr="00580538">
        <w:trPr>
          <w:gridAfter w:val="2"/>
          <w:wAfter w:w="474" w:type="dxa"/>
          <w:trHeight w:val="315"/>
        </w:trPr>
        <w:tc>
          <w:tcPr>
            <w:tcW w:w="930" w:type="dxa"/>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single" w:sz="4" w:space="0" w:color="auto"/>
              <w:bottom w:val="single" w:sz="4" w:space="0" w:color="auto"/>
              <w:right w:val="single" w:sz="4" w:space="0" w:color="auto"/>
            </w:tcBorders>
            <w:shd w:val="clear" w:color="auto" w:fill="auto"/>
            <w:noWrap/>
            <w:vAlign w:val="bottom"/>
            <w:hideMark/>
          </w:tcPr>
          <w:p w:rsidR="00024325" w:rsidRPr="00422CD7" w:rsidRDefault="00024325" w:rsidP="00624AF2">
            <w:pPr>
              <w:jc w:val="right"/>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Total de Créditos</w:t>
            </w:r>
          </w:p>
        </w:tc>
        <w:tc>
          <w:tcPr>
            <w:tcW w:w="883"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580538" w:rsidP="00624AF2">
            <w:pPr>
              <w:jc w:val="center"/>
              <w:rPr>
                <w:rFonts w:ascii="Trebuchet MS" w:hAnsi="Trebuchet MS"/>
                <w:sz w:val="20"/>
                <w:szCs w:val="20"/>
                <w:lang w:val="es-MX" w:eastAsia="es-MX"/>
              </w:rPr>
            </w:pPr>
            <w:r>
              <w:rPr>
                <w:rFonts w:ascii="Trebuchet MS" w:hAnsi="Trebuchet MS"/>
                <w:sz w:val="20"/>
                <w:szCs w:val="20"/>
                <w:lang w:val="es-MX" w:eastAsia="es-MX"/>
              </w:rPr>
              <w:t>10</w:t>
            </w:r>
          </w:p>
        </w:tc>
        <w:tc>
          <w:tcPr>
            <w:tcW w:w="888"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250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1299"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30" w:type="dxa"/>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883"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888"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931"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1032" w:type="dxa"/>
            <w:gridSpan w:val="3"/>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1299"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642" w:type="dxa"/>
            <w:gridSpan w:val="22"/>
            <w:tcBorders>
              <w:top w:val="single" w:sz="4" w:space="0" w:color="auto"/>
              <w:left w:val="single" w:sz="4" w:space="0" w:color="auto"/>
              <w:bottom w:val="single" w:sz="4" w:space="0" w:color="auto"/>
              <w:right w:val="single" w:sz="4" w:space="0" w:color="000000"/>
            </w:tcBorders>
            <w:shd w:val="clear" w:color="000000" w:fill="A5A5A5"/>
            <w:vAlign w:val="bottom"/>
            <w:hideMark/>
          </w:tcPr>
          <w:p w:rsidR="00024325" w:rsidRPr="00422CD7" w:rsidRDefault="00024325" w:rsidP="00624AF2">
            <w:pPr>
              <w:rPr>
                <w:rFonts w:ascii="Trebuchet MS" w:hAnsi="Trebuchet MS"/>
                <w:b/>
                <w:bCs/>
                <w:color w:val="000000"/>
                <w:sz w:val="20"/>
                <w:szCs w:val="20"/>
                <w:lang w:val="es-MX" w:eastAsia="es-MX"/>
              </w:rPr>
            </w:pPr>
            <w:r w:rsidRPr="00422CD7">
              <w:rPr>
                <w:rFonts w:ascii="Trebuchet MS" w:hAnsi="Trebuchet MS"/>
                <w:b/>
                <w:bCs/>
                <w:color w:val="000000"/>
                <w:sz w:val="20"/>
                <w:szCs w:val="20"/>
                <w:lang w:val="es-MX" w:eastAsia="es-MX"/>
              </w:rPr>
              <w:t>Novena Inscripción</w:t>
            </w:r>
          </w:p>
        </w:tc>
      </w:tr>
      <w:tr w:rsidR="00024325" w:rsidRPr="00422CD7" w:rsidTr="00620A32">
        <w:trPr>
          <w:gridAfter w:val="2"/>
          <w:wAfter w:w="474" w:type="dxa"/>
          <w:trHeight w:val="315"/>
        </w:trPr>
        <w:tc>
          <w:tcPr>
            <w:tcW w:w="930" w:type="dxa"/>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Clave</w:t>
            </w:r>
          </w:p>
        </w:tc>
        <w:tc>
          <w:tcPr>
            <w:tcW w:w="2749"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Materias</w:t>
            </w:r>
          </w:p>
        </w:tc>
        <w:tc>
          <w:tcPr>
            <w:tcW w:w="883" w:type="dxa"/>
            <w:gridSpan w:val="3"/>
            <w:vMerge w:val="restart"/>
            <w:tcBorders>
              <w:top w:val="nil"/>
              <w:left w:val="single" w:sz="4" w:space="0" w:color="auto"/>
              <w:bottom w:val="single" w:sz="4" w:space="0" w:color="000000"/>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Créditos</w:t>
            </w:r>
          </w:p>
        </w:tc>
        <w:tc>
          <w:tcPr>
            <w:tcW w:w="2851" w:type="dxa"/>
            <w:gridSpan w:val="9"/>
            <w:tcBorders>
              <w:top w:val="single" w:sz="4" w:space="0" w:color="auto"/>
              <w:left w:val="nil"/>
              <w:bottom w:val="single" w:sz="4" w:space="0" w:color="auto"/>
              <w:right w:val="single" w:sz="4" w:space="0" w:color="000000"/>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Horas/semana/semestre</w:t>
            </w:r>
          </w:p>
        </w:tc>
        <w:tc>
          <w:tcPr>
            <w:tcW w:w="2229" w:type="dxa"/>
            <w:gridSpan w:val="6"/>
            <w:tcBorders>
              <w:top w:val="single" w:sz="4" w:space="0" w:color="auto"/>
              <w:left w:val="nil"/>
              <w:bottom w:val="single" w:sz="4" w:space="0" w:color="auto"/>
              <w:right w:val="single" w:sz="4" w:space="0" w:color="000000"/>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Prerrequisitos</w:t>
            </w:r>
          </w:p>
        </w:tc>
      </w:tr>
      <w:tr w:rsidR="00024325" w:rsidRPr="00422CD7" w:rsidTr="00620A32">
        <w:trPr>
          <w:gridAfter w:val="2"/>
          <w:wAfter w:w="474" w:type="dxa"/>
          <w:trHeight w:val="600"/>
        </w:trPr>
        <w:tc>
          <w:tcPr>
            <w:tcW w:w="930" w:type="dxa"/>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883" w:type="dxa"/>
            <w:gridSpan w:val="3"/>
            <w:vMerge/>
            <w:tcBorders>
              <w:top w:val="nil"/>
              <w:left w:val="single" w:sz="4" w:space="0" w:color="auto"/>
              <w:bottom w:val="single" w:sz="4" w:space="0" w:color="000000"/>
              <w:right w:val="single" w:sz="4" w:space="0" w:color="auto"/>
            </w:tcBorders>
            <w:vAlign w:val="center"/>
            <w:hideMark/>
          </w:tcPr>
          <w:p w:rsidR="00024325" w:rsidRPr="00422CD7" w:rsidRDefault="00024325" w:rsidP="00624AF2">
            <w:pPr>
              <w:rPr>
                <w:rFonts w:ascii="Trebuchet MS" w:hAnsi="Trebuchet MS"/>
                <w:color w:val="000000"/>
                <w:sz w:val="20"/>
                <w:szCs w:val="20"/>
                <w:lang w:val="es-MX" w:eastAsia="es-MX"/>
              </w:rPr>
            </w:pPr>
          </w:p>
        </w:tc>
        <w:tc>
          <w:tcPr>
            <w:tcW w:w="888"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Horas totales</w:t>
            </w:r>
          </w:p>
        </w:tc>
        <w:tc>
          <w:tcPr>
            <w:tcW w:w="931"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Trabajo aula</w:t>
            </w:r>
          </w:p>
        </w:tc>
        <w:tc>
          <w:tcPr>
            <w:tcW w:w="1032"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Trabajo autónomo</w:t>
            </w:r>
          </w:p>
        </w:tc>
        <w:tc>
          <w:tcPr>
            <w:tcW w:w="1299" w:type="dxa"/>
            <w:gridSpan w:val="3"/>
            <w:tcBorders>
              <w:top w:val="nil"/>
              <w:left w:val="nil"/>
              <w:bottom w:val="single" w:sz="4" w:space="0" w:color="auto"/>
              <w:right w:val="single" w:sz="4" w:space="0" w:color="auto"/>
            </w:tcBorders>
            <w:shd w:val="clear" w:color="000000" w:fill="BFBFBF"/>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Cursado y aprobado</w:t>
            </w:r>
          </w:p>
        </w:tc>
        <w:tc>
          <w:tcPr>
            <w:tcW w:w="930" w:type="dxa"/>
            <w:gridSpan w:val="3"/>
            <w:tcBorders>
              <w:top w:val="nil"/>
              <w:left w:val="nil"/>
              <w:bottom w:val="single" w:sz="4" w:space="0" w:color="auto"/>
              <w:right w:val="single" w:sz="4" w:space="0" w:color="auto"/>
            </w:tcBorders>
            <w:shd w:val="clear" w:color="000000" w:fill="BFBFBF"/>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Cursado</w:t>
            </w:r>
          </w:p>
        </w:tc>
      </w:tr>
      <w:tr w:rsidR="00024325" w:rsidRPr="00422CD7" w:rsidTr="00580538">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IV</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580538">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AD40107</w:t>
            </w: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Diseño de Proyectos I</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75</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54</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21</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AD40107</w:t>
            </w: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580538">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Humanística</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580538">
        <w:trPr>
          <w:gridAfter w:val="2"/>
          <w:wAfter w:w="474" w:type="dxa"/>
          <w:trHeight w:val="600"/>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vAlign w:val="bottom"/>
          </w:tcPr>
          <w:p w:rsidR="00024325"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V</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580538">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rPr>
                <w:rFonts w:ascii="Trebuchet MS" w:hAnsi="Trebuchet MS"/>
                <w:color w:val="000000"/>
                <w:sz w:val="20"/>
                <w:szCs w:val="20"/>
                <w:lang w:val="es-MX" w:eastAsia="es-MX"/>
              </w:rPr>
            </w:pPr>
            <w:r>
              <w:rPr>
                <w:rFonts w:ascii="Trebuchet MS" w:hAnsi="Trebuchet MS"/>
                <w:color w:val="000000"/>
                <w:sz w:val="20"/>
                <w:szCs w:val="20"/>
                <w:lang w:val="es-MX" w:eastAsia="es-MX"/>
              </w:rPr>
              <w:t>Optativa VI</w:t>
            </w: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w:t>
            </w: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100</w:t>
            </w: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72</w:t>
            </w: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28</w:t>
            </w: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580538">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rPr>
                <w:rFonts w:ascii="Trebuchet MS" w:hAnsi="Trebuchet MS"/>
                <w:color w:val="000000"/>
                <w:sz w:val="20"/>
                <w:szCs w:val="20"/>
                <w:lang w:val="es-MX" w:eastAsia="es-MX"/>
              </w:rPr>
            </w:pPr>
          </w:p>
        </w:tc>
        <w:tc>
          <w:tcPr>
            <w:tcW w:w="883"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888"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1"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1032"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1299"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single" w:sz="4" w:space="0" w:color="auto"/>
              <w:right w:val="single" w:sz="4" w:space="0" w:color="auto"/>
            </w:tcBorders>
            <w:shd w:val="clear" w:color="auto" w:fill="auto"/>
            <w:noWrap/>
            <w:vAlign w:val="bottom"/>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620A32">
        <w:trPr>
          <w:gridAfter w:val="2"/>
          <w:wAfter w:w="474" w:type="dxa"/>
          <w:trHeight w:val="315"/>
        </w:trPr>
        <w:tc>
          <w:tcPr>
            <w:tcW w:w="930" w:type="dxa"/>
            <w:tcBorders>
              <w:top w:val="nil"/>
              <w:left w:val="single" w:sz="4" w:space="0" w:color="auto"/>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2749"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Servicio social universitario</w:t>
            </w:r>
          </w:p>
        </w:tc>
        <w:tc>
          <w:tcPr>
            <w:tcW w:w="883"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888"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299"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0"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r>
      <w:tr w:rsidR="00024325" w:rsidRPr="00422CD7" w:rsidTr="00620A32">
        <w:trPr>
          <w:gridAfter w:val="2"/>
          <w:wAfter w:w="474" w:type="dxa"/>
          <w:trHeight w:val="315"/>
        </w:trPr>
        <w:tc>
          <w:tcPr>
            <w:tcW w:w="930" w:type="dxa"/>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single" w:sz="4" w:space="0" w:color="auto"/>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Servicio social profesional</w:t>
            </w:r>
          </w:p>
        </w:tc>
        <w:tc>
          <w:tcPr>
            <w:tcW w:w="883"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888"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931"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032" w:type="dxa"/>
            <w:gridSpan w:val="3"/>
            <w:tcBorders>
              <w:top w:val="nil"/>
              <w:left w:val="nil"/>
              <w:bottom w:val="single" w:sz="4" w:space="0" w:color="auto"/>
              <w:right w:val="single" w:sz="4" w:space="0" w:color="auto"/>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 </w:t>
            </w:r>
          </w:p>
        </w:tc>
        <w:tc>
          <w:tcPr>
            <w:tcW w:w="1299"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r>
      <w:tr w:rsidR="00024325" w:rsidRPr="00422CD7" w:rsidTr="00580538">
        <w:trPr>
          <w:gridAfter w:val="2"/>
          <w:wAfter w:w="474" w:type="dxa"/>
          <w:trHeight w:val="315"/>
        </w:trPr>
        <w:tc>
          <w:tcPr>
            <w:tcW w:w="930" w:type="dxa"/>
            <w:tcBorders>
              <w:top w:val="nil"/>
              <w:left w:val="nil"/>
              <w:bottom w:val="nil"/>
              <w:right w:val="nil"/>
            </w:tcBorders>
            <w:shd w:val="clear" w:color="auto" w:fill="auto"/>
            <w:noWrap/>
            <w:vAlign w:val="bottom"/>
            <w:hideMark/>
          </w:tcPr>
          <w:p w:rsidR="00024325" w:rsidRPr="00422CD7" w:rsidRDefault="00024325" w:rsidP="00624AF2">
            <w:pPr>
              <w:rPr>
                <w:rFonts w:ascii="Trebuchet MS" w:hAnsi="Trebuchet MS"/>
                <w:color w:val="000000"/>
                <w:sz w:val="20"/>
                <w:szCs w:val="20"/>
                <w:lang w:val="es-MX" w:eastAsia="es-MX"/>
              </w:rPr>
            </w:pPr>
          </w:p>
        </w:tc>
        <w:tc>
          <w:tcPr>
            <w:tcW w:w="2749" w:type="dxa"/>
            <w:gridSpan w:val="3"/>
            <w:tcBorders>
              <w:top w:val="nil"/>
              <w:left w:val="single" w:sz="4" w:space="0" w:color="auto"/>
              <w:bottom w:val="single" w:sz="4" w:space="0" w:color="auto"/>
              <w:right w:val="single" w:sz="4" w:space="0" w:color="auto"/>
            </w:tcBorders>
            <w:shd w:val="clear" w:color="000000" w:fill="F2F2F2"/>
            <w:noWrap/>
            <w:vAlign w:val="bottom"/>
            <w:hideMark/>
          </w:tcPr>
          <w:p w:rsidR="00024325" w:rsidRPr="00422CD7" w:rsidRDefault="00024325" w:rsidP="00624AF2">
            <w:pPr>
              <w:jc w:val="right"/>
              <w:rPr>
                <w:rFonts w:ascii="Trebuchet MS" w:hAnsi="Trebuchet MS"/>
                <w:color w:val="000000"/>
                <w:sz w:val="20"/>
                <w:szCs w:val="20"/>
                <w:lang w:val="es-MX" w:eastAsia="es-MX"/>
              </w:rPr>
            </w:pPr>
            <w:r w:rsidRPr="00422CD7">
              <w:rPr>
                <w:rFonts w:ascii="Trebuchet MS" w:hAnsi="Trebuchet MS"/>
                <w:color w:val="000000"/>
                <w:sz w:val="20"/>
                <w:szCs w:val="20"/>
                <w:lang w:val="es-MX" w:eastAsia="es-MX"/>
              </w:rPr>
              <w:t>Total de Créditos</w:t>
            </w:r>
          </w:p>
        </w:tc>
        <w:tc>
          <w:tcPr>
            <w:tcW w:w="883" w:type="dxa"/>
            <w:gridSpan w:val="3"/>
            <w:tcBorders>
              <w:top w:val="nil"/>
              <w:left w:val="nil"/>
              <w:bottom w:val="single" w:sz="4" w:space="0" w:color="auto"/>
              <w:right w:val="single" w:sz="4" w:space="0" w:color="auto"/>
            </w:tcBorders>
            <w:shd w:val="clear" w:color="000000" w:fill="F2F2F2"/>
            <w:noWrap/>
            <w:vAlign w:val="bottom"/>
            <w:hideMark/>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19</w:t>
            </w:r>
          </w:p>
        </w:tc>
        <w:tc>
          <w:tcPr>
            <w:tcW w:w="888"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475</w:t>
            </w:r>
          </w:p>
        </w:tc>
        <w:tc>
          <w:tcPr>
            <w:tcW w:w="931"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342</w:t>
            </w:r>
          </w:p>
        </w:tc>
        <w:tc>
          <w:tcPr>
            <w:tcW w:w="1032" w:type="dxa"/>
            <w:gridSpan w:val="3"/>
            <w:tcBorders>
              <w:top w:val="nil"/>
              <w:left w:val="nil"/>
              <w:bottom w:val="single" w:sz="4" w:space="0" w:color="auto"/>
              <w:right w:val="single" w:sz="4" w:space="0" w:color="auto"/>
            </w:tcBorders>
            <w:shd w:val="clear" w:color="000000" w:fill="F2F2F2"/>
            <w:noWrap/>
            <w:vAlign w:val="bottom"/>
          </w:tcPr>
          <w:p w:rsidR="00024325" w:rsidRPr="00422CD7" w:rsidRDefault="00580538" w:rsidP="00624AF2">
            <w:pPr>
              <w:jc w:val="center"/>
              <w:rPr>
                <w:rFonts w:ascii="Trebuchet MS" w:hAnsi="Trebuchet MS"/>
                <w:color w:val="000000"/>
                <w:sz w:val="20"/>
                <w:szCs w:val="20"/>
                <w:lang w:val="es-MX" w:eastAsia="es-MX"/>
              </w:rPr>
            </w:pPr>
            <w:r>
              <w:rPr>
                <w:rFonts w:ascii="Trebuchet MS" w:hAnsi="Trebuchet MS"/>
                <w:color w:val="000000"/>
                <w:sz w:val="20"/>
                <w:szCs w:val="20"/>
                <w:lang w:val="es-MX" w:eastAsia="es-MX"/>
              </w:rPr>
              <w:t>133</w:t>
            </w:r>
          </w:p>
        </w:tc>
        <w:tc>
          <w:tcPr>
            <w:tcW w:w="1299"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c>
          <w:tcPr>
            <w:tcW w:w="930" w:type="dxa"/>
            <w:gridSpan w:val="3"/>
            <w:tcBorders>
              <w:top w:val="nil"/>
              <w:left w:val="nil"/>
              <w:bottom w:val="nil"/>
              <w:right w:val="nil"/>
            </w:tcBorders>
            <w:shd w:val="clear" w:color="auto" w:fill="auto"/>
            <w:noWrap/>
            <w:vAlign w:val="bottom"/>
            <w:hideMark/>
          </w:tcPr>
          <w:p w:rsidR="00024325" w:rsidRPr="00422CD7" w:rsidRDefault="00024325" w:rsidP="00624AF2">
            <w:pPr>
              <w:jc w:val="center"/>
              <w:rPr>
                <w:rFonts w:ascii="Trebuchet MS" w:hAnsi="Trebuchet MS"/>
                <w:color w:val="000000"/>
                <w:sz w:val="20"/>
                <w:szCs w:val="20"/>
                <w:lang w:val="es-MX" w:eastAsia="es-MX"/>
              </w:rPr>
            </w:pPr>
          </w:p>
        </w:tc>
      </w:tr>
    </w:tbl>
    <w:p w:rsidR="003B560C" w:rsidRDefault="003B560C">
      <w:pPr>
        <w:rPr>
          <w:rFonts w:ascii="Trebuchet MS" w:hAnsi="Trebuchet MS"/>
        </w:rPr>
      </w:pPr>
    </w:p>
    <w:p w:rsidR="00624AF2" w:rsidRPr="00142459" w:rsidRDefault="00624AF2" w:rsidP="00624AF2">
      <w:pPr>
        <w:spacing w:line="360" w:lineRule="auto"/>
        <w:jc w:val="both"/>
        <w:rPr>
          <w:rFonts w:ascii="Trebuchet MS" w:hAnsi="Trebuchet MS"/>
          <w:b/>
        </w:rPr>
      </w:pPr>
      <w:r w:rsidRPr="00142459">
        <w:rPr>
          <w:rFonts w:ascii="Trebuchet MS" w:hAnsi="Trebuchet MS"/>
          <w:b/>
        </w:rPr>
        <w:t>13.7 Sistema de Créditos.</w:t>
      </w:r>
    </w:p>
    <w:p w:rsidR="00624AF2" w:rsidRDefault="00624AF2" w:rsidP="00624AF2">
      <w:pPr>
        <w:spacing w:line="360" w:lineRule="auto"/>
        <w:jc w:val="both"/>
        <w:rPr>
          <w:rFonts w:ascii="Trebuchet MS" w:hAnsi="Trebuchet MS"/>
          <w:bCs/>
          <w:lang w:val="es-MX"/>
        </w:rPr>
      </w:pPr>
      <w:r w:rsidRPr="00142459">
        <w:rPr>
          <w:rFonts w:ascii="Trebuchet MS" w:hAnsi="Trebuchet MS"/>
          <w:bCs/>
          <w:lang w:val="es-MX"/>
        </w:rPr>
        <w:t>En base a la exitosa experiencia obtenida del programa vigente, el rediseño curricular propuesto considera continuar con el sistema de créditos y por inscripción semestral. Esta forma de operar el programa ha demostrado ser eficiente, de favorecer el aprovechamiento de los alumnos y está muy bien asimilado por los profesores que participan en el programa; los alumnos también lo asimilan conforme avanzan en el programa.</w:t>
      </w:r>
    </w:p>
    <w:p w:rsidR="00624AF2" w:rsidRPr="00142459" w:rsidRDefault="00624AF2" w:rsidP="00624AF2">
      <w:pPr>
        <w:spacing w:line="360" w:lineRule="auto"/>
        <w:jc w:val="both"/>
        <w:rPr>
          <w:rFonts w:ascii="Trebuchet MS" w:hAnsi="Trebuchet MS"/>
          <w:bCs/>
          <w:lang w:val="es-MX"/>
        </w:rPr>
      </w:pPr>
    </w:p>
    <w:p w:rsidR="00624AF2" w:rsidRDefault="00624AF2" w:rsidP="00624AF2">
      <w:pPr>
        <w:spacing w:line="360" w:lineRule="auto"/>
        <w:jc w:val="both"/>
        <w:rPr>
          <w:rFonts w:ascii="Trebuchet MS" w:hAnsi="Trebuchet MS"/>
          <w:bCs/>
          <w:lang w:val="es-MX"/>
        </w:rPr>
      </w:pPr>
      <w:r w:rsidRPr="00142459">
        <w:rPr>
          <w:rFonts w:ascii="Trebuchet MS" w:hAnsi="Trebuchet MS"/>
          <w:bCs/>
          <w:lang w:val="es-MX"/>
        </w:rPr>
        <w:t>El Sistema de Créditos es la forma de avanzar en el plan de estudios, asignando un valor convencional a las asignaturas que lo integran (crédito), donde el valor del plan está determinado por el número de créditos acumulados y no por el número de asignaturas cursadas.</w:t>
      </w:r>
    </w:p>
    <w:p w:rsidR="00624AF2" w:rsidRDefault="00624AF2" w:rsidP="00624AF2">
      <w:pPr>
        <w:spacing w:line="360" w:lineRule="auto"/>
        <w:jc w:val="both"/>
        <w:rPr>
          <w:rFonts w:ascii="Trebuchet MS" w:hAnsi="Trebuchet MS"/>
          <w:bCs/>
          <w:lang w:val="es-MX"/>
        </w:rPr>
      </w:pPr>
    </w:p>
    <w:p w:rsidR="00624AF2" w:rsidRDefault="00624AF2" w:rsidP="00624AF2">
      <w:pPr>
        <w:spacing w:line="360" w:lineRule="auto"/>
        <w:jc w:val="both"/>
        <w:rPr>
          <w:rFonts w:ascii="Trebuchet MS" w:hAnsi="Trebuchet MS"/>
          <w:bCs/>
          <w:lang w:val="es-MX"/>
        </w:rPr>
      </w:pPr>
      <w:r w:rsidRPr="00142459">
        <w:rPr>
          <w:rFonts w:ascii="Trebuchet MS" w:hAnsi="Trebuchet MS"/>
          <w:bCs/>
          <w:lang w:val="es-MX"/>
        </w:rPr>
        <w:t>Sin embargo, en el nuevo Modelo Educativo de la Universidad de Guanajuato, los avances académicos se registran en créditos, el crédito se concibe como una unidad de medida de veinticinco horas de trabajo académico exitoso del estudiante para el aprendizaje de contenidos y para la obtención de grados y niveles. El crédito permite no sólo este reconocimiento sino que facilita la transferencia de trabajo académico a otras Instituciones de Educación Superior. El crédito es el valor que se otorga a las actividades de aprendizaje descritas en el plan de estudios y evaluadas favorablemente con el fin de obtener los conocimientos, hab</w:t>
      </w:r>
      <w:r>
        <w:rPr>
          <w:rFonts w:ascii="Trebuchet MS" w:hAnsi="Trebuchet MS"/>
          <w:bCs/>
          <w:lang w:val="es-MX"/>
        </w:rPr>
        <w:t>ilidades, actitudes y valores. El valor otorgado es de un crédito por cada 25 horas de trabajo del estudiante, ya sea en aula y/o fuera de aula.</w:t>
      </w:r>
    </w:p>
    <w:p w:rsidR="00624AF2" w:rsidRPr="00142459" w:rsidRDefault="00624AF2" w:rsidP="00624AF2">
      <w:pPr>
        <w:spacing w:line="360" w:lineRule="auto"/>
        <w:jc w:val="both"/>
        <w:rPr>
          <w:rFonts w:ascii="Trebuchet MS" w:hAnsi="Trebuchet MS"/>
          <w:bCs/>
          <w:lang w:val="es-MX"/>
        </w:rPr>
      </w:pPr>
    </w:p>
    <w:p w:rsidR="00624AF2" w:rsidRPr="00142459" w:rsidRDefault="00624AF2" w:rsidP="00624AF2">
      <w:pPr>
        <w:spacing w:line="360" w:lineRule="auto"/>
        <w:jc w:val="both"/>
        <w:rPr>
          <w:rFonts w:ascii="Trebuchet MS" w:hAnsi="Trebuchet MS"/>
          <w:bCs/>
          <w:lang w:val="es-MX"/>
        </w:rPr>
      </w:pPr>
      <w:r w:rsidRPr="00142459">
        <w:rPr>
          <w:rFonts w:ascii="Trebuchet MS" w:hAnsi="Trebuchet MS"/>
          <w:bCs/>
          <w:lang w:val="es-MX"/>
        </w:rPr>
        <w:t xml:space="preserve">El número total de créditos del plan de estudios propuesto está en entre los 224 a 280 créditos establecidos como rango para una licenciatura de acuerdo al Reglamento de Modalidades de los Planes de Estudios de la Universidad de Guanajuato. </w:t>
      </w:r>
    </w:p>
    <w:p w:rsidR="00624AF2" w:rsidRPr="00142459" w:rsidRDefault="00624AF2" w:rsidP="00624AF2">
      <w:pPr>
        <w:spacing w:line="360" w:lineRule="auto"/>
        <w:jc w:val="both"/>
        <w:rPr>
          <w:rFonts w:ascii="Trebuchet MS" w:hAnsi="Trebuchet MS"/>
          <w:lang w:val="es-MX"/>
        </w:rPr>
      </w:pPr>
    </w:p>
    <w:p w:rsidR="00624AF2" w:rsidRPr="00142459" w:rsidRDefault="00624AF2" w:rsidP="00624AF2">
      <w:pPr>
        <w:spacing w:line="360" w:lineRule="auto"/>
        <w:jc w:val="both"/>
        <w:rPr>
          <w:rFonts w:ascii="Trebuchet MS" w:hAnsi="Trebuchet MS"/>
          <w:b/>
          <w:bCs/>
          <w:iCs/>
          <w:lang w:val="es-MX"/>
        </w:rPr>
      </w:pPr>
      <w:r w:rsidRPr="00142459">
        <w:rPr>
          <w:rFonts w:ascii="Trebuchet MS" w:hAnsi="Trebuchet MS"/>
          <w:b/>
          <w:bCs/>
          <w:iCs/>
          <w:lang w:val="es-MX"/>
        </w:rPr>
        <w:t>Sobre la autorización de créditos:</w:t>
      </w:r>
    </w:p>
    <w:p w:rsidR="00624AF2" w:rsidRPr="00142459" w:rsidRDefault="00624AF2" w:rsidP="00624AF2">
      <w:pPr>
        <w:spacing w:line="360" w:lineRule="auto"/>
        <w:jc w:val="both"/>
        <w:rPr>
          <w:rFonts w:ascii="Trebuchet MS" w:hAnsi="Trebuchet MS"/>
          <w:bCs/>
          <w:lang w:val="es-MX"/>
        </w:rPr>
      </w:pPr>
      <w:r w:rsidRPr="00142459">
        <w:rPr>
          <w:rFonts w:ascii="Trebuchet MS" w:hAnsi="Trebuchet MS"/>
          <w:bCs/>
          <w:lang w:val="es-MX"/>
        </w:rPr>
        <w:t>Se sugiere que el promedio que haya obtenido el alumno en la inscripción anterior sea tomando en cuenta para la autorización de créditos, de la manera siguiente:</w:t>
      </w:r>
    </w:p>
    <w:p w:rsidR="00624AF2" w:rsidRPr="00142459" w:rsidRDefault="00624AF2" w:rsidP="00AB64EF">
      <w:pPr>
        <w:numPr>
          <w:ilvl w:val="0"/>
          <w:numId w:val="41"/>
        </w:numPr>
        <w:spacing w:line="360" w:lineRule="auto"/>
        <w:jc w:val="both"/>
        <w:rPr>
          <w:rFonts w:ascii="Trebuchet MS" w:hAnsi="Trebuchet MS"/>
          <w:bCs/>
          <w:lang w:val="es-MX"/>
        </w:rPr>
      </w:pPr>
      <w:r w:rsidRPr="00142459">
        <w:rPr>
          <w:rFonts w:ascii="Trebuchet MS" w:hAnsi="Trebuchet MS"/>
          <w:bCs/>
          <w:lang w:val="es-MX"/>
        </w:rPr>
        <w:t xml:space="preserve">Promedio de 8.0 o menor, autorizar hasta </w:t>
      </w:r>
      <w:r>
        <w:rPr>
          <w:rFonts w:ascii="Trebuchet MS" w:hAnsi="Trebuchet MS"/>
          <w:bCs/>
          <w:lang w:val="es-MX"/>
        </w:rPr>
        <w:t>32</w:t>
      </w:r>
      <w:r w:rsidRPr="00142459">
        <w:rPr>
          <w:rFonts w:ascii="Trebuchet MS" w:hAnsi="Trebuchet MS"/>
          <w:bCs/>
          <w:lang w:val="es-MX"/>
        </w:rPr>
        <w:t xml:space="preserve"> créditos, sin adeudo de materias.</w:t>
      </w:r>
    </w:p>
    <w:p w:rsidR="00624AF2" w:rsidRPr="00142459" w:rsidRDefault="00624AF2" w:rsidP="00AB64EF">
      <w:pPr>
        <w:numPr>
          <w:ilvl w:val="0"/>
          <w:numId w:val="39"/>
        </w:numPr>
        <w:spacing w:line="360" w:lineRule="auto"/>
        <w:jc w:val="both"/>
        <w:rPr>
          <w:rFonts w:ascii="Trebuchet MS" w:hAnsi="Trebuchet MS"/>
          <w:bCs/>
          <w:lang w:val="es-MX"/>
        </w:rPr>
      </w:pPr>
      <w:r w:rsidRPr="00142459">
        <w:rPr>
          <w:rFonts w:ascii="Trebuchet MS" w:hAnsi="Trebuchet MS"/>
          <w:bCs/>
          <w:lang w:val="es-MX"/>
        </w:rPr>
        <w:t>Promedio de 8.1 a 8.5</w:t>
      </w:r>
      <w:r>
        <w:rPr>
          <w:rFonts w:ascii="Trebuchet MS" w:hAnsi="Trebuchet MS"/>
          <w:bCs/>
          <w:lang w:val="es-MX"/>
        </w:rPr>
        <w:t xml:space="preserve"> autorizar hasta 36</w:t>
      </w:r>
      <w:r w:rsidRPr="00142459">
        <w:rPr>
          <w:rFonts w:ascii="Trebuchet MS" w:hAnsi="Trebuchet MS"/>
          <w:bCs/>
          <w:lang w:val="es-MX"/>
        </w:rPr>
        <w:t xml:space="preserve"> créditos, sin adeudo de materias.</w:t>
      </w:r>
    </w:p>
    <w:p w:rsidR="00624AF2" w:rsidRPr="00142459" w:rsidRDefault="00624AF2" w:rsidP="00AB64EF">
      <w:pPr>
        <w:numPr>
          <w:ilvl w:val="0"/>
          <w:numId w:val="39"/>
        </w:numPr>
        <w:spacing w:line="360" w:lineRule="auto"/>
        <w:jc w:val="both"/>
        <w:rPr>
          <w:rFonts w:ascii="Trebuchet MS" w:hAnsi="Trebuchet MS"/>
          <w:bCs/>
          <w:lang w:val="es-MX"/>
        </w:rPr>
      </w:pPr>
      <w:r w:rsidRPr="00142459">
        <w:rPr>
          <w:rFonts w:ascii="Trebuchet MS" w:hAnsi="Trebuchet MS"/>
          <w:bCs/>
          <w:lang w:val="es-MX"/>
        </w:rPr>
        <w:t>Promedio de 8.6 a</w:t>
      </w:r>
      <w:r>
        <w:rPr>
          <w:rFonts w:ascii="Trebuchet MS" w:hAnsi="Trebuchet MS"/>
          <w:bCs/>
          <w:lang w:val="es-MX"/>
        </w:rPr>
        <w:t xml:space="preserve"> 9.0 autorizar hasta 39</w:t>
      </w:r>
      <w:r w:rsidRPr="00142459">
        <w:rPr>
          <w:rFonts w:ascii="Trebuchet MS" w:hAnsi="Trebuchet MS"/>
          <w:bCs/>
          <w:lang w:val="es-MX"/>
        </w:rPr>
        <w:t xml:space="preserve"> créditos, sin adeudo de materias.</w:t>
      </w:r>
    </w:p>
    <w:p w:rsidR="00624AF2" w:rsidRPr="00142459" w:rsidRDefault="00624AF2" w:rsidP="00AB64EF">
      <w:pPr>
        <w:numPr>
          <w:ilvl w:val="0"/>
          <w:numId w:val="39"/>
        </w:numPr>
        <w:spacing w:line="360" w:lineRule="auto"/>
        <w:jc w:val="both"/>
        <w:rPr>
          <w:rFonts w:ascii="Trebuchet MS" w:hAnsi="Trebuchet MS"/>
          <w:bCs/>
          <w:lang w:val="es-MX"/>
        </w:rPr>
      </w:pPr>
      <w:r w:rsidRPr="00142459">
        <w:rPr>
          <w:rFonts w:ascii="Trebuchet MS" w:hAnsi="Trebuchet MS"/>
          <w:bCs/>
          <w:lang w:val="es-MX"/>
        </w:rPr>
        <w:t xml:space="preserve">Promedio de 9.1 o superior, autorizar hasta </w:t>
      </w:r>
      <w:r>
        <w:rPr>
          <w:rFonts w:ascii="Trebuchet MS" w:hAnsi="Trebuchet MS"/>
          <w:bCs/>
          <w:lang w:val="es-MX"/>
        </w:rPr>
        <w:t>42</w:t>
      </w:r>
      <w:r w:rsidRPr="00142459">
        <w:rPr>
          <w:rFonts w:ascii="Trebuchet MS" w:hAnsi="Trebuchet MS"/>
          <w:bCs/>
          <w:lang w:val="es-MX"/>
        </w:rPr>
        <w:t xml:space="preserve"> créditos, sin adeudo de materias.</w:t>
      </w:r>
    </w:p>
    <w:p w:rsidR="00624AF2" w:rsidRPr="00142459" w:rsidRDefault="00624AF2" w:rsidP="00AB64EF">
      <w:pPr>
        <w:numPr>
          <w:ilvl w:val="0"/>
          <w:numId w:val="39"/>
        </w:numPr>
        <w:spacing w:line="360" w:lineRule="auto"/>
        <w:jc w:val="both"/>
        <w:rPr>
          <w:rFonts w:ascii="Trebuchet MS" w:hAnsi="Trebuchet MS"/>
          <w:bCs/>
          <w:lang w:val="es-MX"/>
        </w:rPr>
      </w:pPr>
      <w:r>
        <w:rPr>
          <w:rFonts w:ascii="Trebuchet MS" w:hAnsi="Trebuchet MS"/>
          <w:bCs/>
          <w:lang w:val="es-MX"/>
        </w:rPr>
        <w:t>En caso de una carga mayor a 42</w:t>
      </w:r>
      <w:r w:rsidRPr="00142459">
        <w:rPr>
          <w:rFonts w:ascii="Trebuchet MS" w:hAnsi="Trebuchet MS"/>
          <w:bCs/>
          <w:lang w:val="es-MX"/>
        </w:rPr>
        <w:t xml:space="preserve"> créditos, la Comisión de Docencia del Consejo Divisional resolverá en base a la opinión del Tutor y la trayectoria académica del alumno. </w:t>
      </w:r>
    </w:p>
    <w:p w:rsidR="00624AF2" w:rsidRPr="00142459" w:rsidRDefault="00624AF2" w:rsidP="00AB64EF">
      <w:pPr>
        <w:numPr>
          <w:ilvl w:val="0"/>
          <w:numId w:val="40"/>
        </w:numPr>
        <w:spacing w:line="360" w:lineRule="auto"/>
        <w:jc w:val="both"/>
        <w:rPr>
          <w:rFonts w:ascii="Trebuchet MS" w:hAnsi="Trebuchet MS"/>
          <w:bCs/>
          <w:lang w:val="es-MX"/>
        </w:rPr>
      </w:pPr>
      <w:r w:rsidRPr="00142459">
        <w:rPr>
          <w:rFonts w:ascii="Trebuchet MS" w:hAnsi="Trebuchet MS"/>
          <w:bCs/>
          <w:lang w:val="es-MX"/>
        </w:rPr>
        <w:t>Cuando un alumno adeude una materia a presentar en un extraordinario, se indicará la conveni</w:t>
      </w:r>
      <w:r>
        <w:rPr>
          <w:rFonts w:ascii="Trebuchet MS" w:hAnsi="Trebuchet MS"/>
          <w:bCs/>
          <w:lang w:val="es-MX"/>
        </w:rPr>
        <w:t>encia de cursar, como máximo, 28</w:t>
      </w:r>
      <w:r w:rsidRPr="00142459">
        <w:rPr>
          <w:rFonts w:ascii="Trebuchet MS" w:hAnsi="Trebuchet MS"/>
          <w:bCs/>
          <w:lang w:val="es-MX"/>
        </w:rPr>
        <w:t xml:space="preserve"> créditos.</w:t>
      </w:r>
    </w:p>
    <w:p w:rsidR="00624AF2" w:rsidRPr="00142459" w:rsidRDefault="00624AF2" w:rsidP="00AB64EF">
      <w:pPr>
        <w:numPr>
          <w:ilvl w:val="0"/>
          <w:numId w:val="40"/>
        </w:numPr>
        <w:spacing w:line="360" w:lineRule="auto"/>
        <w:jc w:val="both"/>
        <w:rPr>
          <w:rFonts w:ascii="Trebuchet MS" w:hAnsi="Trebuchet MS"/>
          <w:bCs/>
          <w:lang w:val="es-MX"/>
        </w:rPr>
      </w:pPr>
      <w:r w:rsidRPr="00142459">
        <w:rPr>
          <w:rFonts w:ascii="Trebuchet MS" w:hAnsi="Trebuchet MS"/>
          <w:bCs/>
          <w:lang w:val="es-MX"/>
        </w:rPr>
        <w:t>Cuando un alumno adeude dos materias a presentar en extraordinario, se le indic</w:t>
      </w:r>
      <w:r>
        <w:rPr>
          <w:rFonts w:ascii="Trebuchet MS" w:hAnsi="Trebuchet MS"/>
          <w:bCs/>
          <w:lang w:val="es-MX"/>
        </w:rPr>
        <w:t>ará la conveniencia de cursar 24</w:t>
      </w:r>
      <w:r w:rsidRPr="00142459">
        <w:rPr>
          <w:rFonts w:ascii="Trebuchet MS" w:hAnsi="Trebuchet MS"/>
          <w:bCs/>
          <w:lang w:val="es-MX"/>
        </w:rPr>
        <w:t xml:space="preserve"> créditos como máximo.</w:t>
      </w:r>
    </w:p>
    <w:p w:rsidR="00624AF2" w:rsidRPr="00142459" w:rsidRDefault="00624AF2" w:rsidP="00AB64EF">
      <w:pPr>
        <w:numPr>
          <w:ilvl w:val="0"/>
          <w:numId w:val="40"/>
        </w:numPr>
        <w:spacing w:line="360" w:lineRule="auto"/>
        <w:jc w:val="both"/>
        <w:rPr>
          <w:rFonts w:ascii="Trebuchet MS" w:hAnsi="Trebuchet MS"/>
          <w:bCs/>
          <w:lang w:val="es-MX"/>
        </w:rPr>
      </w:pPr>
      <w:r w:rsidRPr="00142459">
        <w:rPr>
          <w:rFonts w:ascii="Trebuchet MS" w:hAnsi="Trebuchet MS"/>
          <w:bCs/>
          <w:lang w:val="es-MX"/>
        </w:rPr>
        <w:t>Cuando el adeudo sea de tres materias en extraordinario, se le indic</w:t>
      </w:r>
      <w:r>
        <w:rPr>
          <w:rFonts w:ascii="Trebuchet MS" w:hAnsi="Trebuchet MS"/>
          <w:bCs/>
          <w:lang w:val="es-MX"/>
        </w:rPr>
        <w:t>ará la conveniencia de cursar 20</w:t>
      </w:r>
      <w:r w:rsidRPr="00142459">
        <w:rPr>
          <w:rFonts w:ascii="Trebuchet MS" w:hAnsi="Trebuchet MS"/>
          <w:bCs/>
          <w:lang w:val="es-MX"/>
        </w:rPr>
        <w:t xml:space="preserve"> créditos como máximo.</w:t>
      </w:r>
    </w:p>
    <w:p w:rsidR="00624AF2" w:rsidRPr="00142459" w:rsidRDefault="00624AF2" w:rsidP="00AB64EF">
      <w:pPr>
        <w:numPr>
          <w:ilvl w:val="0"/>
          <w:numId w:val="40"/>
        </w:numPr>
        <w:spacing w:line="360" w:lineRule="auto"/>
        <w:jc w:val="both"/>
        <w:rPr>
          <w:rFonts w:ascii="Trebuchet MS" w:hAnsi="Trebuchet MS"/>
          <w:bCs/>
          <w:lang w:val="es-MX"/>
        </w:rPr>
      </w:pPr>
      <w:r w:rsidRPr="00142459">
        <w:rPr>
          <w:rFonts w:ascii="Trebuchet MS" w:hAnsi="Trebuchet MS"/>
          <w:bCs/>
          <w:lang w:val="es-MX"/>
        </w:rPr>
        <w:t>Si las materias adeudadas se requieren recursar, los créditos correspondientes se deben incluir en el total para la autorización.</w:t>
      </w:r>
    </w:p>
    <w:p w:rsidR="00624AF2" w:rsidRDefault="00624AF2" w:rsidP="00AB64EF">
      <w:pPr>
        <w:numPr>
          <w:ilvl w:val="0"/>
          <w:numId w:val="40"/>
        </w:numPr>
        <w:spacing w:line="360" w:lineRule="auto"/>
        <w:jc w:val="both"/>
        <w:rPr>
          <w:rFonts w:ascii="Trebuchet MS" w:hAnsi="Trebuchet MS"/>
          <w:bCs/>
          <w:lang w:val="es-MX"/>
        </w:rPr>
      </w:pPr>
      <w:r w:rsidRPr="009E7C8B">
        <w:rPr>
          <w:rFonts w:ascii="Trebuchet MS" w:hAnsi="Trebuchet MS"/>
          <w:bCs/>
          <w:lang w:val="es-MX"/>
        </w:rPr>
        <w:t>El número mínimo de créditos que se podrá autorizar para la inscripción a un semestre será de 16 créditos, esto permitirá que el alumno concluya el plan de estudios en el máximo tiempo permitido por el Estatuto Académico. Sólo se autorizará un número menor a 16 créditos en dos casos:</w:t>
      </w:r>
    </w:p>
    <w:p w:rsidR="00624AF2" w:rsidRPr="009E7C8B" w:rsidRDefault="00624AF2" w:rsidP="00AB64EF">
      <w:pPr>
        <w:pStyle w:val="Listavistosa-nfasis1"/>
        <w:numPr>
          <w:ilvl w:val="0"/>
          <w:numId w:val="53"/>
        </w:numPr>
        <w:spacing w:line="360" w:lineRule="auto"/>
        <w:jc w:val="both"/>
        <w:rPr>
          <w:rFonts w:ascii="Trebuchet MS" w:hAnsi="Trebuchet MS"/>
          <w:bCs/>
          <w:lang w:val="es-MX"/>
        </w:rPr>
      </w:pPr>
      <w:r w:rsidRPr="009E7C8B">
        <w:rPr>
          <w:rFonts w:ascii="Trebuchet MS" w:hAnsi="Trebuchet MS"/>
          <w:bCs/>
          <w:lang w:val="es-MX"/>
        </w:rPr>
        <w:t>cuando se requiera para concluir el programa educativo</w:t>
      </w:r>
    </w:p>
    <w:p w:rsidR="00624AF2" w:rsidRPr="00511EBE" w:rsidRDefault="00624AF2" w:rsidP="00AB64EF">
      <w:pPr>
        <w:pStyle w:val="Listavistosa-nfasis1"/>
        <w:numPr>
          <w:ilvl w:val="0"/>
          <w:numId w:val="53"/>
        </w:numPr>
        <w:spacing w:line="360" w:lineRule="auto"/>
        <w:jc w:val="both"/>
        <w:rPr>
          <w:rFonts w:ascii="Trebuchet MS" w:hAnsi="Trebuchet MS"/>
          <w:bCs/>
          <w:lang w:val="es-MX"/>
        </w:rPr>
      </w:pPr>
      <w:r w:rsidRPr="009E7C8B">
        <w:rPr>
          <w:rFonts w:ascii="Trebuchet MS" w:hAnsi="Trebuchet MS"/>
          <w:bCs/>
          <w:lang w:val="es-MX"/>
        </w:rPr>
        <w:t>en los programas de intercambio académico.</w:t>
      </w:r>
    </w:p>
    <w:p w:rsidR="00624AF2" w:rsidRDefault="00624AF2" w:rsidP="00624AF2">
      <w:pPr>
        <w:spacing w:line="360" w:lineRule="auto"/>
        <w:ind w:left="360"/>
        <w:jc w:val="both"/>
        <w:rPr>
          <w:rFonts w:ascii="Trebuchet MS" w:hAnsi="Trebuchet MS"/>
          <w:lang w:val="es-MX"/>
        </w:rPr>
      </w:pPr>
    </w:p>
    <w:p w:rsidR="00624AF2" w:rsidRPr="001519B7" w:rsidRDefault="00624AF2" w:rsidP="00624AF2">
      <w:pPr>
        <w:pStyle w:val="Ttulo"/>
        <w:spacing w:line="360" w:lineRule="auto"/>
        <w:jc w:val="both"/>
        <w:rPr>
          <w:rFonts w:ascii="Trebuchet MS" w:hAnsi="Trebuchet MS"/>
          <w:b w:val="0"/>
        </w:rPr>
      </w:pPr>
      <w:r>
        <w:rPr>
          <w:rFonts w:ascii="Trebuchet MS" w:hAnsi="Trebuchet MS"/>
          <w:b w:val="0"/>
        </w:rPr>
        <w:t xml:space="preserve">Estos criterios deberán de ser aprobados por el Consejo Divisional de la División de Ciencias Naturales y Exactas para su aplicación en el plan de estudios propuesto. </w:t>
      </w:r>
    </w:p>
    <w:p w:rsidR="00624AF2" w:rsidRDefault="00624AF2" w:rsidP="00624AF2">
      <w:pPr>
        <w:spacing w:line="360" w:lineRule="auto"/>
        <w:jc w:val="both"/>
        <w:rPr>
          <w:rFonts w:ascii="Trebuchet MS" w:hAnsi="Trebuchet MS"/>
        </w:rPr>
      </w:pPr>
    </w:p>
    <w:p w:rsidR="00F41186" w:rsidRPr="00142459" w:rsidRDefault="00F41186" w:rsidP="00624AF2">
      <w:pPr>
        <w:spacing w:line="360" w:lineRule="auto"/>
        <w:jc w:val="both"/>
        <w:rPr>
          <w:rFonts w:ascii="Trebuchet MS" w:hAnsi="Trebuchet MS"/>
        </w:rPr>
      </w:pPr>
    </w:p>
    <w:p w:rsidR="00624AF2" w:rsidRPr="00142459" w:rsidRDefault="00624AF2" w:rsidP="00624AF2">
      <w:pPr>
        <w:spacing w:line="360" w:lineRule="auto"/>
        <w:jc w:val="both"/>
        <w:rPr>
          <w:rFonts w:ascii="Trebuchet MS" w:hAnsi="Trebuchet MS"/>
          <w:b/>
        </w:rPr>
      </w:pPr>
      <w:r w:rsidRPr="00142459">
        <w:rPr>
          <w:rFonts w:ascii="Trebuchet MS" w:hAnsi="Trebuchet MS"/>
          <w:b/>
        </w:rPr>
        <w:t>13.8 Movilidad estudiantil.</w:t>
      </w:r>
    </w:p>
    <w:p w:rsidR="00624AF2" w:rsidRPr="00142459" w:rsidRDefault="00624AF2" w:rsidP="00624AF2">
      <w:pPr>
        <w:spacing w:line="360" w:lineRule="auto"/>
        <w:jc w:val="both"/>
        <w:rPr>
          <w:rFonts w:ascii="Trebuchet MS" w:hAnsi="Trebuchet MS"/>
        </w:rPr>
      </w:pPr>
      <w:r w:rsidRPr="00142459">
        <w:rPr>
          <w:rFonts w:ascii="Trebuchet MS" w:hAnsi="Trebuchet MS"/>
        </w:rPr>
        <w:t xml:space="preserve">El Sistema de Créditos bajo el cual operará el Programa Educativo de Químico facilitará, como ha sido en el Programa vigente, la movilidad de alumnos. </w:t>
      </w:r>
      <w:r w:rsidRPr="00142459">
        <w:rPr>
          <w:rFonts w:ascii="Trebuchet MS" w:hAnsi="Trebuchet MS"/>
          <w:lang w:val="es-MX"/>
        </w:rPr>
        <w:t>El alumno cursará materias comunes con los programas educativos de Ingeniería Química, Químico y Biología Experimental</w:t>
      </w:r>
      <w:r>
        <w:rPr>
          <w:rFonts w:ascii="Trebuchet MS" w:hAnsi="Trebuchet MS"/>
          <w:lang w:val="es-MX"/>
        </w:rPr>
        <w:t>.</w:t>
      </w:r>
      <w:r w:rsidRPr="00142459">
        <w:rPr>
          <w:rFonts w:ascii="Trebuchet MS" w:hAnsi="Trebuchet MS"/>
          <w:lang w:val="es-MX"/>
        </w:rPr>
        <w:t xml:space="preserve"> </w:t>
      </w:r>
      <w:r w:rsidRPr="00142459">
        <w:rPr>
          <w:rFonts w:ascii="Trebuchet MS" w:hAnsi="Trebuchet MS"/>
        </w:rPr>
        <w:t>Asimismo, el alumno podrá inscribirse en materias equivalentes que se impartan en otras Divisiones de la Universidad que contribuyan al perfil de egreso por competencias. Con ello, se facilita que los alumnos de distintas carreras convivan al tomar esos cursos y, en consecuencia, enriquezcan sus relaciones interpersonales entre la comunidad estudiantil. Asimismo, los alumnos tienen las facilidades de interactuar con profesores de otras disciplinas relacionadas con el programa, es decir, con físicos, matemáticos, químicos, ingenieros químicos, sociólogos, filósofos y administradores, entre otros.</w:t>
      </w:r>
    </w:p>
    <w:p w:rsidR="00624AF2" w:rsidRPr="00142459" w:rsidRDefault="00624AF2" w:rsidP="00624AF2">
      <w:pPr>
        <w:spacing w:line="360" w:lineRule="auto"/>
        <w:jc w:val="both"/>
        <w:rPr>
          <w:rFonts w:ascii="Trebuchet MS" w:hAnsi="Trebuchet MS"/>
        </w:rPr>
      </w:pPr>
      <w:r w:rsidRPr="00142459">
        <w:rPr>
          <w:rFonts w:ascii="Trebuchet MS" w:hAnsi="Trebuchet MS"/>
        </w:rPr>
        <w:t>Finalmente, un alumno del Programa Educativo de Químico que participe en una actividad de Intercambio Académico podrá cursar materias equivalentes o revalidables en otra institución del país o del extranjero, siempre y cuando contribuyan al perfil de egreso por competencias</w:t>
      </w:r>
      <w:r>
        <w:rPr>
          <w:rFonts w:ascii="Trebuchet MS" w:hAnsi="Trebuchet MS"/>
        </w:rPr>
        <w:t>, además de contar con los respectivos convenios para llevar a cabo satisfactoriamente la movilidad</w:t>
      </w:r>
      <w:r w:rsidRPr="00142459">
        <w:rPr>
          <w:rFonts w:ascii="Trebuchet MS" w:hAnsi="Trebuchet MS"/>
        </w:rPr>
        <w:t xml:space="preserve">. La Comisión de Docencia del Consejo Divisional autorizará a los estudiantes para que realicen parte de sus estudios en otras universidades o dependencias, siempre y cuando éstas impartan unidades de aprendizaje equivalentes a las del presente programa. La movilidad estudiantil, por lo tanto, puede ocurrir en cualquier nivel del programa y con cualquier materia del mismo. </w:t>
      </w:r>
    </w:p>
    <w:p w:rsidR="00624AF2" w:rsidRPr="00142459" w:rsidRDefault="00624AF2" w:rsidP="00624AF2">
      <w:pPr>
        <w:spacing w:line="360" w:lineRule="auto"/>
        <w:jc w:val="both"/>
        <w:rPr>
          <w:rFonts w:ascii="Trebuchet MS" w:hAnsi="Trebuchet MS"/>
        </w:rPr>
      </w:pPr>
    </w:p>
    <w:p w:rsidR="00624AF2" w:rsidRPr="00142459" w:rsidRDefault="00624AF2" w:rsidP="00624AF2">
      <w:pPr>
        <w:spacing w:line="360" w:lineRule="auto"/>
        <w:jc w:val="both"/>
        <w:rPr>
          <w:rFonts w:ascii="Trebuchet MS" w:hAnsi="Trebuchet MS"/>
          <w:b/>
        </w:rPr>
      </w:pPr>
      <w:r w:rsidRPr="00142459">
        <w:rPr>
          <w:rFonts w:ascii="Trebuchet MS" w:hAnsi="Trebuchet MS"/>
          <w:b/>
        </w:rPr>
        <w:t>13.9 Flexibilidad del plan de estudios.</w:t>
      </w:r>
    </w:p>
    <w:p w:rsidR="00624AF2" w:rsidRDefault="00624AF2" w:rsidP="00624AF2">
      <w:pPr>
        <w:spacing w:line="360" w:lineRule="auto"/>
        <w:jc w:val="both"/>
        <w:rPr>
          <w:rFonts w:ascii="Trebuchet MS" w:hAnsi="Trebuchet MS"/>
          <w:lang w:val="es-MX"/>
        </w:rPr>
      </w:pPr>
      <w:r w:rsidRPr="00142459">
        <w:rPr>
          <w:rFonts w:ascii="Trebuchet MS" w:hAnsi="Trebuchet MS"/>
          <w:lang w:val="es-MX"/>
        </w:rPr>
        <w:t>Se relaciona con la capacidad del propio currículo, para incorporar en forma oportuna  conocimientos y técnicas modernas, según la evolución de los campos del saber que lo fundan; con la capacidad para ofrecer diferentes alternativas de entrada y de salida al proceso formativo; con la capacidad de ofrecer una variedad de rutas acordes con las posibilidades, intereses y necesidades de los sujetos en formación así como con las distintas opciones para generar aprendizajes.</w:t>
      </w:r>
    </w:p>
    <w:p w:rsidR="00624AF2" w:rsidRPr="00142459" w:rsidRDefault="00624AF2" w:rsidP="00624AF2">
      <w:pPr>
        <w:spacing w:line="360" w:lineRule="auto"/>
        <w:jc w:val="both"/>
        <w:rPr>
          <w:rFonts w:ascii="Trebuchet MS" w:hAnsi="Trebuchet MS"/>
          <w:lang w:val="es-MX"/>
        </w:rPr>
      </w:pPr>
    </w:p>
    <w:p w:rsidR="00624AF2" w:rsidRPr="00142459" w:rsidRDefault="00624AF2" w:rsidP="00624AF2">
      <w:pPr>
        <w:spacing w:line="360" w:lineRule="auto"/>
        <w:jc w:val="both"/>
        <w:rPr>
          <w:rFonts w:ascii="Trebuchet MS" w:hAnsi="Trebuchet MS"/>
        </w:rPr>
      </w:pPr>
      <w:r w:rsidRPr="00142459">
        <w:rPr>
          <w:rFonts w:ascii="Trebuchet MS" w:hAnsi="Trebuchet MS"/>
        </w:rPr>
        <w:t xml:space="preserve">La flexibilidad tiene que ser un elemento siempre presente en los diseños y procesos curriculares, la flexibilidad deberá ser vista como la capacidad del propio currículo para incorporar en forma oportuna conocimientos y técnicas modernas según la evolución de los campos del saber que a él lo fundan y no solamente como el acomodo de materias sin muchos prerrequisitos en el mapa curricular.   </w:t>
      </w:r>
    </w:p>
    <w:p w:rsidR="00624AF2" w:rsidRPr="00142459" w:rsidRDefault="00624AF2" w:rsidP="00624AF2">
      <w:pPr>
        <w:spacing w:line="360" w:lineRule="auto"/>
        <w:jc w:val="both"/>
        <w:rPr>
          <w:rFonts w:ascii="Trebuchet MS" w:hAnsi="Trebuchet MS"/>
        </w:rPr>
      </w:pPr>
    </w:p>
    <w:p w:rsidR="00624AF2" w:rsidRPr="00142459" w:rsidRDefault="00624AF2" w:rsidP="00624AF2">
      <w:pPr>
        <w:spacing w:line="360" w:lineRule="auto"/>
        <w:ind w:right="39"/>
        <w:jc w:val="both"/>
        <w:rPr>
          <w:rFonts w:ascii="Trebuchet MS" w:hAnsi="Trebuchet MS"/>
          <w:lang w:val="es-MX"/>
        </w:rPr>
      </w:pPr>
      <w:r w:rsidRPr="00142459">
        <w:rPr>
          <w:rFonts w:ascii="Trebuchet MS" w:hAnsi="Trebuchet MS"/>
          <w:lang w:val="es-MX"/>
        </w:rPr>
        <w:t>Esta propuesta de rediseño curricular del programa educativo de Químico tiene un significativo grado de flexibilidad ya que:</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El alumno selecciona sus contenidos y los adapta a su ritmo de aprendizaje.</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Posibilita que el alumno no descuide otras actividades importantes para su formación: actividades deportivas, artísticas, o necesidades de trabajo.</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Otorga al alumno una nueva noción del tiempo y del uso de éste, al saber que la conclusión de sus estudios no depende de un calendario fijo sino del trabajo académico que realice en los tiempos por él determinados.</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El alumno es responsable de los tiempos que dedica al estudio, aunque guiado por el trabajo de Tutoría Académica del profesorado.</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La educación se concibe como un acceso voluntario a responsabilidades académicas asumidas individualmente por el alumno.</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Los vínculos de amistad de los alumnos se amplían de manera extraordinaria, al cambiar el alumno de compañeros entre clase y clase.</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La movilidad del alumno no se reduce al espacio delimitado por la División de Ciencias Naturales y Exactas, ya que se encuentra en condiciones de hacer uso de las instalaciones de toda la Universidad.</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Mayor participación de los alumnos y de los profesores en los procesos de enseñanza-aprendizaje.</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La inscripción del alumno se convierte en un acto pedagógico y no solamente administrativo.</w:t>
      </w:r>
    </w:p>
    <w:p w:rsidR="00624AF2" w:rsidRPr="00142459" w:rsidRDefault="00624AF2" w:rsidP="00AB64EF">
      <w:pPr>
        <w:numPr>
          <w:ilvl w:val="0"/>
          <w:numId w:val="42"/>
        </w:numPr>
        <w:spacing w:line="360" w:lineRule="auto"/>
        <w:ind w:left="284" w:hanging="284"/>
        <w:jc w:val="both"/>
        <w:rPr>
          <w:rFonts w:ascii="Trebuchet MS" w:hAnsi="Trebuchet MS"/>
          <w:lang w:val="es-MX"/>
        </w:rPr>
      </w:pPr>
      <w:r w:rsidRPr="00142459">
        <w:rPr>
          <w:rFonts w:ascii="Trebuchet MS" w:hAnsi="Trebuchet MS"/>
          <w:lang w:val="es-MX"/>
        </w:rPr>
        <w:t>El estudiante cuenta con un Tutor, que es un profesor que lo orienta en la elaboración de su Plan  de Estudios (PE), en el avance de la red de materias, en el seguimiento del aprovechamiento y también lo apoya en otros aspectos relacionados con su formación.</w:t>
      </w:r>
    </w:p>
    <w:p w:rsidR="00624AF2" w:rsidRPr="00142459" w:rsidRDefault="00624AF2" w:rsidP="00624AF2">
      <w:pPr>
        <w:spacing w:line="360" w:lineRule="auto"/>
        <w:ind w:right="720"/>
        <w:jc w:val="both"/>
        <w:rPr>
          <w:rFonts w:ascii="Trebuchet MS" w:hAnsi="Trebuchet MS"/>
          <w:lang w:val="es-MX"/>
        </w:rPr>
      </w:pPr>
    </w:p>
    <w:p w:rsidR="00624AF2" w:rsidRPr="00142459" w:rsidRDefault="00624AF2" w:rsidP="00624AF2">
      <w:pPr>
        <w:spacing w:line="360" w:lineRule="auto"/>
        <w:ind w:firstLine="283"/>
        <w:jc w:val="both"/>
        <w:rPr>
          <w:rFonts w:ascii="Trebuchet MS" w:hAnsi="Trebuchet MS"/>
          <w:lang w:val="es-MX"/>
        </w:rPr>
      </w:pPr>
      <w:r w:rsidRPr="00142459">
        <w:rPr>
          <w:rFonts w:ascii="Trebuchet MS" w:hAnsi="Trebuchet MS"/>
          <w:lang w:val="es-MX"/>
        </w:rPr>
        <w:t>En consecuencia, la flexibilidad del programa se notará en los siguientes aspectos:</w:t>
      </w:r>
    </w:p>
    <w:p w:rsidR="00624AF2" w:rsidRPr="00142459" w:rsidRDefault="00624AF2" w:rsidP="00AB64EF">
      <w:pPr>
        <w:numPr>
          <w:ilvl w:val="0"/>
          <w:numId w:val="43"/>
        </w:numPr>
        <w:spacing w:line="360" w:lineRule="auto"/>
        <w:ind w:right="720"/>
        <w:jc w:val="both"/>
        <w:rPr>
          <w:rFonts w:ascii="Trebuchet MS" w:hAnsi="Trebuchet MS"/>
          <w:lang w:val="es-MX"/>
        </w:rPr>
      </w:pPr>
      <w:r w:rsidRPr="00142459">
        <w:rPr>
          <w:rFonts w:ascii="Trebuchet MS" w:hAnsi="Trebuchet MS"/>
          <w:lang w:val="es-MX"/>
        </w:rPr>
        <w:t>Interrelación con otros programas educativos tales como el de Químico, Biología Experimental e Ingeniería Química mediante las materias comunes en diferentes periodos semestrales.</w:t>
      </w:r>
    </w:p>
    <w:p w:rsidR="00624AF2" w:rsidRPr="00142459" w:rsidRDefault="00624AF2" w:rsidP="00AB64EF">
      <w:pPr>
        <w:numPr>
          <w:ilvl w:val="0"/>
          <w:numId w:val="43"/>
        </w:numPr>
        <w:spacing w:line="360" w:lineRule="auto"/>
        <w:ind w:right="720"/>
        <w:jc w:val="both"/>
        <w:rPr>
          <w:rFonts w:ascii="Trebuchet MS" w:hAnsi="Trebuchet MS"/>
          <w:lang w:val="es-MX"/>
        </w:rPr>
      </w:pPr>
      <w:r w:rsidRPr="00142459">
        <w:rPr>
          <w:rFonts w:ascii="Trebuchet MS" w:hAnsi="Trebuchet MS"/>
          <w:lang w:val="es-MX"/>
        </w:rPr>
        <w:t>Flexibilidad en el tiempo ya que el alumno podrá ajustar, en base a sus capacidades individuales y dentro de márgenes razonables, la duración del programa, partiendo de un mínimo establecido.</w:t>
      </w:r>
    </w:p>
    <w:p w:rsidR="00624AF2" w:rsidRPr="00142459" w:rsidRDefault="00624AF2" w:rsidP="00AB64EF">
      <w:pPr>
        <w:numPr>
          <w:ilvl w:val="0"/>
          <w:numId w:val="43"/>
        </w:numPr>
        <w:spacing w:line="360" w:lineRule="auto"/>
        <w:ind w:right="720"/>
        <w:jc w:val="both"/>
        <w:rPr>
          <w:rFonts w:ascii="Trebuchet MS" w:hAnsi="Trebuchet MS"/>
          <w:lang w:val="es-MX"/>
        </w:rPr>
      </w:pPr>
      <w:r w:rsidRPr="00142459">
        <w:rPr>
          <w:rFonts w:ascii="Trebuchet MS" w:hAnsi="Trebuchet MS"/>
          <w:lang w:val="es-MX"/>
        </w:rPr>
        <w:t>Flexibilidad en el contenido educativo, ya que el alumno podrá seleccionar entre varias actividades de aprendizaje que cumplan objetivos equivalentes, así como combinar asignaturas que configuren una área del conocimiento o una especialidad, logrando un adecuado ajuste a sus intereses y propósitos.</w:t>
      </w:r>
    </w:p>
    <w:p w:rsidR="00624AF2" w:rsidRPr="00142459" w:rsidRDefault="00624AF2" w:rsidP="00AB64EF">
      <w:pPr>
        <w:numPr>
          <w:ilvl w:val="0"/>
          <w:numId w:val="43"/>
        </w:numPr>
        <w:spacing w:line="360" w:lineRule="auto"/>
        <w:ind w:right="720"/>
        <w:jc w:val="both"/>
        <w:rPr>
          <w:rFonts w:ascii="Trebuchet MS" w:hAnsi="Trebuchet MS"/>
          <w:lang w:val="es-MX"/>
        </w:rPr>
      </w:pPr>
      <w:r w:rsidRPr="00142459">
        <w:rPr>
          <w:rFonts w:ascii="Trebuchet MS" w:hAnsi="Trebuchet MS"/>
          <w:lang w:val="es-MX"/>
        </w:rPr>
        <w:t>Flexibilidad en cuanto a las posibilidades de egreso, pues previa determinación del número y tipo de créditos requeridos en cada caso, será posible el egreso en diferentes períodos escolares.</w:t>
      </w:r>
    </w:p>
    <w:p w:rsidR="00624AF2" w:rsidRPr="00142459" w:rsidRDefault="00624AF2" w:rsidP="00624AF2">
      <w:pPr>
        <w:spacing w:line="360" w:lineRule="auto"/>
        <w:jc w:val="both"/>
        <w:rPr>
          <w:rFonts w:ascii="Trebuchet MS" w:hAnsi="Trebuchet MS"/>
          <w:b/>
          <w:lang w:val="es-MX"/>
        </w:rPr>
      </w:pPr>
    </w:p>
    <w:p w:rsidR="00624AF2" w:rsidRPr="00511EBE" w:rsidRDefault="00511EBE" w:rsidP="00511EBE">
      <w:pPr>
        <w:pStyle w:val="Listavistosa-nfasis1"/>
        <w:spacing w:line="360" w:lineRule="auto"/>
        <w:ind w:left="0"/>
        <w:jc w:val="both"/>
        <w:rPr>
          <w:rFonts w:ascii="Trebuchet MS" w:hAnsi="Trebuchet MS"/>
          <w:b/>
          <w:lang w:val="es-MX"/>
        </w:rPr>
      </w:pPr>
      <w:r>
        <w:rPr>
          <w:rFonts w:ascii="Trebuchet MS" w:hAnsi="Trebuchet MS"/>
          <w:b/>
          <w:lang w:val="es-MX"/>
        </w:rPr>
        <w:t xml:space="preserve">14. </w:t>
      </w:r>
      <w:r w:rsidR="00624AF2" w:rsidRPr="00511EBE">
        <w:rPr>
          <w:rFonts w:ascii="Trebuchet MS" w:hAnsi="Trebuchet MS"/>
          <w:b/>
          <w:lang w:val="es-MX"/>
        </w:rPr>
        <w:t>PROGRAMAS DE ESTUDIO</w:t>
      </w:r>
    </w:p>
    <w:p w:rsidR="00624AF2" w:rsidRPr="00142459" w:rsidRDefault="00624AF2" w:rsidP="00624AF2">
      <w:pPr>
        <w:spacing w:line="360" w:lineRule="auto"/>
        <w:jc w:val="both"/>
        <w:rPr>
          <w:rFonts w:ascii="Trebuchet MS" w:hAnsi="Trebuchet MS"/>
        </w:rPr>
      </w:pPr>
      <w:r w:rsidRPr="00142459">
        <w:rPr>
          <w:rFonts w:ascii="Trebuchet MS" w:hAnsi="Trebuchet MS"/>
        </w:rPr>
        <w:t xml:space="preserve">Las Unidades de Aprendizaje detalladas de cada materia del Plan de Estudios propuesto se presentan en el Anexo </w:t>
      </w:r>
      <w:r w:rsidR="00D63E76">
        <w:rPr>
          <w:rFonts w:ascii="Trebuchet MS" w:hAnsi="Trebuchet MS"/>
        </w:rPr>
        <w:t>1</w:t>
      </w:r>
      <w:r>
        <w:rPr>
          <w:rFonts w:ascii="Trebuchet MS" w:hAnsi="Trebuchet MS"/>
        </w:rPr>
        <w:t>.</w:t>
      </w:r>
    </w:p>
    <w:p w:rsidR="00624AF2" w:rsidRPr="00142459" w:rsidRDefault="00624AF2" w:rsidP="00624AF2">
      <w:pPr>
        <w:spacing w:line="360" w:lineRule="auto"/>
        <w:ind w:left="360"/>
        <w:jc w:val="both"/>
        <w:rPr>
          <w:rFonts w:ascii="Trebuchet MS" w:hAnsi="Trebuchet MS"/>
          <w:b/>
          <w:lang w:val="es-MX"/>
        </w:rPr>
      </w:pPr>
    </w:p>
    <w:p w:rsidR="00624AF2" w:rsidRPr="00511EBE" w:rsidRDefault="00624AF2" w:rsidP="006F0714">
      <w:pPr>
        <w:pStyle w:val="Listavistosa-nfasis1"/>
        <w:numPr>
          <w:ilvl w:val="0"/>
          <w:numId w:val="54"/>
        </w:numPr>
        <w:spacing w:line="360" w:lineRule="auto"/>
        <w:ind w:left="0" w:firstLine="0"/>
        <w:jc w:val="both"/>
        <w:rPr>
          <w:rFonts w:ascii="Trebuchet MS" w:hAnsi="Trebuchet MS"/>
          <w:b/>
          <w:lang w:val="es-MX"/>
        </w:rPr>
      </w:pPr>
      <w:r w:rsidRPr="00511EBE">
        <w:rPr>
          <w:rFonts w:ascii="Trebuchet MS" w:hAnsi="Trebuchet MS"/>
          <w:b/>
          <w:lang w:val="es-MX"/>
        </w:rPr>
        <w:t>REQUISITOS ACADÉMICOS DE INGRESO Y DE ADMISIÓN</w:t>
      </w:r>
    </w:p>
    <w:p w:rsidR="00624AF2" w:rsidRPr="00142459" w:rsidRDefault="00511EBE" w:rsidP="00624AF2">
      <w:pPr>
        <w:pStyle w:val="NormalNo-indent"/>
        <w:widowControl/>
        <w:spacing w:line="360" w:lineRule="auto"/>
        <w:rPr>
          <w:rFonts w:ascii="Trebuchet MS" w:hAnsi="Trebuchet MS"/>
          <w:b/>
          <w:bCs/>
        </w:rPr>
      </w:pPr>
      <w:r>
        <w:rPr>
          <w:rFonts w:ascii="Trebuchet MS" w:hAnsi="Trebuchet MS"/>
          <w:b/>
          <w:bCs/>
        </w:rPr>
        <w:t>15</w:t>
      </w:r>
      <w:r w:rsidR="00624AF2" w:rsidRPr="00142459">
        <w:rPr>
          <w:rFonts w:ascii="Trebuchet MS" w:hAnsi="Trebuchet MS"/>
          <w:b/>
          <w:bCs/>
        </w:rPr>
        <w:t>.1 Requisitos de ingreso</w:t>
      </w:r>
    </w:p>
    <w:p w:rsidR="00624AF2" w:rsidRPr="00142459" w:rsidRDefault="00624AF2" w:rsidP="00624AF2">
      <w:pPr>
        <w:pStyle w:val="NormalNo-indent"/>
        <w:widowControl/>
        <w:spacing w:line="360" w:lineRule="auto"/>
        <w:rPr>
          <w:rFonts w:ascii="Trebuchet MS" w:hAnsi="Trebuchet MS"/>
          <w:bCs/>
        </w:rPr>
      </w:pPr>
      <w:r w:rsidRPr="00142459">
        <w:rPr>
          <w:rFonts w:ascii="Trebuchet MS" w:hAnsi="Trebuchet MS"/>
          <w:bCs/>
        </w:rPr>
        <w:t>Respecto a requisitos de ingreso se consideran aquellos relacionados con académicos, de admisión, de salud, de conducta y de carácter administrativo.</w:t>
      </w:r>
    </w:p>
    <w:p w:rsidR="00624AF2" w:rsidRPr="00142459" w:rsidRDefault="00624AF2" w:rsidP="00624AF2">
      <w:pPr>
        <w:pStyle w:val="NormalNo-indent"/>
        <w:widowControl/>
        <w:spacing w:line="360" w:lineRule="auto"/>
        <w:rPr>
          <w:rFonts w:ascii="Trebuchet MS" w:hAnsi="Trebuchet MS"/>
          <w:bCs/>
        </w:rPr>
      </w:pPr>
    </w:p>
    <w:p w:rsidR="00624AF2" w:rsidRPr="00142459" w:rsidRDefault="00511EBE" w:rsidP="00624AF2">
      <w:pPr>
        <w:pStyle w:val="Textoindependiente"/>
        <w:spacing w:after="0" w:line="360" w:lineRule="auto"/>
        <w:rPr>
          <w:rFonts w:ascii="Trebuchet MS" w:hAnsi="Trebuchet MS"/>
          <w:b/>
          <w:bCs/>
          <w:lang w:val="es-MX"/>
        </w:rPr>
      </w:pPr>
      <w:r>
        <w:rPr>
          <w:rFonts w:ascii="Trebuchet MS" w:hAnsi="Trebuchet MS"/>
          <w:b/>
          <w:bCs/>
          <w:lang w:val="es-MX"/>
        </w:rPr>
        <w:t>15</w:t>
      </w:r>
      <w:r w:rsidR="00624AF2" w:rsidRPr="00142459">
        <w:rPr>
          <w:rFonts w:ascii="Trebuchet MS" w:hAnsi="Trebuchet MS"/>
          <w:b/>
          <w:bCs/>
          <w:lang w:val="es-MX"/>
        </w:rPr>
        <w:t>.1.1 Requisitos académicos</w:t>
      </w:r>
    </w:p>
    <w:p w:rsidR="00624AF2" w:rsidRPr="00142459" w:rsidRDefault="00624AF2" w:rsidP="00624AF2">
      <w:pPr>
        <w:pStyle w:val="Textoindependiente"/>
        <w:spacing w:after="0" w:line="360" w:lineRule="auto"/>
        <w:jc w:val="both"/>
        <w:rPr>
          <w:rFonts w:ascii="Trebuchet MS" w:hAnsi="Trebuchet MS"/>
        </w:rPr>
      </w:pPr>
      <w:r w:rsidRPr="00142459">
        <w:rPr>
          <w:rFonts w:ascii="Trebuchet MS" w:hAnsi="Trebuchet MS"/>
          <w:lang w:val="es-MX"/>
        </w:rPr>
        <w:t xml:space="preserve">Haber cursado y aprobado el nivel medio superior </w:t>
      </w:r>
      <w:r w:rsidRPr="00142459">
        <w:rPr>
          <w:rFonts w:ascii="Trebuchet MS" w:hAnsi="Trebuchet MS"/>
        </w:rPr>
        <w:t>o equivalente, preferentemente en las áreas de químico-biológicas o físico-matemáticas.</w:t>
      </w:r>
    </w:p>
    <w:p w:rsidR="00624AF2" w:rsidRPr="00142459" w:rsidRDefault="00624AF2" w:rsidP="00624AF2">
      <w:pPr>
        <w:tabs>
          <w:tab w:val="num" w:pos="1080"/>
        </w:tabs>
        <w:spacing w:line="360" w:lineRule="auto"/>
        <w:ind w:left="1080" w:firstLine="720"/>
        <w:jc w:val="both"/>
        <w:rPr>
          <w:rFonts w:ascii="Trebuchet MS" w:hAnsi="Trebuchet MS"/>
          <w:lang w:val="es-MX"/>
        </w:rPr>
      </w:pPr>
    </w:p>
    <w:p w:rsidR="00624AF2" w:rsidRPr="00142459" w:rsidRDefault="00624AF2" w:rsidP="00624AF2">
      <w:pPr>
        <w:pStyle w:val="Textoindependiente"/>
        <w:spacing w:after="0" w:line="360" w:lineRule="auto"/>
        <w:rPr>
          <w:rFonts w:ascii="Trebuchet MS" w:hAnsi="Trebuchet MS"/>
          <w:b/>
          <w:bCs/>
          <w:lang w:val="es-MX"/>
        </w:rPr>
      </w:pPr>
      <w:r w:rsidRPr="00142459">
        <w:rPr>
          <w:rFonts w:ascii="Trebuchet MS" w:hAnsi="Trebuchet MS"/>
          <w:b/>
          <w:bCs/>
          <w:lang w:val="es-MX"/>
        </w:rPr>
        <w:t>15.1.2 Requisitos de admisión</w:t>
      </w:r>
    </w:p>
    <w:p w:rsidR="00624AF2" w:rsidRPr="00142459" w:rsidRDefault="00624AF2" w:rsidP="00624AF2">
      <w:pPr>
        <w:pStyle w:val="Textoindependiente"/>
        <w:spacing w:after="0" w:line="360" w:lineRule="auto"/>
        <w:jc w:val="both"/>
        <w:rPr>
          <w:rFonts w:ascii="Trebuchet MS" w:hAnsi="Trebuchet MS"/>
        </w:rPr>
      </w:pPr>
      <w:r w:rsidRPr="00142459">
        <w:rPr>
          <w:rFonts w:ascii="Trebuchet MS" w:hAnsi="Trebuchet MS"/>
        </w:rPr>
        <w:t xml:space="preserve">Haber cumplido con el proceso de selección y ser admitido, de acuerdo al desempeño en el examen de admisión. Aunque no se considerará como requisito un nivel determinado de dominio del idioma inglés, se aplicará un examen </w:t>
      </w:r>
      <w:r w:rsidR="00003C01">
        <w:rPr>
          <w:rFonts w:ascii="Trebuchet MS" w:hAnsi="Trebuchet MS"/>
        </w:rPr>
        <w:t>diagnóstico</w:t>
      </w:r>
      <w:r w:rsidRPr="00142459">
        <w:rPr>
          <w:rFonts w:ascii="Trebuchet MS" w:hAnsi="Trebuchet MS"/>
        </w:rPr>
        <w:t xml:space="preserve">, según lo establecido por el Consejo Divisional. </w:t>
      </w:r>
    </w:p>
    <w:p w:rsidR="00624AF2" w:rsidRPr="00142459" w:rsidRDefault="00624AF2" w:rsidP="00624AF2">
      <w:pPr>
        <w:spacing w:line="360" w:lineRule="auto"/>
        <w:jc w:val="both"/>
        <w:rPr>
          <w:rFonts w:ascii="Trebuchet MS" w:hAnsi="Trebuchet MS"/>
          <w:lang w:val="es-MX"/>
        </w:rPr>
      </w:pPr>
      <w:r w:rsidRPr="00142459">
        <w:rPr>
          <w:rFonts w:ascii="Trebuchet MS" w:hAnsi="Trebuchet MS"/>
          <w:lang w:val="es-MX"/>
        </w:rPr>
        <w:t>El procedimiento general será el siguiente:</w:t>
      </w:r>
    </w:p>
    <w:p w:rsidR="00624AF2" w:rsidRPr="00142459" w:rsidRDefault="00624AF2" w:rsidP="00624AF2">
      <w:pPr>
        <w:pStyle w:val="NormalNo-indent"/>
        <w:widowControl/>
        <w:spacing w:line="360" w:lineRule="auto"/>
        <w:rPr>
          <w:rFonts w:ascii="Trebuchet MS" w:hAnsi="Trebuchet MS"/>
        </w:rPr>
      </w:pPr>
    </w:p>
    <w:p w:rsidR="00624AF2" w:rsidRPr="00142459" w:rsidRDefault="00624AF2" w:rsidP="00AB64EF">
      <w:pPr>
        <w:numPr>
          <w:ilvl w:val="0"/>
          <w:numId w:val="47"/>
        </w:numPr>
        <w:spacing w:line="360" w:lineRule="auto"/>
        <w:jc w:val="both"/>
        <w:rPr>
          <w:rFonts w:ascii="Trebuchet MS" w:hAnsi="Trebuchet MS"/>
          <w:lang w:val="es-MX"/>
        </w:rPr>
      </w:pPr>
      <w:r w:rsidRPr="00142459">
        <w:rPr>
          <w:rFonts w:ascii="Trebuchet MS" w:hAnsi="Trebuchet MS"/>
          <w:lang w:val="es-MX"/>
        </w:rPr>
        <w:t>El aspirante al programa entregará su solicitud debidamente llenada y los documentos que en ésta se indiquen en los períodos marcados por el calendario académico de la Universidad de Guanajuato para el Plan Semestral.</w:t>
      </w:r>
    </w:p>
    <w:p w:rsidR="00624AF2" w:rsidRPr="00142459" w:rsidRDefault="00624AF2" w:rsidP="00624AF2">
      <w:pPr>
        <w:spacing w:line="360" w:lineRule="auto"/>
        <w:jc w:val="both"/>
        <w:rPr>
          <w:rFonts w:ascii="Trebuchet MS" w:hAnsi="Trebuchet MS"/>
          <w:lang w:val="es-MX"/>
        </w:rPr>
      </w:pPr>
    </w:p>
    <w:p w:rsidR="00624AF2" w:rsidRPr="00142459" w:rsidRDefault="00624AF2" w:rsidP="00AB64EF">
      <w:pPr>
        <w:pStyle w:val="Textoindependiente"/>
        <w:numPr>
          <w:ilvl w:val="0"/>
          <w:numId w:val="47"/>
        </w:numPr>
        <w:spacing w:after="0" w:line="360" w:lineRule="auto"/>
        <w:jc w:val="both"/>
        <w:rPr>
          <w:rFonts w:ascii="Trebuchet MS" w:hAnsi="Trebuchet MS"/>
          <w:lang w:val="es-MX"/>
        </w:rPr>
      </w:pPr>
      <w:r w:rsidRPr="00142459">
        <w:rPr>
          <w:rFonts w:ascii="Trebuchet MS" w:hAnsi="Trebuchet MS"/>
          <w:lang w:val="es-MX"/>
        </w:rPr>
        <w:t>El aspirante presentará el examen general de conocimientos y el Examen de Conocimientos y Habilidades Básicos (EXCOHBA) en la fecha y hora que le sea indicada en la Secretaría Académica de la División de Ciencias Naturales y Exactas, dentro de los períodos de admisión a la Universidad de Guanajuato en su Plan Semestral.</w:t>
      </w:r>
    </w:p>
    <w:p w:rsidR="00624AF2" w:rsidRPr="00142459" w:rsidRDefault="00624AF2" w:rsidP="00624AF2">
      <w:pPr>
        <w:spacing w:line="360" w:lineRule="auto"/>
        <w:jc w:val="both"/>
        <w:rPr>
          <w:rFonts w:ascii="Trebuchet MS" w:hAnsi="Trebuchet MS"/>
          <w:lang w:val="es-MX"/>
        </w:rPr>
      </w:pPr>
    </w:p>
    <w:p w:rsidR="00624AF2" w:rsidRPr="00142459" w:rsidRDefault="00624AF2" w:rsidP="00624AF2">
      <w:pPr>
        <w:spacing w:line="360" w:lineRule="auto"/>
        <w:jc w:val="both"/>
        <w:rPr>
          <w:rFonts w:ascii="Trebuchet MS" w:hAnsi="Trebuchet MS"/>
          <w:b/>
          <w:bCs/>
          <w:lang w:val="es-MX"/>
        </w:rPr>
      </w:pPr>
      <w:r w:rsidRPr="00142459">
        <w:rPr>
          <w:rFonts w:ascii="Trebuchet MS" w:hAnsi="Trebuchet MS"/>
          <w:b/>
          <w:bCs/>
          <w:lang w:val="es-MX"/>
        </w:rPr>
        <w:t>15.1.3 Requisitos de salud</w:t>
      </w:r>
    </w:p>
    <w:p w:rsidR="00624AF2" w:rsidRPr="00142459" w:rsidRDefault="00624AF2" w:rsidP="00624AF2">
      <w:pPr>
        <w:pStyle w:val="Textoindependiente"/>
        <w:spacing w:line="360" w:lineRule="auto"/>
        <w:rPr>
          <w:rFonts w:ascii="Trebuchet MS" w:hAnsi="Trebuchet MS"/>
          <w:lang w:val="es-MX"/>
        </w:rPr>
      </w:pPr>
      <w:r w:rsidRPr="00142459">
        <w:rPr>
          <w:rFonts w:ascii="Trebuchet MS" w:hAnsi="Trebuchet MS"/>
          <w:lang w:val="es-MX"/>
        </w:rPr>
        <w:t>Gozar de buena salud y buenos hábitos de limpieza.</w:t>
      </w:r>
    </w:p>
    <w:p w:rsidR="00624AF2" w:rsidRPr="00142459" w:rsidRDefault="00624AF2" w:rsidP="00624AF2">
      <w:pPr>
        <w:spacing w:line="360" w:lineRule="auto"/>
        <w:jc w:val="both"/>
        <w:rPr>
          <w:rFonts w:ascii="Trebuchet MS" w:hAnsi="Trebuchet MS"/>
          <w:lang w:val="es-MX"/>
        </w:rPr>
      </w:pPr>
    </w:p>
    <w:p w:rsidR="00624AF2" w:rsidRPr="00142459" w:rsidRDefault="00624AF2" w:rsidP="00624AF2">
      <w:pPr>
        <w:spacing w:line="360" w:lineRule="auto"/>
        <w:jc w:val="both"/>
        <w:rPr>
          <w:rFonts w:ascii="Trebuchet MS" w:hAnsi="Trebuchet MS"/>
          <w:b/>
          <w:bCs/>
          <w:lang w:val="es-MX"/>
        </w:rPr>
      </w:pPr>
      <w:r w:rsidRPr="00142459">
        <w:rPr>
          <w:rFonts w:ascii="Trebuchet MS" w:hAnsi="Trebuchet MS"/>
          <w:b/>
          <w:bCs/>
          <w:lang w:val="es-MX"/>
        </w:rPr>
        <w:t>15.1.4 Requisitos de Conducta</w:t>
      </w:r>
    </w:p>
    <w:p w:rsidR="00624AF2" w:rsidRPr="00142459" w:rsidRDefault="00624AF2" w:rsidP="00624AF2">
      <w:pPr>
        <w:pStyle w:val="Textoindependiente"/>
        <w:spacing w:line="360" w:lineRule="auto"/>
        <w:jc w:val="both"/>
        <w:rPr>
          <w:rFonts w:ascii="Trebuchet MS" w:hAnsi="Trebuchet MS"/>
        </w:rPr>
      </w:pPr>
      <w:r w:rsidRPr="00142459">
        <w:rPr>
          <w:rFonts w:ascii="Trebuchet MS" w:hAnsi="Trebuchet MS"/>
          <w:lang w:val="es-MX"/>
        </w:rPr>
        <w:t xml:space="preserve">Observar una conducta decorosa y congruente con la calidad de alumno. Para lo anterior, </w:t>
      </w:r>
      <w:r w:rsidRPr="00142459">
        <w:rPr>
          <w:rFonts w:ascii="Trebuchet MS" w:hAnsi="Trebuchet MS"/>
        </w:rPr>
        <w:t xml:space="preserve">contar con una constancia que avale una buena conducta, expedida por la institución donde cursó la educación media superior o su equivalente. </w:t>
      </w:r>
    </w:p>
    <w:p w:rsidR="00624AF2" w:rsidRPr="00142459" w:rsidRDefault="00624AF2" w:rsidP="00624AF2">
      <w:pPr>
        <w:spacing w:line="360" w:lineRule="auto"/>
        <w:jc w:val="both"/>
        <w:rPr>
          <w:rFonts w:ascii="Trebuchet MS" w:hAnsi="Trebuchet MS"/>
        </w:rPr>
      </w:pPr>
    </w:p>
    <w:p w:rsidR="00624AF2" w:rsidRPr="00142459" w:rsidRDefault="00624AF2" w:rsidP="00624AF2">
      <w:pPr>
        <w:spacing w:line="360" w:lineRule="auto"/>
        <w:jc w:val="both"/>
        <w:rPr>
          <w:rFonts w:ascii="Trebuchet MS" w:hAnsi="Trebuchet MS"/>
          <w:b/>
          <w:bCs/>
          <w:lang w:val="es-MX"/>
        </w:rPr>
      </w:pPr>
      <w:r w:rsidRPr="00142459">
        <w:rPr>
          <w:rFonts w:ascii="Trebuchet MS" w:hAnsi="Trebuchet MS"/>
          <w:b/>
          <w:bCs/>
          <w:lang w:val="es-MX"/>
        </w:rPr>
        <w:t>15.1.5 Requisitos de carácter administrativo</w:t>
      </w:r>
    </w:p>
    <w:p w:rsidR="00624AF2" w:rsidRPr="00142459" w:rsidRDefault="00624AF2" w:rsidP="00624AF2">
      <w:pPr>
        <w:pStyle w:val="Textoindependiente"/>
        <w:spacing w:line="360" w:lineRule="auto"/>
        <w:jc w:val="both"/>
        <w:rPr>
          <w:rFonts w:ascii="Trebuchet MS" w:hAnsi="Trebuchet MS"/>
        </w:rPr>
      </w:pPr>
      <w:r w:rsidRPr="00142459">
        <w:rPr>
          <w:rFonts w:ascii="Trebuchet MS" w:hAnsi="Trebuchet MS"/>
          <w:lang w:val="es-MX"/>
        </w:rPr>
        <w:t>Serán aquellos que la instancia de Registro y Control Escolar tengan vigentes a la fecha del proceso de ingreso</w:t>
      </w:r>
      <w:r w:rsidRPr="00142459">
        <w:rPr>
          <w:rFonts w:ascii="Trebuchet MS" w:hAnsi="Trebuchet MS"/>
        </w:rPr>
        <w:t xml:space="preserve">, y los necesarios para cualquier otro programa de licenciatura de la Universidad de Guanajuato, como son: </w:t>
      </w:r>
    </w:p>
    <w:p w:rsidR="00624AF2" w:rsidRPr="00142459" w:rsidRDefault="00624AF2" w:rsidP="00AB64EF">
      <w:pPr>
        <w:pStyle w:val="Listaconvietas2"/>
        <w:numPr>
          <w:ilvl w:val="0"/>
          <w:numId w:val="50"/>
        </w:numPr>
        <w:spacing w:line="360" w:lineRule="auto"/>
        <w:contextualSpacing w:val="0"/>
        <w:jc w:val="both"/>
        <w:rPr>
          <w:rFonts w:ascii="Trebuchet MS" w:hAnsi="Trebuchet MS"/>
        </w:rPr>
      </w:pPr>
      <w:r w:rsidRPr="00142459">
        <w:rPr>
          <w:rFonts w:ascii="Trebuchet MS" w:hAnsi="Trebuchet MS"/>
        </w:rPr>
        <w:t xml:space="preserve">Certificado de bachillerato o equivalente. </w:t>
      </w:r>
    </w:p>
    <w:p w:rsidR="00624AF2" w:rsidRPr="00142459" w:rsidRDefault="00624AF2" w:rsidP="00AB64EF">
      <w:pPr>
        <w:pStyle w:val="Listaconvietas2"/>
        <w:numPr>
          <w:ilvl w:val="0"/>
          <w:numId w:val="50"/>
        </w:numPr>
        <w:spacing w:line="360" w:lineRule="auto"/>
        <w:contextualSpacing w:val="0"/>
        <w:jc w:val="both"/>
        <w:rPr>
          <w:rFonts w:ascii="Trebuchet MS" w:hAnsi="Trebuchet MS"/>
        </w:rPr>
      </w:pPr>
      <w:r w:rsidRPr="00142459">
        <w:rPr>
          <w:rFonts w:ascii="Trebuchet MS" w:hAnsi="Trebuchet MS"/>
        </w:rPr>
        <w:t xml:space="preserve">Acta de nacimiento y lo necesario para acreditar su identidad personal, de acuerdo con la legislación nacional y estatal. </w:t>
      </w:r>
    </w:p>
    <w:p w:rsidR="00624AF2" w:rsidRPr="00142459" w:rsidRDefault="00624AF2" w:rsidP="00AB64EF">
      <w:pPr>
        <w:pStyle w:val="Listaconvietas2"/>
        <w:numPr>
          <w:ilvl w:val="0"/>
          <w:numId w:val="50"/>
        </w:numPr>
        <w:spacing w:line="360" w:lineRule="auto"/>
        <w:contextualSpacing w:val="0"/>
        <w:jc w:val="both"/>
        <w:rPr>
          <w:rFonts w:ascii="Trebuchet MS" w:hAnsi="Trebuchet MS"/>
        </w:rPr>
      </w:pPr>
      <w:r w:rsidRPr="00142459">
        <w:rPr>
          <w:rFonts w:ascii="Trebuchet MS" w:hAnsi="Trebuchet MS"/>
        </w:rPr>
        <w:t xml:space="preserve">Constancia de haber sido admitido al programa de educación superior. </w:t>
      </w:r>
    </w:p>
    <w:p w:rsidR="00624AF2" w:rsidRPr="00142459" w:rsidRDefault="00624AF2" w:rsidP="00624AF2">
      <w:pPr>
        <w:spacing w:line="360" w:lineRule="auto"/>
        <w:jc w:val="both"/>
        <w:rPr>
          <w:rFonts w:ascii="Trebuchet MS" w:hAnsi="Trebuchet MS"/>
        </w:rPr>
      </w:pPr>
    </w:p>
    <w:p w:rsidR="00624AF2" w:rsidRPr="00142459" w:rsidRDefault="00624AF2" w:rsidP="00624AF2">
      <w:pPr>
        <w:spacing w:line="360" w:lineRule="auto"/>
        <w:jc w:val="both"/>
        <w:rPr>
          <w:rFonts w:ascii="Trebuchet MS" w:hAnsi="Trebuchet MS"/>
          <w:b/>
          <w:bCs/>
          <w:lang w:val="es-MX"/>
        </w:rPr>
      </w:pPr>
      <w:r w:rsidRPr="00142459">
        <w:rPr>
          <w:rFonts w:ascii="Trebuchet MS" w:hAnsi="Trebuchet MS"/>
          <w:b/>
          <w:bCs/>
          <w:lang w:val="es-MX"/>
        </w:rPr>
        <w:t>15.2 Requisitos de Inscripción</w:t>
      </w:r>
    </w:p>
    <w:p w:rsidR="00624AF2" w:rsidRPr="00142459" w:rsidRDefault="00624AF2" w:rsidP="00624AF2">
      <w:pPr>
        <w:spacing w:line="360" w:lineRule="auto"/>
        <w:jc w:val="both"/>
        <w:rPr>
          <w:rFonts w:ascii="Trebuchet MS" w:hAnsi="Trebuchet MS"/>
          <w:lang w:val="es-MX"/>
        </w:rPr>
      </w:pPr>
      <w:r w:rsidRPr="00142459">
        <w:rPr>
          <w:rFonts w:ascii="Trebuchet MS" w:hAnsi="Trebuchet MS"/>
          <w:lang w:val="es-MX"/>
        </w:rPr>
        <w:t>Para ser inscrito al Programa Educativo de Químico Farmacéutico Biólogo, el alumno aceptado deberá presentar:</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Solicitud de Inscripción. Contiene ficha socioeconómica, consentimiento para ser asegurado y comprobante de pago.</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Comprobante de admisión. Expedido por el Director de la División de Ciencias Naturales y Exactas.</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Certificado de Secundaria</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Certificado de Preparatoria</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Copia certificada del Acta de Nacimiento</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Carta de Servicio Social. Sólo en los casos donde la institución de origen considere obligatorio la prestación del servicio social.</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Carta de Buena Conducta.</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Información del estado de salud mediante un certificado de salud.</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Dos fotografías tamaño infantil, iguales, de frente y recientes, preferentemente a color.</w:t>
      </w:r>
    </w:p>
    <w:p w:rsidR="00624AF2" w:rsidRPr="00142459" w:rsidRDefault="00624AF2" w:rsidP="00AB64EF">
      <w:pPr>
        <w:numPr>
          <w:ilvl w:val="0"/>
          <w:numId w:val="48"/>
        </w:numPr>
        <w:spacing w:line="360" w:lineRule="auto"/>
        <w:jc w:val="both"/>
        <w:rPr>
          <w:rFonts w:ascii="Trebuchet MS" w:hAnsi="Trebuchet MS"/>
          <w:lang w:val="es-MX"/>
        </w:rPr>
      </w:pPr>
      <w:r w:rsidRPr="00142459">
        <w:rPr>
          <w:rFonts w:ascii="Trebuchet MS" w:hAnsi="Trebuchet MS"/>
          <w:lang w:val="es-MX"/>
        </w:rPr>
        <w:t>Proyecto de Estudios autorizado por el tutor designado.</w:t>
      </w:r>
    </w:p>
    <w:p w:rsidR="00624AF2" w:rsidRPr="00142459" w:rsidRDefault="00624AF2" w:rsidP="00624AF2">
      <w:pPr>
        <w:pStyle w:val="NormalNo-indent"/>
        <w:widowControl/>
        <w:spacing w:line="360" w:lineRule="auto"/>
        <w:rPr>
          <w:rFonts w:ascii="Trebuchet MS" w:hAnsi="Trebuchet MS"/>
        </w:rPr>
      </w:pPr>
    </w:p>
    <w:p w:rsidR="00624AF2" w:rsidRPr="00142459" w:rsidRDefault="00624AF2" w:rsidP="00624AF2">
      <w:pPr>
        <w:spacing w:line="360" w:lineRule="auto"/>
        <w:jc w:val="both"/>
        <w:rPr>
          <w:rFonts w:ascii="Trebuchet MS" w:hAnsi="Trebuchet MS"/>
          <w:lang w:val="es-MX"/>
        </w:rPr>
      </w:pPr>
      <w:r w:rsidRPr="00142459">
        <w:rPr>
          <w:rFonts w:ascii="Trebuchet MS" w:hAnsi="Trebuchet MS"/>
          <w:lang w:val="es-MX"/>
        </w:rPr>
        <w:t>Los certificados de secundaria y preparatoria procedentes de otros estados o instituciones educativas que no pertenecen al esquema educativo de la Universidad de Guanajuato deberán estar debidamente legalizados por las autoridades correspondientes.</w:t>
      </w:r>
    </w:p>
    <w:p w:rsidR="00624AF2" w:rsidRPr="00142459" w:rsidRDefault="00624AF2" w:rsidP="00624AF2">
      <w:pPr>
        <w:spacing w:line="360" w:lineRule="auto"/>
        <w:jc w:val="both"/>
        <w:rPr>
          <w:rFonts w:ascii="Trebuchet MS" w:hAnsi="Trebuchet MS"/>
          <w:lang w:val="es-MX"/>
        </w:rPr>
      </w:pPr>
    </w:p>
    <w:p w:rsidR="00624AF2" w:rsidRPr="00142459" w:rsidRDefault="00624AF2" w:rsidP="00624AF2">
      <w:pPr>
        <w:spacing w:line="360" w:lineRule="auto"/>
        <w:jc w:val="both"/>
        <w:rPr>
          <w:rFonts w:ascii="Trebuchet MS" w:hAnsi="Trebuchet MS"/>
          <w:lang w:val="es-MX"/>
        </w:rPr>
      </w:pPr>
      <w:r w:rsidRPr="00142459">
        <w:rPr>
          <w:rFonts w:ascii="Trebuchet MS" w:hAnsi="Trebuchet MS"/>
          <w:lang w:val="es-MX"/>
        </w:rPr>
        <w:t>Las inscripciones se llevarán a cabo en los días señalados por el Calendario Académico de la Universidad de Guanajuato, en el lugar que para el efecto se establezca.</w:t>
      </w:r>
    </w:p>
    <w:p w:rsidR="00624AF2" w:rsidRPr="00142459" w:rsidRDefault="00624AF2" w:rsidP="00624AF2">
      <w:pPr>
        <w:spacing w:line="360" w:lineRule="auto"/>
        <w:rPr>
          <w:rFonts w:ascii="Trebuchet MS" w:hAnsi="Trebuchet MS"/>
          <w:lang w:val="es-MX"/>
        </w:rPr>
      </w:pPr>
    </w:p>
    <w:p w:rsidR="00624AF2" w:rsidRPr="00142459" w:rsidRDefault="00624AF2" w:rsidP="00624AF2">
      <w:pPr>
        <w:spacing w:line="360" w:lineRule="auto"/>
        <w:jc w:val="both"/>
        <w:rPr>
          <w:rFonts w:ascii="Trebuchet MS" w:hAnsi="Trebuchet MS"/>
          <w:b/>
          <w:bCs/>
          <w:lang w:val="es-MX"/>
        </w:rPr>
      </w:pPr>
      <w:r w:rsidRPr="00142459">
        <w:rPr>
          <w:rFonts w:ascii="Trebuchet MS" w:hAnsi="Trebuchet MS"/>
          <w:b/>
          <w:bCs/>
          <w:lang w:val="es-MX"/>
        </w:rPr>
        <w:t>15.3 Requisitos de Reinscripción</w:t>
      </w:r>
    </w:p>
    <w:p w:rsidR="00624AF2" w:rsidRPr="00142459" w:rsidRDefault="00624AF2" w:rsidP="00624AF2">
      <w:pPr>
        <w:spacing w:line="360" w:lineRule="auto"/>
        <w:jc w:val="both"/>
        <w:rPr>
          <w:rFonts w:ascii="Trebuchet MS" w:hAnsi="Trebuchet MS"/>
          <w:lang w:val="es-MX"/>
        </w:rPr>
      </w:pPr>
      <w:r w:rsidRPr="00142459">
        <w:rPr>
          <w:rFonts w:ascii="Trebuchet MS" w:hAnsi="Trebuchet MS"/>
          <w:lang w:val="es-MX"/>
        </w:rPr>
        <w:t>El alumno solicitará en la Dirección de la División de Ciencias Naturales y Exactas un formato de Proyecto de Estudio (PE)</w:t>
      </w:r>
      <w:r w:rsidRPr="00142459">
        <w:rPr>
          <w:rFonts w:ascii="Trebuchet MS" w:hAnsi="Trebuchet MS"/>
          <w:bCs/>
          <w:lang w:val="es-MX"/>
        </w:rPr>
        <w:t xml:space="preserve"> y el </w:t>
      </w:r>
      <w:r w:rsidRPr="00142459">
        <w:rPr>
          <w:rFonts w:ascii="Trebuchet MS" w:hAnsi="Trebuchet MS"/>
          <w:lang w:val="es-MX"/>
        </w:rPr>
        <w:t>formato de inscripción.</w:t>
      </w:r>
    </w:p>
    <w:p w:rsidR="00624AF2" w:rsidRPr="00142459" w:rsidRDefault="00624AF2" w:rsidP="00624AF2">
      <w:pPr>
        <w:spacing w:line="360" w:lineRule="auto"/>
        <w:ind w:firstLine="720"/>
        <w:jc w:val="both"/>
        <w:rPr>
          <w:rFonts w:ascii="Trebuchet MS" w:hAnsi="Trebuchet MS"/>
          <w:b/>
          <w:lang w:val="es-MX"/>
        </w:rPr>
      </w:pPr>
    </w:p>
    <w:p w:rsidR="00624AF2" w:rsidRPr="00142459" w:rsidRDefault="00624AF2" w:rsidP="00AB64EF">
      <w:pPr>
        <w:pStyle w:val="Textoconsangra"/>
        <w:widowControl/>
        <w:numPr>
          <w:ilvl w:val="0"/>
          <w:numId w:val="46"/>
        </w:numPr>
        <w:tabs>
          <w:tab w:val="clear" w:pos="8640"/>
        </w:tabs>
        <w:spacing w:line="360" w:lineRule="auto"/>
        <w:rPr>
          <w:rFonts w:ascii="Trebuchet MS" w:hAnsi="Trebuchet MS"/>
        </w:rPr>
      </w:pPr>
      <w:r w:rsidRPr="00142459">
        <w:rPr>
          <w:rFonts w:ascii="Trebuchet MS" w:hAnsi="Trebuchet MS"/>
        </w:rPr>
        <w:t>La Dirección, a través de la Secretaría Académica publicará las materias que se ofrecerán durante el período escolar, señalando el profesor que impartirá cada una de ellas, horarios y salón correspondiente. También publicará las fechas para que los Tutores lleven a cabo la autorización del PSE de sus alumnos.</w:t>
      </w:r>
    </w:p>
    <w:p w:rsidR="00624AF2" w:rsidRPr="00142459" w:rsidRDefault="00624AF2" w:rsidP="00AB64EF">
      <w:pPr>
        <w:numPr>
          <w:ilvl w:val="0"/>
          <w:numId w:val="42"/>
        </w:numPr>
        <w:spacing w:line="360" w:lineRule="auto"/>
        <w:jc w:val="both"/>
        <w:rPr>
          <w:rFonts w:ascii="Trebuchet MS" w:hAnsi="Trebuchet MS"/>
          <w:lang w:val="es-MX"/>
        </w:rPr>
      </w:pPr>
      <w:r w:rsidRPr="00142459">
        <w:rPr>
          <w:rFonts w:ascii="Trebuchet MS" w:hAnsi="Trebuchet MS"/>
          <w:lang w:val="es-MX"/>
        </w:rPr>
        <w:t>La Coordinación de Tutoría facilitará a los Tutores la Carpeta Electrónica del Tutor (CET) de los alumnos que le han sido asignados. La Carpeta contiene el Cárdex del alumno en electrónico e información del seguimiento y acuerdos de cargas académicas semestrales.</w:t>
      </w:r>
    </w:p>
    <w:p w:rsidR="00624AF2" w:rsidRPr="00142459" w:rsidRDefault="00624AF2" w:rsidP="00AB64EF">
      <w:pPr>
        <w:numPr>
          <w:ilvl w:val="0"/>
          <w:numId w:val="42"/>
        </w:numPr>
        <w:spacing w:line="360" w:lineRule="auto"/>
        <w:jc w:val="both"/>
        <w:rPr>
          <w:rFonts w:ascii="Trebuchet MS" w:hAnsi="Trebuchet MS"/>
          <w:lang w:val="es-MX"/>
        </w:rPr>
      </w:pPr>
      <w:r w:rsidRPr="00142459">
        <w:rPr>
          <w:rFonts w:ascii="Trebuchet MS" w:hAnsi="Trebuchet MS"/>
          <w:lang w:val="es-MX"/>
        </w:rPr>
        <w:t>El alumno y su Tutor  analizan el avance en el programa de estudios y, en base a ello, se elabora el PE. Este último debe ser autorizado por el Tutor como requisito para que el alumno se inscriba.</w:t>
      </w:r>
    </w:p>
    <w:p w:rsidR="00624AF2" w:rsidRPr="00142459" w:rsidRDefault="00624AF2" w:rsidP="00624AF2">
      <w:pPr>
        <w:pStyle w:val="Ttulo3"/>
        <w:spacing w:line="360" w:lineRule="auto"/>
        <w:rPr>
          <w:rFonts w:ascii="Trebuchet MS" w:hAnsi="Trebuchet MS"/>
          <w:bCs w:val="0"/>
          <w:iCs/>
          <w:color w:val="auto"/>
        </w:rPr>
      </w:pPr>
      <w:r>
        <w:rPr>
          <w:rFonts w:ascii="Trebuchet MS" w:hAnsi="Trebuchet MS"/>
          <w:bCs w:val="0"/>
          <w:iCs/>
          <w:color w:val="auto"/>
        </w:rPr>
        <w:t xml:space="preserve">15.4 </w:t>
      </w:r>
      <w:r w:rsidRPr="00142459">
        <w:rPr>
          <w:rFonts w:ascii="Trebuchet MS" w:hAnsi="Trebuchet MS"/>
          <w:bCs w:val="0"/>
          <w:iCs/>
          <w:color w:val="auto"/>
        </w:rPr>
        <w:t>Sobre las altas y bajas de materias</w:t>
      </w:r>
    </w:p>
    <w:p w:rsidR="00624AF2" w:rsidRPr="00142459" w:rsidRDefault="00624AF2" w:rsidP="00AB64EF">
      <w:pPr>
        <w:numPr>
          <w:ilvl w:val="0"/>
          <w:numId w:val="45"/>
        </w:numPr>
        <w:spacing w:line="360" w:lineRule="auto"/>
        <w:ind w:right="360"/>
        <w:jc w:val="both"/>
        <w:rPr>
          <w:rFonts w:ascii="Trebuchet MS" w:hAnsi="Trebuchet MS"/>
          <w:lang w:val="es-MX"/>
        </w:rPr>
      </w:pPr>
      <w:r w:rsidRPr="00142459">
        <w:rPr>
          <w:rFonts w:ascii="Trebuchet MS" w:hAnsi="Trebuchet MS"/>
          <w:lang w:val="es-MX"/>
        </w:rPr>
        <w:t xml:space="preserve">En el sistema propuesto, se le podrá permitir a los alumnos que en un plazo no mayor a los primeros diez días hábiles posteriores al inicio de los cursos (Artículo 36 del Estatuto Académico) den de alta las materias de su interés, indicando el grupo respectivo, siempre y cuando hayan tenido un registro al inicio del semestre de manera regular. </w:t>
      </w:r>
    </w:p>
    <w:p w:rsidR="00624AF2" w:rsidRPr="00142459" w:rsidRDefault="00624AF2" w:rsidP="00AB64EF">
      <w:pPr>
        <w:numPr>
          <w:ilvl w:val="0"/>
          <w:numId w:val="45"/>
        </w:numPr>
        <w:spacing w:line="360" w:lineRule="auto"/>
        <w:ind w:right="360"/>
        <w:jc w:val="both"/>
        <w:rPr>
          <w:rFonts w:ascii="Trebuchet MS" w:hAnsi="Trebuchet MS"/>
          <w:lang w:val="es-MX"/>
        </w:rPr>
      </w:pPr>
      <w:r w:rsidRPr="00142459">
        <w:rPr>
          <w:rFonts w:ascii="Trebuchet MS" w:hAnsi="Trebuchet MS"/>
          <w:lang w:val="es-MX"/>
        </w:rPr>
        <w:t xml:space="preserve">El alumno podrá dar de baja una materia hasta antes de haber cubierto el 25 % del período escolar (Artículo 36 del Estatuto Académico) </w:t>
      </w:r>
    </w:p>
    <w:p w:rsidR="00624AF2" w:rsidRPr="00142459" w:rsidRDefault="00624AF2" w:rsidP="00AB64EF">
      <w:pPr>
        <w:numPr>
          <w:ilvl w:val="0"/>
          <w:numId w:val="44"/>
        </w:numPr>
        <w:spacing w:line="360" w:lineRule="auto"/>
        <w:ind w:right="360"/>
        <w:jc w:val="both"/>
        <w:rPr>
          <w:rFonts w:ascii="Trebuchet MS" w:hAnsi="Trebuchet MS"/>
          <w:lang w:val="es-MX"/>
        </w:rPr>
      </w:pPr>
      <w:r w:rsidRPr="00142459">
        <w:rPr>
          <w:rFonts w:ascii="Trebuchet MS" w:hAnsi="Trebuchet MS"/>
          <w:lang w:val="es-MX"/>
        </w:rPr>
        <w:t xml:space="preserve">Para dar de alta o baja una asignatura, es necesario contar con la autorización del Tutor, previo a la presentación de la solicitud en la Secretaría Académica, mediante el formato especial </w:t>
      </w:r>
      <w:r w:rsidRPr="00142459">
        <w:rPr>
          <w:rFonts w:ascii="Trebuchet MS" w:hAnsi="Trebuchet MS"/>
          <w:bCs/>
          <w:lang w:val="es-MX"/>
        </w:rPr>
        <w:t>Cambio de Materia (CM) o bien vía electrónica</w:t>
      </w:r>
      <w:r w:rsidRPr="00142459">
        <w:rPr>
          <w:rFonts w:ascii="Trebuchet MS" w:hAnsi="Trebuchet MS"/>
          <w:lang w:val="es-MX"/>
        </w:rPr>
        <w:t xml:space="preserve">. </w:t>
      </w:r>
    </w:p>
    <w:p w:rsidR="00624AF2" w:rsidRPr="00142459" w:rsidRDefault="00624AF2" w:rsidP="00AB64EF">
      <w:pPr>
        <w:numPr>
          <w:ilvl w:val="0"/>
          <w:numId w:val="44"/>
        </w:numPr>
        <w:spacing w:line="360" w:lineRule="auto"/>
        <w:ind w:right="360"/>
        <w:jc w:val="both"/>
        <w:rPr>
          <w:rFonts w:ascii="Trebuchet MS" w:hAnsi="Trebuchet MS"/>
          <w:lang w:val="es-MX"/>
        </w:rPr>
      </w:pPr>
      <w:r w:rsidRPr="00142459">
        <w:rPr>
          <w:rFonts w:ascii="Trebuchet MS" w:hAnsi="Trebuchet MS"/>
          <w:lang w:val="es-MX"/>
        </w:rPr>
        <w:t>Los alumnos podrán solicitar la cancelación de su inscripción hasta antes de haber cubierto el 75% del período escolar correspondiente (Art. 35 del Estatuto Académico)</w:t>
      </w:r>
    </w:p>
    <w:p w:rsidR="00624AF2" w:rsidRPr="00142459" w:rsidRDefault="00624AF2" w:rsidP="00624AF2">
      <w:pPr>
        <w:spacing w:line="360" w:lineRule="auto"/>
        <w:rPr>
          <w:rFonts w:ascii="Trebuchet MS" w:hAnsi="Trebuchet MS"/>
          <w:lang w:val="es-MX"/>
        </w:rPr>
      </w:pPr>
    </w:p>
    <w:p w:rsidR="00624AF2" w:rsidRPr="00142459" w:rsidRDefault="00624AF2" w:rsidP="00624AF2">
      <w:pPr>
        <w:pStyle w:val="Textonotaalfinal"/>
        <w:spacing w:line="360" w:lineRule="auto"/>
        <w:rPr>
          <w:rFonts w:ascii="Trebuchet MS" w:hAnsi="Trebuchet MS"/>
          <w:lang w:val="es-MX"/>
        </w:rPr>
      </w:pPr>
      <w:r>
        <w:rPr>
          <w:rFonts w:ascii="Trebuchet MS" w:hAnsi="Trebuchet MS"/>
          <w:b/>
          <w:bCs/>
          <w:lang w:val="es-MX"/>
        </w:rPr>
        <w:t xml:space="preserve">15.5 </w:t>
      </w:r>
      <w:r w:rsidRPr="00142459">
        <w:rPr>
          <w:rFonts w:ascii="Trebuchet MS" w:hAnsi="Trebuchet MS"/>
          <w:b/>
          <w:bCs/>
          <w:lang w:val="es-MX"/>
        </w:rPr>
        <w:t>Sobre las materias optativas</w:t>
      </w:r>
    </w:p>
    <w:p w:rsidR="00624AF2" w:rsidRPr="00142459" w:rsidRDefault="00624AF2" w:rsidP="00624AF2">
      <w:pPr>
        <w:pStyle w:val="Textonotaalfinal"/>
        <w:spacing w:line="360" w:lineRule="auto"/>
        <w:jc w:val="both"/>
        <w:rPr>
          <w:rFonts w:ascii="Trebuchet MS" w:hAnsi="Trebuchet MS"/>
          <w:lang w:val="es-MX"/>
        </w:rPr>
      </w:pPr>
      <w:r w:rsidRPr="00142459">
        <w:rPr>
          <w:rFonts w:ascii="Trebuchet MS" w:hAnsi="Trebuchet MS"/>
          <w:lang w:val="es-MX"/>
        </w:rPr>
        <w:t>La elección de las materias optativas, así como la materia optativa humanística tiene como objetivo principal reforzar el perfil de egreso; para ello, el alumno junto con su tutor determinará de acuerdo con (1) prerrequisitos cumplidos y (2) el  nivel sugerido las materias que cursará y que están incluidas en el catálogo de las materias consideradas como optativas</w:t>
      </w:r>
      <w:r>
        <w:rPr>
          <w:rFonts w:ascii="Trebuchet MS" w:hAnsi="Trebuchet MS"/>
          <w:lang w:val="es-MX"/>
        </w:rPr>
        <w:t>.</w:t>
      </w:r>
    </w:p>
    <w:p w:rsidR="00624AF2" w:rsidRPr="00142459" w:rsidRDefault="00624AF2" w:rsidP="00624AF2">
      <w:pPr>
        <w:spacing w:line="360" w:lineRule="auto"/>
        <w:rPr>
          <w:rFonts w:ascii="Trebuchet MS" w:hAnsi="Trebuchet MS"/>
          <w:lang w:val="es-MX"/>
        </w:rPr>
      </w:pPr>
    </w:p>
    <w:p w:rsidR="00624AF2" w:rsidRPr="00142459" w:rsidRDefault="00624AF2" w:rsidP="00624AF2">
      <w:pPr>
        <w:tabs>
          <w:tab w:val="num" w:pos="1080"/>
        </w:tabs>
        <w:spacing w:line="360" w:lineRule="auto"/>
        <w:jc w:val="both"/>
        <w:rPr>
          <w:rFonts w:ascii="Trebuchet MS" w:hAnsi="Trebuchet MS"/>
          <w:b/>
          <w:lang w:val="es-MX"/>
        </w:rPr>
      </w:pPr>
      <w:r>
        <w:rPr>
          <w:rFonts w:ascii="Trebuchet MS" w:hAnsi="Trebuchet MS"/>
          <w:b/>
          <w:lang w:val="es-MX"/>
        </w:rPr>
        <w:t>15.6 M</w:t>
      </w:r>
      <w:r w:rsidRPr="00142459">
        <w:rPr>
          <w:rFonts w:ascii="Trebuchet MS" w:hAnsi="Trebuchet MS"/>
          <w:b/>
          <w:lang w:val="es-MX"/>
        </w:rPr>
        <w:t>aterias optativas en otros programas de la Universidad de Guanajuato</w:t>
      </w:r>
    </w:p>
    <w:p w:rsidR="00624AF2" w:rsidRPr="00142459" w:rsidRDefault="00624AF2" w:rsidP="00624AF2">
      <w:pPr>
        <w:pStyle w:val="Textoindependiente"/>
        <w:spacing w:line="360" w:lineRule="auto"/>
        <w:jc w:val="both"/>
        <w:rPr>
          <w:rFonts w:ascii="Trebuchet MS" w:hAnsi="Trebuchet MS"/>
          <w:lang w:val="es-MX"/>
        </w:rPr>
      </w:pPr>
      <w:r w:rsidRPr="00142459">
        <w:rPr>
          <w:rFonts w:ascii="Trebuchet MS" w:hAnsi="Trebuchet MS"/>
          <w:lang w:val="es-MX"/>
        </w:rPr>
        <w:t>Cuando el alumno se inscriba a materias optativas que se ofrezcan en otras Divisiones de la Universidad, previa autorización de su Tutor, deberá acudir a la Secretaría Académica para que se le proporcione el oficio de solicitud de inscripción a la materia seleccionada, mismo que deberá entregar en la Dirección de la División donde cursará la materia para su autorización y las copias respectivas en Secretaría Académica de la División de Ciencias Naturales y Exactas y en la Dirección de Administración Escolar. Las materias autorizadas deberán quedar registradas en su proyecto de estudios (PE). No se requerirá llenar otra solicitud de inscripción.</w:t>
      </w:r>
    </w:p>
    <w:p w:rsidR="00624AF2" w:rsidRPr="00142459" w:rsidRDefault="00624AF2" w:rsidP="006F0714">
      <w:pPr>
        <w:pStyle w:val="Textonotapie"/>
        <w:numPr>
          <w:ilvl w:val="0"/>
          <w:numId w:val="54"/>
        </w:numPr>
        <w:spacing w:line="360" w:lineRule="auto"/>
        <w:ind w:left="0" w:firstLine="0"/>
        <w:rPr>
          <w:rFonts w:ascii="Trebuchet MS" w:hAnsi="Trebuchet MS"/>
          <w:b/>
          <w:sz w:val="24"/>
        </w:rPr>
      </w:pPr>
      <w:r w:rsidRPr="00142459">
        <w:rPr>
          <w:rFonts w:ascii="Trebuchet MS" w:hAnsi="Trebuchet MS"/>
          <w:b/>
          <w:sz w:val="24"/>
        </w:rPr>
        <w:t>RE</w:t>
      </w:r>
      <w:r>
        <w:rPr>
          <w:rFonts w:ascii="Trebuchet MS" w:hAnsi="Trebuchet MS"/>
          <w:b/>
          <w:sz w:val="24"/>
        </w:rPr>
        <w:t>QUISITOS DE EGRESO Y TITULACIÓN</w:t>
      </w:r>
    </w:p>
    <w:p w:rsidR="00624AF2" w:rsidRPr="00142459" w:rsidRDefault="00624AF2" w:rsidP="00003C01">
      <w:pPr>
        <w:spacing w:line="360" w:lineRule="auto"/>
        <w:jc w:val="both"/>
        <w:rPr>
          <w:rFonts w:ascii="Trebuchet MS" w:hAnsi="Trebuchet MS"/>
          <w:b/>
          <w:lang w:val="es-MX"/>
        </w:rPr>
      </w:pPr>
      <w:r w:rsidRPr="00142459">
        <w:rPr>
          <w:rFonts w:ascii="Trebuchet MS" w:hAnsi="Trebuchet MS"/>
          <w:b/>
          <w:lang w:val="es-MX"/>
        </w:rPr>
        <w:t>16.1 Requisitos de Egreso.</w:t>
      </w:r>
    </w:p>
    <w:p w:rsidR="00624AF2" w:rsidRPr="00142459" w:rsidRDefault="00624AF2" w:rsidP="00AB64EF">
      <w:pPr>
        <w:numPr>
          <w:ilvl w:val="0"/>
          <w:numId w:val="49"/>
        </w:numPr>
        <w:spacing w:line="360" w:lineRule="auto"/>
        <w:ind w:left="357" w:hanging="357"/>
        <w:jc w:val="both"/>
        <w:rPr>
          <w:rFonts w:ascii="Trebuchet MS" w:hAnsi="Trebuchet MS"/>
          <w:lang w:val="es-MX"/>
        </w:rPr>
      </w:pPr>
      <w:r w:rsidRPr="00142459">
        <w:rPr>
          <w:rFonts w:ascii="Trebuchet MS" w:hAnsi="Trebuchet MS"/>
          <w:lang w:val="es-MX"/>
        </w:rPr>
        <w:t xml:space="preserve">Haber aprobado un mínimo de </w:t>
      </w:r>
      <w:r>
        <w:rPr>
          <w:rFonts w:ascii="Trebuchet MS" w:hAnsi="Trebuchet MS"/>
          <w:lang w:val="es-MX"/>
        </w:rPr>
        <w:t>2</w:t>
      </w:r>
      <w:r w:rsidR="00511EBE">
        <w:rPr>
          <w:rFonts w:ascii="Trebuchet MS" w:hAnsi="Trebuchet MS"/>
          <w:lang w:val="es-MX"/>
        </w:rPr>
        <w:t>69</w:t>
      </w:r>
      <w:r w:rsidRPr="00142459">
        <w:rPr>
          <w:rFonts w:ascii="Trebuchet MS" w:hAnsi="Trebuchet MS"/>
          <w:color w:val="FF0000"/>
          <w:lang w:val="es-MX"/>
        </w:rPr>
        <w:t xml:space="preserve"> </w:t>
      </w:r>
      <w:r w:rsidRPr="00142459">
        <w:rPr>
          <w:rFonts w:ascii="Trebuchet MS" w:hAnsi="Trebuchet MS"/>
          <w:lang w:val="es-MX"/>
        </w:rPr>
        <w:t>créditos de las asignaturas del plan de estudios de la Licenciatura de Químico (presentación del certificado general).</w:t>
      </w:r>
    </w:p>
    <w:p w:rsidR="00624AF2" w:rsidRPr="00142459" w:rsidRDefault="00624AF2" w:rsidP="00AB64EF">
      <w:pPr>
        <w:numPr>
          <w:ilvl w:val="0"/>
          <w:numId w:val="49"/>
        </w:numPr>
        <w:spacing w:line="360" w:lineRule="auto"/>
        <w:ind w:left="357" w:hanging="357"/>
        <w:jc w:val="both"/>
        <w:rPr>
          <w:rFonts w:ascii="Trebuchet MS" w:hAnsi="Trebuchet MS"/>
          <w:lang w:val="es-MX"/>
        </w:rPr>
      </w:pPr>
      <w:r w:rsidRPr="00142459">
        <w:rPr>
          <w:rFonts w:ascii="Trebuchet MS" w:hAnsi="Trebuchet MS"/>
          <w:lang w:val="es-MX"/>
        </w:rPr>
        <w:t>Cumplir satisfactoriamente con el programa del Servicio Social Profesional.</w:t>
      </w:r>
    </w:p>
    <w:p w:rsidR="00624AF2" w:rsidRPr="008E727F" w:rsidRDefault="00624AF2" w:rsidP="00AB64EF">
      <w:pPr>
        <w:pStyle w:val="Lista4"/>
        <w:numPr>
          <w:ilvl w:val="0"/>
          <w:numId w:val="49"/>
        </w:numPr>
        <w:spacing w:line="360" w:lineRule="auto"/>
        <w:contextualSpacing w:val="0"/>
        <w:jc w:val="both"/>
        <w:rPr>
          <w:rFonts w:ascii="Trebuchet MS" w:hAnsi="Trebuchet MS"/>
        </w:rPr>
      </w:pPr>
      <w:r w:rsidRPr="008E727F">
        <w:rPr>
          <w:rFonts w:ascii="Trebuchet MS" w:hAnsi="Trebuchet MS"/>
        </w:rPr>
        <w:t xml:space="preserve">Poseer una constancia de dominio del idioma inglés. Para este fin, el alumno deberá poseer como mínimo el certificado </w:t>
      </w:r>
      <w:r w:rsidRPr="008E727F">
        <w:rPr>
          <w:rFonts w:ascii="Trebuchet MS" w:hAnsi="Trebuchet MS"/>
          <w:smallCaps/>
        </w:rPr>
        <w:t>KET</w:t>
      </w:r>
      <w:r w:rsidR="008E727F" w:rsidRPr="008E727F">
        <w:rPr>
          <w:rFonts w:ascii="Trebuchet MS" w:hAnsi="Trebuchet MS"/>
        </w:rPr>
        <w:t xml:space="preserve"> del Cambridge, ó 5</w:t>
      </w:r>
      <w:r w:rsidRPr="008E727F">
        <w:rPr>
          <w:rFonts w:ascii="Trebuchet MS" w:hAnsi="Trebuchet MS"/>
        </w:rPr>
        <w:t xml:space="preserve">50 puntos en el examen TOEFL institucional, ó 63 puntos en el examen TOEFL oficial  CBT, de acuerdo con lo aprobado por el Consejo Académico del Área de Ciencias Naturales y Exactas. Estos requisitos podrá acreditarlos en cualquier nivel durante el transcurso de sus estudios de licenciatura. Para lo anterior, se realizará un primer examen diagnóstico al ingresar al programa educativo, un segundo examen diagnóstico cuando el alumno ingrese al </w:t>
      </w:r>
      <w:r w:rsidR="008E727F" w:rsidRPr="008E727F">
        <w:rPr>
          <w:rFonts w:ascii="Trebuchet MS" w:hAnsi="Trebuchet MS"/>
        </w:rPr>
        <w:t>quinto</w:t>
      </w:r>
      <w:r w:rsidRPr="008E727F">
        <w:rPr>
          <w:rFonts w:ascii="Trebuchet MS" w:hAnsi="Trebuchet MS"/>
        </w:rPr>
        <w:t xml:space="preserve"> semestre y la presentación del examen TOEFL en cualquier nivel o bien previo a realizar su Estancia Profesional.</w:t>
      </w:r>
    </w:p>
    <w:p w:rsidR="00624AF2" w:rsidRPr="00142459" w:rsidRDefault="00511EBE" w:rsidP="00AB64EF">
      <w:pPr>
        <w:pStyle w:val="Lista4"/>
        <w:numPr>
          <w:ilvl w:val="0"/>
          <w:numId w:val="49"/>
        </w:numPr>
        <w:spacing w:line="360" w:lineRule="auto"/>
        <w:contextualSpacing w:val="0"/>
        <w:jc w:val="both"/>
        <w:rPr>
          <w:rFonts w:ascii="Trebuchet MS" w:hAnsi="Trebuchet MS"/>
        </w:rPr>
      </w:pPr>
      <w:r>
        <w:rPr>
          <w:rFonts w:ascii="Trebuchet MS" w:hAnsi="Trebuchet MS"/>
        </w:rPr>
        <w:t>Sustentar en EGEL-Q</w:t>
      </w:r>
      <w:r w:rsidR="00624AF2">
        <w:rPr>
          <w:rFonts w:ascii="Trebuchet MS" w:hAnsi="Trebuchet MS"/>
        </w:rPr>
        <w:t xml:space="preserve"> que aplica el CENEVAL dentro del primer semestre de haber egresado. (Requiere la aprobación del Consejo Divisional)</w:t>
      </w:r>
    </w:p>
    <w:p w:rsidR="00624AF2" w:rsidRPr="00142459" w:rsidRDefault="00624AF2" w:rsidP="00AB64EF">
      <w:pPr>
        <w:numPr>
          <w:ilvl w:val="0"/>
          <w:numId w:val="49"/>
        </w:numPr>
        <w:spacing w:line="360" w:lineRule="auto"/>
        <w:ind w:left="357" w:hanging="357"/>
        <w:jc w:val="both"/>
        <w:rPr>
          <w:rFonts w:ascii="Trebuchet MS" w:hAnsi="Trebuchet MS"/>
          <w:lang w:val="es-MX"/>
        </w:rPr>
      </w:pPr>
      <w:r w:rsidRPr="00142459">
        <w:rPr>
          <w:rFonts w:ascii="Trebuchet MS" w:hAnsi="Trebuchet MS"/>
          <w:lang w:val="es-MX"/>
        </w:rPr>
        <w:t>Los demás requisitos académicos y administrativos previamente establecidos en la estructura curricular correspondiente.</w:t>
      </w:r>
    </w:p>
    <w:p w:rsidR="00624AF2" w:rsidRPr="00142459" w:rsidRDefault="00624AF2" w:rsidP="00003C01">
      <w:pPr>
        <w:spacing w:line="360" w:lineRule="auto"/>
        <w:jc w:val="both"/>
        <w:rPr>
          <w:rFonts w:ascii="Trebuchet MS" w:hAnsi="Trebuchet MS"/>
          <w:b/>
          <w:lang w:val="es-MX"/>
        </w:rPr>
      </w:pPr>
      <w:r w:rsidRPr="00142459">
        <w:rPr>
          <w:rFonts w:ascii="Trebuchet MS" w:hAnsi="Trebuchet MS"/>
          <w:b/>
          <w:lang w:val="es-MX"/>
        </w:rPr>
        <w:t>16.2 Requisitos de Titulación.</w:t>
      </w:r>
    </w:p>
    <w:p w:rsidR="00624AF2" w:rsidRPr="00142459" w:rsidRDefault="00624AF2" w:rsidP="00624AF2">
      <w:pPr>
        <w:pStyle w:val="Textoindependiente3"/>
        <w:spacing w:line="360" w:lineRule="auto"/>
        <w:jc w:val="both"/>
        <w:rPr>
          <w:rFonts w:ascii="Trebuchet MS" w:hAnsi="Trebuchet MS"/>
          <w:bCs/>
          <w:sz w:val="24"/>
        </w:rPr>
      </w:pPr>
      <w:r w:rsidRPr="00142459">
        <w:rPr>
          <w:rFonts w:ascii="Trebuchet MS" w:hAnsi="Trebuchet MS"/>
          <w:bCs/>
          <w:sz w:val="24"/>
        </w:rPr>
        <w:t>Serán aquellos que la instancia de Registro y Control Escolar tenga vigentes a la fecha del trámite para la obtención del grado. Entre otros:</w:t>
      </w:r>
    </w:p>
    <w:p w:rsidR="00624AF2" w:rsidRPr="00142459" w:rsidRDefault="00624AF2" w:rsidP="00AB64EF">
      <w:pPr>
        <w:numPr>
          <w:ilvl w:val="0"/>
          <w:numId w:val="49"/>
        </w:numPr>
        <w:spacing w:line="360" w:lineRule="auto"/>
        <w:ind w:left="357" w:hanging="357"/>
        <w:jc w:val="both"/>
        <w:rPr>
          <w:rFonts w:ascii="Trebuchet MS" w:hAnsi="Trebuchet MS"/>
          <w:lang w:val="es-MX"/>
        </w:rPr>
      </w:pPr>
      <w:r w:rsidRPr="00142459">
        <w:rPr>
          <w:rFonts w:ascii="Trebuchet MS" w:hAnsi="Trebuchet MS"/>
          <w:lang w:val="es-MX"/>
        </w:rPr>
        <w:t>Cumplir con alguna modalidad para la obtención de grado, aprobada por el Consejo Divisional en base al Art. 65 del Estatuto Académico:</w:t>
      </w:r>
    </w:p>
    <w:p w:rsidR="00624AF2" w:rsidRPr="00142459" w:rsidRDefault="00624AF2" w:rsidP="00AB64EF">
      <w:pPr>
        <w:pStyle w:val="Listavistosa-nfasis1"/>
        <w:numPr>
          <w:ilvl w:val="0"/>
          <w:numId w:val="52"/>
        </w:numPr>
        <w:spacing w:line="360" w:lineRule="auto"/>
        <w:jc w:val="both"/>
        <w:rPr>
          <w:rFonts w:ascii="Trebuchet MS" w:hAnsi="Trebuchet MS"/>
          <w:lang w:val="es-MX"/>
        </w:rPr>
      </w:pPr>
      <w:r w:rsidRPr="00142459">
        <w:rPr>
          <w:rFonts w:ascii="Trebuchet MS" w:hAnsi="Trebuchet MS"/>
          <w:lang w:val="es-MX"/>
        </w:rPr>
        <w:t>Trabajo de Tesis.</w:t>
      </w:r>
    </w:p>
    <w:p w:rsidR="00624AF2" w:rsidRPr="00142459" w:rsidRDefault="00624AF2" w:rsidP="00AB64EF">
      <w:pPr>
        <w:pStyle w:val="Listavistosa-nfasis1"/>
        <w:numPr>
          <w:ilvl w:val="0"/>
          <w:numId w:val="52"/>
        </w:numPr>
        <w:spacing w:line="360" w:lineRule="auto"/>
        <w:jc w:val="both"/>
        <w:rPr>
          <w:rFonts w:ascii="Trebuchet MS" w:hAnsi="Trebuchet MS"/>
          <w:lang w:val="es-MX"/>
        </w:rPr>
      </w:pPr>
      <w:r w:rsidRPr="00142459">
        <w:rPr>
          <w:rFonts w:ascii="Trebuchet MS" w:hAnsi="Trebuchet MS"/>
          <w:lang w:val="es-MX"/>
        </w:rPr>
        <w:t>Trabajo de Ejercicio Profesional.</w:t>
      </w:r>
    </w:p>
    <w:p w:rsidR="00624AF2" w:rsidRPr="00142459" w:rsidRDefault="00624AF2" w:rsidP="00AB64EF">
      <w:pPr>
        <w:pStyle w:val="Listavistosa-nfasis1"/>
        <w:numPr>
          <w:ilvl w:val="0"/>
          <w:numId w:val="52"/>
        </w:numPr>
        <w:spacing w:line="360" w:lineRule="auto"/>
        <w:jc w:val="both"/>
        <w:rPr>
          <w:rFonts w:ascii="Trebuchet MS" w:hAnsi="Trebuchet MS"/>
          <w:lang w:val="es-MX"/>
        </w:rPr>
      </w:pPr>
      <w:r w:rsidRPr="00142459">
        <w:rPr>
          <w:rFonts w:ascii="Trebuchet MS" w:hAnsi="Trebuchet MS"/>
          <w:lang w:val="es-MX"/>
        </w:rPr>
        <w:t xml:space="preserve">Sustentar y aprobar el Examen General para el Egreso de la Licenciatura en Químico </w:t>
      </w:r>
      <w:r w:rsidR="00511EBE">
        <w:rPr>
          <w:rFonts w:ascii="Trebuchet MS" w:hAnsi="Trebuchet MS"/>
          <w:lang w:val="es-MX"/>
        </w:rPr>
        <w:t>(EGEL-Q</w:t>
      </w:r>
      <w:r w:rsidRPr="00142459">
        <w:rPr>
          <w:rFonts w:ascii="Trebuchet MS" w:hAnsi="Trebuchet MS"/>
          <w:lang w:val="es-MX"/>
        </w:rPr>
        <w:t>) que aplica el Centro Nacional para la Evaluación de la Educación Superior, A.C. (CENEVAL).</w:t>
      </w:r>
    </w:p>
    <w:p w:rsidR="00624AF2" w:rsidRDefault="00624AF2" w:rsidP="00AB64EF">
      <w:pPr>
        <w:pStyle w:val="Listavistosa-nfasis1"/>
        <w:numPr>
          <w:ilvl w:val="0"/>
          <w:numId w:val="52"/>
        </w:numPr>
        <w:spacing w:line="360" w:lineRule="auto"/>
        <w:jc w:val="both"/>
        <w:rPr>
          <w:rFonts w:ascii="Trebuchet MS" w:hAnsi="Trebuchet MS"/>
          <w:lang w:val="es-MX"/>
        </w:rPr>
      </w:pPr>
      <w:r w:rsidRPr="00142459">
        <w:rPr>
          <w:rFonts w:ascii="Trebuchet MS" w:hAnsi="Trebuchet MS"/>
          <w:lang w:val="es-MX"/>
        </w:rPr>
        <w:t>Excelencia académica.</w:t>
      </w:r>
    </w:p>
    <w:p w:rsidR="00624AF2" w:rsidRPr="00142459" w:rsidRDefault="00624AF2" w:rsidP="00624AF2">
      <w:pPr>
        <w:pStyle w:val="Listavistosa-nfasis1"/>
        <w:spacing w:line="360" w:lineRule="auto"/>
        <w:jc w:val="both"/>
        <w:rPr>
          <w:rFonts w:ascii="Trebuchet MS" w:hAnsi="Trebuchet MS"/>
          <w:lang w:val="es-MX"/>
        </w:rPr>
      </w:pPr>
    </w:p>
    <w:p w:rsidR="00624AF2" w:rsidRPr="00142459" w:rsidRDefault="00624AF2" w:rsidP="00624AF2">
      <w:pPr>
        <w:pStyle w:val="Lista3"/>
        <w:spacing w:line="360" w:lineRule="auto"/>
        <w:ind w:left="0" w:firstLine="0"/>
        <w:jc w:val="both"/>
        <w:rPr>
          <w:rFonts w:ascii="Trebuchet MS" w:hAnsi="Trebuchet MS"/>
        </w:rPr>
      </w:pPr>
      <w:r w:rsidRPr="00142459">
        <w:rPr>
          <w:rFonts w:ascii="Trebuchet MS" w:hAnsi="Trebuchet MS"/>
        </w:rPr>
        <w:t xml:space="preserve">En el futuro se podrán disponer de otras modalidades de titulación, según lo referido en el Artículo 65 del Estatuto Académico de la Universidad de Guanajuato. </w:t>
      </w:r>
    </w:p>
    <w:p w:rsidR="00624AF2" w:rsidRPr="00142459" w:rsidRDefault="00624AF2" w:rsidP="00624AF2">
      <w:pPr>
        <w:pStyle w:val="Textoindependiente"/>
        <w:spacing w:line="360" w:lineRule="auto"/>
        <w:jc w:val="both"/>
        <w:rPr>
          <w:rFonts w:ascii="Trebuchet MS" w:hAnsi="Trebuchet MS"/>
        </w:rPr>
      </w:pPr>
    </w:p>
    <w:p w:rsidR="00624AF2" w:rsidRPr="00142459" w:rsidRDefault="00624AF2" w:rsidP="00624AF2">
      <w:pPr>
        <w:pStyle w:val="Textoindependiente"/>
        <w:spacing w:line="360" w:lineRule="auto"/>
        <w:jc w:val="both"/>
        <w:rPr>
          <w:rFonts w:ascii="Trebuchet MS" w:hAnsi="Trebuchet MS"/>
        </w:rPr>
      </w:pPr>
      <w:r w:rsidRPr="00142459">
        <w:rPr>
          <w:rFonts w:ascii="Trebuchet MS" w:hAnsi="Trebuchet MS"/>
        </w:rPr>
        <w:t>De acuerdo con las modalidades para la obtención del título de la Licenciatura en Químico, y una vez que el alumno compruebe que ha cubierto alguna de ellas, podrá tramitar su título y cédula profesional ante la autoridad correspondiente, presentando la documentación que le sea requerida para dicho trámite, como es:</w:t>
      </w:r>
    </w:p>
    <w:p w:rsidR="00624AF2" w:rsidRPr="00142459" w:rsidRDefault="00624AF2" w:rsidP="00AB64EF">
      <w:pPr>
        <w:pStyle w:val="Listaconvietas2"/>
        <w:numPr>
          <w:ilvl w:val="0"/>
          <w:numId w:val="51"/>
        </w:numPr>
        <w:spacing w:line="360" w:lineRule="auto"/>
        <w:contextualSpacing w:val="0"/>
        <w:jc w:val="both"/>
        <w:rPr>
          <w:rFonts w:ascii="Trebuchet MS" w:hAnsi="Trebuchet MS"/>
          <w:lang w:val="es-MX"/>
        </w:rPr>
      </w:pPr>
      <w:r w:rsidRPr="00142459">
        <w:rPr>
          <w:rFonts w:ascii="Trebuchet MS" w:hAnsi="Trebuchet MS"/>
          <w:lang w:val="es-MX"/>
        </w:rPr>
        <w:t xml:space="preserve">Constancia de haber realizado su Servicio Social Profesional. </w:t>
      </w:r>
    </w:p>
    <w:p w:rsidR="00624AF2" w:rsidRPr="00142459" w:rsidRDefault="00624AF2" w:rsidP="00AB64EF">
      <w:pPr>
        <w:pStyle w:val="Listaconvietas2"/>
        <w:numPr>
          <w:ilvl w:val="0"/>
          <w:numId w:val="51"/>
        </w:numPr>
        <w:spacing w:line="360" w:lineRule="auto"/>
        <w:contextualSpacing w:val="0"/>
        <w:jc w:val="both"/>
        <w:rPr>
          <w:rFonts w:ascii="Trebuchet MS" w:hAnsi="Trebuchet MS"/>
          <w:lang w:val="es-MX"/>
        </w:rPr>
      </w:pPr>
      <w:r w:rsidRPr="00142459">
        <w:rPr>
          <w:rFonts w:ascii="Trebuchet MS" w:hAnsi="Trebuchet MS"/>
          <w:lang w:val="es-MX"/>
        </w:rPr>
        <w:t xml:space="preserve">Acta en la cual se le acredita haber obtenido el </w:t>
      </w:r>
      <w:r w:rsidR="00511EBE">
        <w:rPr>
          <w:rFonts w:ascii="Trebuchet MS" w:hAnsi="Trebuchet MS"/>
          <w:lang w:val="es-MX"/>
        </w:rPr>
        <w:t>título de Químico.</w:t>
      </w:r>
    </w:p>
    <w:p w:rsidR="00624AF2" w:rsidRPr="00142459" w:rsidRDefault="00624AF2" w:rsidP="00AB64EF">
      <w:pPr>
        <w:pStyle w:val="Listaconvietas2"/>
        <w:numPr>
          <w:ilvl w:val="0"/>
          <w:numId w:val="51"/>
        </w:numPr>
        <w:spacing w:line="360" w:lineRule="auto"/>
        <w:contextualSpacing w:val="0"/>
        <w:jc w:val="both"/>
        <w:rPr>
          <w:rFonts w:ascii="Trebuchet MS" w:hAnsi="Trebuchet MS"/>
          <w:lang w:val="es-MX"/>
        </w:rPr>
      </w:pPr>
      <w:r w:rsidRPr="00142459">
        <w:rPr>
          <w:rFonts w:ascii="Trebuchet MS" w:hAnsi="Trebuchet MS"/>
          <w:lang w:val="es-MX"/>
        </w:rPr>
        <w:t xml:space="preserve">Una fotografía en tamaño título, impresa en blanco y negro. </w:t>
      </w:r>
    </w:p>
    <w:p w:rsidR="00624AF2" w:rsidRPr="00142459" w:rsidRDefault="00624AF2" w:rsidP="00AB64EF">
      <w:pPr>
        <w:pStyle w:val="Listaconvietas2"/>
        <w:numPr>
          <w:ilvl w:val="0"/>
          <w:numId w:val="51"/>
        </w:numPr>
        <w:spacing w:line="360" w:lineRule="auto"/>
        <w:contextualSpacing w:val="0"/>
        <w:jc w:val="both"/>
        <w:rPr>
          <w:rFonts w:ascii="Trebuchet MS" w:hAnsi="Trebuchet MS"/>
          <w:lang w:val="es-MX"/>
        </w:rPr>
      </w:pPr>
      <w:r w:rsidRPr="00142459">
        <w:rPr>
          <w:rFonts w:ascii="Trebuchet MS" w:hAnsi="Trebuchet MS"/>
          <w:lang w:val="es-MX"/>
        </w:rPr>
        <w:t xml:space="preserve">Dos fotografías iguales en tamaño credencial ovaladas, impresas en blanco y negro. </w:t>
      </w:r>
    </w:p>
    <w:p w:rsidR="00624AF2" w:rsidRPr="00142459" w:rsidRDefault="00624AF2" w:rsidP="00AB64EF">
      <w:pPr>
        <w:pStyle w:val="Listaconvietas2"/>
        <w:numPr>
          <w:ilvl w:val="0"/>
          <w:numId w:val="51"/>
        </w:numPr>
        <w:spacing w:line="360" w:lineRule="auto"/>
        <w:contextualSpacing w:val="0"/>
        <w:jc w:val="both"/>
        <w:rPr>
          <w:rFonts w:ascii="Trebuchet MS" w:hAnsi="Trebuchet MS"/>
          <w:lang w:val="es-MX"/>
        </w:rPr>
      </w:pPr>
      <w:r w:rsidRPr="00142459">
        <w:rPr>
          <w:rFonts w:ascii="Trebuchet MS" w:hAnsi="Trebuchet MS"/>
          <w:lang w:val="es-MX"/>
        </w:rPr>
        <w:t xml:space="preserve">Documentos probatorios de aquellos requisitos que la Institución establezca. </w:t>
      </w:r>
    </w:p>
    <w:p w:rsidR="007B18D6" w:rsidRDefault="007B18D6">
      <w:pPr>
        <w:rPr>
          <w:rFonts w:ascii="Trebuchet MS" w:hAnsi="Trebuchet MS"/>
        </w:rPr>
      </w:pPr>
    </w:p>
    <w:p w:rsidR="00D63E76" w:rsidRPr="00003C01" w:rsidRDefault="00003C01" w:rsidP="00003C01">
      <w:pPr>
        <w:pStyle w:val="Listaconvietas2"/>
        <w:numPr>
          <w:ilvl w:val="0"/>
          <w:numId w:val="0"/>
        </w:numPr>
        <w:spacing w:line="360" w:lineRule="auto"/>
        <w:contextualSpacing w:val="0"/>
        <w:jc w:val="both"/>
        <w:rPr>
          <w:rFonts w:ascii="Trebuchet MS" w:hAnsi="Trebuchet MS"/>
          <w:b/>
          <w:lang w:val="es-MX"/>
        </w:rPr>
      </w:pPr>
      <w:r>
        <w:rPr>
          <w:rFonts w:ascii="Trebuchet MS" w:hAnsi="Trebuchet MS"/>
          <w:b/>
          <w:lang w:val="es-MX"/>
        </w:rPr>
        <w:t xml:space="preserve">17. </w:t>
      </w:r>
      <w:r w:rsidR="00D63E76" w:rsidRPr="00003C01">
        <w:rPr>
          <w:rFonts w:ascii="Trebuchet MS" w:hAnsi="Trebuchet MS"/>
          <w:b/>
          <w:lang w:val="es-MX"/>
        </w:rPr>
        <w:t>PROGRAMA DE EVALUACIÓN DEL PLAN DE ESTUDIOS.</w:t>
      </w:r>
    </w:p>
    <w:p w:rsidR="00D63E76" w:rsidRPr="00D63E76" w:rsidRDefault="00D63E76" w:rsidP="00D63E76">
      <w:pPr>
        <w:spacing w:line="360" w:lineRule="auto"/>
        <w:jc w:val="both"/>
        <w:rPr>
          <w:rFonts w:ascii="Trebuchet MS" w:hAnsi="Trebuchet MS"/>
          <w:lang w:val="es-MX"/>
        </w:rPr>
      </w:pPr>
      <w:r w:rsidRPr="00D63E76">
        <w:rPr>
          <w:rFonts w:ascii="Trebuchet MS" w:hAnsi="Trebuchet MS"/>
          <w:lang w:val="es-MX"/>
        </w:rPr>
        <w:t xml:space="preserve">El proceso de evaluación del programa será permanente con el fin de mantener el </w:t>
      </w:r>
      <w:r w:rsidRPr="00D63E76">
        <w:rPr>
          <w:rFonts w:ascii="Trebuchet MS" w:hAnsi="Trebuchet MS"/>
          <w:i/>
          <w:lang w:val="es-MX"/>
        </w:rPr>
        <w:t>curriculum</w:t>
      </w:r>
      <w:r w:rsidRPr="00D63E76">
        <w:rPr>
          <w:rFonts w:ascii="Trebuchet MS" w:hAnsi="Trebuchet MS"/>
          <w:lang w:val="es-MX"/>
        </w:rPr>
        <w:t xml:space="preserve"> actualizado (Art. 21 del Reglamento de Modalidades de los Planes de Estudio). Los aspectos más sobresalientes contemplados por esta evaluación son:</w:t>
      </w:r>
    </w:p>
    <w:p w:rsidR="00D63E76" w:rsidRDefault="00D63E76" w:rsidP="00D63E76">
      <w:pPr>
        <w:spacing w:line="360" w:lineRule="auto"/>
        <w:ind w:firstLine="720"/>
        <w:jc w:val="both"/>
        <w:rPr>
          <w:rFonts w:ascii="Trebuchet MS" w:hAnsi="Trebuchet MS"/>
          <w:lang w:val="es-MX"/>
        </w:rPr>
      </w:pPr>
    </w:p>
    <w:p w:rsidR="00247595" w:rsidRPr="00D63E76" w:rsidRDefault="00247595" w:rsidP="00D63E76">
      <w:pPr>
        <w:spacing w:line="360" w:lineRule="auto"/>
        <w:ind w:firstLine="720"/>
        <w:jc w:val="both"/>
        <w:rPr>
          <w:rFonts w:ascii="Trebuchet MS" w:hAnsi="Trebuchet MS"/>
          <w:lang w:val="es-MX"/>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6225"/>
      </w:tblGrid>
      <w:tr w:rsidR="00D63E76" w:rsidRPr="00D63E76" w:rsidTr="0006082D">
        <w:trPr>
          <w:trHeight w:val="350"/>
        </w:trPr>
        <w:tc>
          <w:tcPr>
            <w:tcW w:w="2400" w:type="dxa"/>
          </w:tcPr>
          <w:p w:rsidR="00D63E76" w:rsidRPr="00D63E76" w:rsidRDefault="00D63E76" w:rsidP="0006082D">
            <w:pPr>
              <w:jc w:val="center"/>
              <w:rPr>
                <w:rFonts w:ascii="Trebuchet MS" w:hAnsi="Trebuchet MS"/>
                <w:b/>
                <w:lang w:val="es-MX"/>
              </w:rPr>
            </w:pPr>
            <w:r w:rsidRPr="00D63E76">
              <w:rPr>
                <w:rFonts w:ascii="Trebuchet MS" w:hAnsi="Trebuchet MS"/>
                <w:b/>
                <w:lang w:val="es-MX"/>
              </w:rPr>
              <w:t>Actividad</w:t>
            </w:r>
          </w:p>
        </w:tc>
        <w:tc>
          <w:tcPr>
            <w:tcW w:w="6225" w:type="dxa"/>
          </w:tcPr>
          <w:p w:rsidR="00D63E76" w:rsidRPr="00D63E76" w:rsidRDefault="00D63E76" w:rsidP="0006082D">
            <w:pPr>
              <w:jc w:val="center"/>
              <w:rPr>
                <w:rFonts w:ascii="Trebuchet MS" w:hAnsi="Trebuchet MS"/>
                <w:b/>
                <w:lang w:val="es-MX"/>
              </w:rPr>
            </w:pPr>
            <w:r w:rsidRPr="00D63E76">
              <w:rPr>
                <w:rFonts w:ascii="Trebuchet MS" w:hAnsi="Trebuchet MS"/>
                <w:b/>
                <w:lang w:val="es-MX"/>
              </w:rPr>
              <w:t>Objetivos</w:t>
            </w:r>
          </w:p>
        </w:tc>
      </w:tr>
      <w:tr w:rsidR="00D63E76" w:rsidRPr="00D63E76" w:rsidTr="0006082D">
        <w:trPr>
          <w:trHeight w:val="765"/>
        </w:trPr>
        <w:tc>
          <w:tcPr>
            <w:tcW w:w="2400" w:type="dxa"/>
          </w:tcPr>
          <w:p w:rsidR="00D63E76" w:rsidRPr="00D63E76" w:rsidRDefault="00D63E76" w:rsidP="00003C01">
            <w:pPr>
              <w:rPr>
                <w:rFonts w:ascii="Trebuchet MS" w:hAnsi="Trebuchet MS"/>
                <w:lang w:val="es-MX"/>
              </w:rPr>
            </w:pPr>
            <w:r w:rsidRPr="00D63E76">
              <w:rPr>
                <w:rFonts w:ascii="Trebuchet MS" w:hAnsi="Trebuchet MS"/>
                <w:lang w:val="es-MX"/>
              </w:rPr>
              <w:t>Revisión de la justificación base de este proyecto</w:t>
            </w:r>
          </w:p>
        </w:tc>
        <w:tc>
          <w:tcPr>
            <w:tcW w:w="6225" w:type="dxa"/>
          </w:tcPr>
          <w:p w:rsidR="00D63E76" w:rsidRPr="00D63E76" w:rsidRDefault="00D63E76" w:rsidP="0006082D">
            <w:pPr>
              <w:jc w:val="both"/>
              <w:rPr>
                <w:rFonts w:ascii="Trebuchet MS" w:hAnsi="Trebuchet MS"/>
                <w:lang w:val="es-MX"/>
              </w:rPr>
            </w:pPr>
            <w:r w:rsidRPr="00D63E76">
              <w:rPr>
                <w:rFonts w:ascii="Trebuchet MS" w:hAnsi="Trebuchet MS"/>
                <w:lang w:val="es-MX"/>
              </w:rPr>
              <w:t xml:space="preserve">Observándose si el nuevo </w:t>
            </w:r>
            <w:r w:rsidRPr="00D63E76">
              <w:rPr>
                <w:rFonts w:ascii="Trebuchet MS" w:hAnsi="Trebuchet MS"/>
                <w:i/>
                <w:lang w:val="es-MX"/>
              </w:rPr>
              <w:t>curriculum</w:t>
            </w:r>
            <w:r w:rsidRPr="00D63E76">
              <w:rPr>
                <w:rFonts w:ascii="Trebuchet MS" w:hAnsi="Trebuchet MS"/>
                <w:lang w:val="es-MX"/>
              </w:rPr>
              <w:t xml:space="preserve"> de la carrera está cumpliendo las expectativas planteadas.</w:t>
            </w:r>
          </w:p>
        </w:tc>
      </w:tr>
      <w:tr w:rsidR="00D63E76" w:rsidRPr="00D63E76" w:rsidTr="0006082D">
        <w:trPr>
          <w:trHeight w:val="765"/>
        </w:trPr>
        <w:tc>
          <w:tcPr>
            <w:tcW w:w="2400" w:type="dxa"/>
          </w:tcPr>
          <w:p w:rsidR="00D63E76" w:rsidRPr="00D63E76" w:rsidRDefault="00D63E76" w:rsidP="0006082D">
            <w:pPr>
              <w:jc w:val="center"/>
              <w:rPr>
                <w:rFonts w:ascii="Trebuchet MS" w:hAnsi="Trebuchet MS"/>
                <w:lang w:val="es-MX"/>
              </w:rPr>
            </w:pPr>
          </w:p>
          <w:p w:rsidR="00D63E76" w:rsidRPr="00D63E76" w:rsidRDefault="00D63E76" w:rsidP="0006082D">
            <w:pPr>
              <w:jc w:val="center"/>
              <w:rPr>
                <w:rFonts w:ascii="Trebuchet MS" w:hAnsi="Trebuchet MS"/>
                <w:lang w:val="es-MX"/>
              </w:rPr>
            </w:pPr>
          </w:p>
          <w:p w:rsidR="00D63E76" w:rsidRPr="00D63E76" w:rsidRDefault="00D63E76" w:rsidP="0006082D">
            <w:pPr>
              <w:jc w:val="center"/>
              <w:rPr>
                <w:rFonts w:ascii="Trebuchet MS" w:hAnsi="Trebuchet MS"/>
                <w:lang w:val="es-MX"/>
              </w:rPr>
            </w:pPr>
          </w:p>
          <w:p w:rsidR="00D63E76" w:rsidRPr="00D63E76" w:rsidRDefault="00D63E76" w:rsidP="00003C01">
            <w:pPr>
              <w:rPr>
                <w:rFonts w:ascii="Trebuchet MS" w:hAnsi="Trebuchet MS"/>
                <w:lang w:val="es-MX"/>
              </w:rPr>
            </w:pPr>
            <w:r w:rsidRPr="00D63E76">
              <w:rPr>
                <w:rFonts w:ascii="Trebuchet MS" w:hAnsi="Trebuchet MS"/>
                <w:lang w:val="es-MX"/>
              </w:rPr>
              <w:t>Operación del Programa</w:t>
            </w:r>
          </w:p>
        </w:tc>
        <w:tc>
          <w:tcPr>
            <w:tcW w:w="6225" w:type="dxa"/>
          </w:tcPr>
          <w:p w:rsidR="00D63E76" w:rsidRPr="00D63E76" w:rsidRDefault="00D63E76" w:rsidP="0006082D">
            <w:pPr>
              <w:jc w:val="both"/>
              <w:rPr>
                <w:rFonts w:ascii="Trebuchet MS" w:hAnsi="Trebuchet MS"/>
                <w:lang w:val="es-MX"/>
              </w:rPr>
            </w:pPr>
            <w:r w:rsidRPr="00D63E76">
              <w:rPr>
                <w:rFonts w:ascii="Trebuchet MS" w:hAnsi="Trebuchet MS"/>
                <w:lang w:val="es-MX"/>
              </w:rPr>
              <w:t xml:space="preserve">Se analizará la operatividad de los aspectos que influyen en el desempeño del </w:t>
            </w:r>
            <w:r w:rsidRPr="00D63E76">
              <w:rPr>
                <w:rFonts w:ascii="Trebuchet MS" w:hAnsi="Trebuchet MS"/>
                <w:i/>
                <w:lang w:val="es-MX"/>
              </w:rPr>
              <w:t>curriculum</w:t>
            </w:r>
            <w:r w:rsidRPr="00D63E76">
              <w:rPr>
                <w:rFonts w:ascii="Trebuchet MS" w:hAnsi="Trebuchet MS"/>
                <w:lang w:val="es-MX"/>
              </w:rPr>
              <w:t xml:space="preserve"> de la nueva carrera: Infraestructura física, desempeño del profesorado, procesos de enseñanza-aprendizaje, indicadores de aprovechamiento, eficiencia y eficacia del programa, procedimientos de selección de nuevos alumnos, programas de vinculación, procesos de actualización de profesores, perfiles de ingreso/egreso, objetivos del plan curricular y contenidos de las materias.</w:t>
            </w:r>
          </w:p>
          <w:p w:rsidR="00D63E76" w:rsidRPr="00D63E76" w:rsidRDefault="00D63E76" w:rsidP="0006082D">
            <w:pPr>
              <w:jc w:val="both"/>
              <w:rPr>
                <w:rFonts w:ascii="Trebuchet MS" w:hAnsi="Trebuchet MS"/>
                <w:lang w:val="es-MX"/>
              </w:rPr>
            </w:pPr>
          </w:p>
        </w:tc>
      </w:tr>
      <w:tr w:rsidR="00D63E76" w:rsidRPr="00D63E76" w:rsidTr="0006082D">
        <w:trPr>
          <w:trHeight w:val="1095"/>
        </w:trPr>
        <w:tc>
          <w:tcPr>
            <w:tcW w:w="2400" w:type="dxa"/>
          </w:tcPr>
          <w:p w:rsidR="00D63E76" w:rsidRPr="00D63E76" w:rsidRDefault="00D63E76" w:rsidP="00003C01">
            <w:pPr>
              <w:rPr>
                <w:rFonts w:ascii="Trebuchet MS" w:hAnsi="Trebuchet MS"/>
                <w:lang w:val="es-MX"/>
              </w:rPr>
            </w:pPr>
            <w:r w:rsidRPr="00D63E76">
              <w:rPr>
                <w:rFonts w:ascii="Trebuchet MS" w:hAnsi="Trebuchet MS"/>
                <w:lang w:val="es-MX"/>
              </w:rPr>
              <w:t>Integración de oferta educativa</w:t>
            </w:r>
          </w:p>
        </w:tc>
        <w:tc>
          <w:tcPr>
            <w:tcW w:w="6225" w:type="dxa"/>
          </w:tcPr>
          <w:p w:rsidR="00D63E76" w:rsidRPr="00D63E76" w:rsidRDefault="00D63E76" w:rsidP="00003C01">
            <w:pPr>
              <w:jc w:val="both"/>
              <w:rPr>
                <w:rFonts w:ascii="Trebuchet MS" w:hAnsi="Trebuchet MS"/>
                <w:lang w:val="es-MX"/>
              </w:rPr>
            </w:pPr>
            <w:r w:rsidRPr="00D63E76">
              <w:rPr>
                <w:rFonts w:ascii="Trebuchet MS" w:hAnsi="Trebuchet MS"/>
                <w:lang w:val="es-MX"/>
              </w:rPr>
              <w:t>Se analizará y evaluará la manera como el programa responde a la integración propuesta con los programas de postgrado a cargo de los Cuerpos Académicos de Química</w:t>
            </w:r>
            <w:r w:rsidR="00003C01">
              <w:rPr>
                <w:rFonts w:ascii="Trebuchet MS" w:hAnsi="Trebuchet MS"/>
                <w:lang w:val="es-MX"/>
              </w:rPr>
              <w:t>.</w:t>
            </w:r>
          </w:p>
        </w:tc>
      </w:tr>
      <w:tr w:rsidR="00D63E76" w:rsidRPr="00D63E76" w:rsidTr="0006082D">
        <w:trPr>
          <w:trHeight w:val="975"/>
        </w:trPr>
        <w:tc>
          <w:tcPr>
            <w:tcW w:w="2400" w:type="dxa"/>
          </w:tcPr>
          <w:p w:rsidR="00D63E76" w:rsidRPr="00EC08F2" w:rsidRDefault="00003C01" w:rsidP="0006082D">
            <w:pPr>
              <w:pStyle w:val="Ttulo6"/>
              <w:rPr>
                <w:rFonts w:ascii="Trebuchet MS" w:hAnsi="Trebuchet MS"/>
                <w:i w:val="0"/>
              </w:rPr>
            </w:pPr>
            <w:r w:rsidRPr="00EC08F2">
              <w:rPr>
                <w:rFonts w:ascii="Trebuchet MS" w:hAnsi="Trebuchet MS"/>
                <w:i w:val="0"/>
              </w:rPr>
              <w:t>Resultados</w:t>
            </w:r>
          </w:p>
          <w:p w:rsidR="00D63E76" w:rsidRPr="00EC08F2" w:rsidRDefault="00D63E76" w:rsidP="0006082D">
            <w:pPr>
              <w:pStyle w:val="Ttulo6"/>
              <w:rPr>
                <w:rFonts w:ascii="Trebuchet MS" w:hAnsi="Trebuchet MS"/>
              </w:rPr>
            </w:pPr>
          </w:p>
          <w:p w:rsidR="00D63E76" w:rsidRPr="00EC08F2" w:rsidRDefault="00D63E76" w:rsidP="0006082D">
            <w:pPr>
              <w:pStyle w:val="Ttulo6"/>
              <w:rPr>
                <w:rFonts w:ascii="Trebuchet MS" w:hAnsi="Trebuchet MS"/>
              </w:rPr>
            </w:pPr>
          </w:p>
          <w:p w:rsidR="00D63E76" w:rsidRPr="00EC08F2" w:rsidRDefault="00D63E76" w:rsidP="0006082D">
            <w:pPr>
              <w:pStyle w:val="Ttulo6"/>
              <w:rPr>
                <w:rFonts w:ascii="Trebuchet MS" w:hAnsi="Trebuchet MS"/>
              </w:rPr>
            </w:pPr>
          </w:p>
          <w:p w:rsidR="00D63E76" w:rsidRPr="00EC08F2" w:rsidRDefault="00D63E76" w:rsidP="00003C01">
            <w:pPr>
              <w:pStyle w:val="Ttulo6"/>
              <w:rPr>
                <w:rFonts w:ascii="Trebuchet MS" w:hAnsi="Trebuchet MS"/>
                <w:lang w:val="es-MX"/>
              </w:rPr>
            </w:pPr>
          </w:p>
        </w:tc>
        <w:tc>
          <w:tcPr>
            <w:tcW w:w="6225" w:type="dxa"/>
          </w:tcPr>
          <w:p w:rsidR="00D63E76" w:rsidRPr="00D63E76" w:rsidRDefault="00D63E76" w:rsidP="0006082D">
            <w:pPr>
              <w:jc w:val="both"/>
              <w:rPr>
                <w:rFonts w:ascii="Trebuchet MS" w:hAnsi="Trebuchet MS"/>
                <w:lang w:val="es-MX"/>
              </w:rPr>
            </w:pPr>
            <w:r w:rsidRPr="00D63E76">
              <w:rPr>
                <w:rFonts w:ascii="Trebuchet MS" w:hAnsi="Trebuchet MS"/>
                <w:lang w:val="es-MX"/>
              </w:rPr>
              <w:t>Se revisará la pertinencia del nuevo programa con el sector social y productivo, estableciendo una consulta permanente con empleadores y egresados. En este contexto, se buscará diversificar los convenios con otras instituciones así como con la industria regional y nacional a fin de dar cumplimiento a la propuesta que este nuevo programa plantea. Además, se buscará dar un seguimiento más detallado a los egresados, a fin de evaluar el perfil de egreso.</w:t>
            </w:r>
          </w:p>
        </w:tc>
      </w:tr>
    </w:tbl>
    <w:p w:rsidR="00D63E76" w:rsidRPr="00D63E76" w:rsidRDefault="00D63E76" w:rsidP="00D63E76">
      <w:pPr>
        <w:ind w:firstLine="720"/>
        <w:jc w:val="both"/>
        <w:rPr>
          <w:rFonts w:ascii="Trebuchet MS" w:hAnsi="Trebuchet MS"/>
          <w:lang w:val="es-MX"/>
        </w:rPr>
      </w:pPr>
    </w:p>
    <w:p w:rsidR="00D63E76" w:rsidRPr="00D63E76" w:rsidRDefault="00D63E76" w:rsidP="00D63E76">
      <w:pPr>
        <w:pStyle w:val="Sangra3detindependiente"/>
        <w:spacing w:line="360" w:lineRule="auto"/>
        <w:ind w:left="0"/>
        <w:jc w:val="both"/>
        <w:rPr>
          <w:rFonts w:ascii="Trebuchet MS" w:hAnsi="Trebuchet MS"/>
          <w:sz w:val="24"/>
          <w:szCs w:val="24"/>
        </w:rPr>
      </w:pPr>
      <w:r w:rsidRPr="00D63E76">
        <w:rPr>
          <w:rFonts w:ascii="Trebuchet MS" w:hAnsi="Trebuchet MS"/>
          <w:sz w:val="24"/>
          <w:szCs w:val="24"/>
        </w:rPr>
        <w:t>Las tareas de seguimiento se efectuarán a través de un Comité de Seguimiento y Revisión de la carrera de Químico, el cual se integrará con el Coordinador de la Carrera de Químico y dos profesores participantes en el programa, quienes propondrán a la Comisión de Docencia de la H. Academia las modificaciones apropiadas, mismas que se turnarán al pleno de la Academia para su aprobación.</w:t>
      </w:r>
    </w:p>
    <w:p w:rsidR="009B0F88" w:rsidRDefault="009B0F88">
      <w:pPr>
        <w:rPr>
          <w:rFonts w:ascii="Trebuchet MS" w:hAnsi="Trebuchet MS"/>
        </w:rPr>
      </w:pPr>
      <w:r>
        <w:rPr>
          <w:rFonts w:ascii="Trebuchet MS" w:hAnsi="Trebuchet MS"/>
        </w:rPr>
        <w:br w:type="page"/>
      </w:r>
    </w:p>
    <w:p w:rsidR="007B18D6" w:rsidRPr="00003C01" w:rsidRDefault="00003C01" w:rsidP="007B18D6">
      <w:pPr>
        <w:pStyle w:val="Listaconvietas2"/>
        <w:numPr>
          <w:ilvl w:val="0"/>
          <w:numId w:val="0"/>
        </w:numPr>
        <w:spacing w:line="360" w:lineRule="auto"/>
        <w:contextualSpacing w:val="0"/>
        <w:jc w:val="both"/>
        <w:rPr>
          <w:rFonts w:ascii="Trebuchet MS" w:hAnsi="Trebuchet MS"/>
          <w:b/>
        </w:rPr>
      </w:pPr>
      <w:r w:rsidRPr="00003C01">
        <w:rPr>
          <w:rFonts w:ascii="Trebuchet MS" w:hAnsi="Trebuchet MS"/>
          <w:b/>
        </w:rPr>
        <w:t xml:space="preserve">FASE III. </w:t>
      </w:r>
      <w:r>
        <w:rPr>
          <w:rFonts w:ascii="Trebuchet MS" w:hAnsi="Trebuchet MS"/>
          <w:b/>
        </w:rPr>
        <w:t>OPERACIÓN DEL PROGRAMA EDUCATIVO</w:t>
      </w:r>
    </w:p>
    <w:p w:rsidR="0049382E" w:rsidRPr="007B18D6" w:rsidRDefault="0049382E" w:rsidP="007B18D6">
      <w:pPr>
        <w:pStyle w:val="Listaconvietas2"/>
        <w:numPr>
          <w:ilvl w:val="0"/>
          <w:numId w:val="0"/>
        </w:numPr>
        <w:spacing w:line="360" w:lineRule="auto"/>
        <w:contextualSpacing w:val="0"/>
        <w:jc w:val="both"/>
        <w:rPr>
          <w:rFonts w:ascii="Trebuchet MS" w:hAnsi="Trebuchet MS"/>
          <w:b/>
        </w:rPr>
      </w:pPr>
      <w:r w:rsidRPr="00BA5531">
        <w:rPr>
          <w:rFonts w:ascii="Trebuchet MS" w:hAnsi="Trebuchet MS" w:cs="DaunPenh"/>
          <w:b/>
        </w:rPr>
        <w:t>18. POBLACION ESTUDIANTIL A ATENDER.</w:t>
      </w:r>
    </w:p>
    <w:p w:rsidR="00D1639E" w:rsidRDefault="0049382E" w:rsidP="0049382E">
      <w:pPr>
        <w:pStyle w:val="Textoindependiente"/>
        <w:tabs>
          <w:tab w:val="left" w:pos="142"/>
        </w:tabs>
        <w:spacing w:line="360" w:lineRule="auto"/>
        <w:jc w:val="both"/>
        <w:rPr>
          <w:rFonts w:ascii="Trebuchet MS" w:hAnsi="Trebuchet MS"/>
          <w:lang w:val="es-MX"/>
        </w:rPr>
      </w:pPr>
      <w:r w:rsidRPr="00142459">
        <w:rPr>
          <w:rFonts w:ascii="Trebuchet MS" w:hAnsi="Trebuchet MS"/>
          <w:lang w:val="es-MX"/>
        </w:rPr>
        <w:t xml:space="preserve">La Licenciatura de Químico realiza promoción semestral de nuevo ingreso. La modalidad del plan de estudios es por créditos y semestral. En la actualidad existe la capacidad para atender hasta un máximo de </w:t>
      </w:r>
      <w:r w:rsidR="00003C01">
        <w:rPr>
          <w:rFonts w:ascii="Trebuchet MS" w:hAnsi="Trebuchet MS"/>
          <w:lang w:val="es-MX"/>
        </w:rPr>
        <w:t>40</w:t>
      </w:r>
      <w:r w:rsidRPr="00142459">
        <w:rPr>
          <w:rFonts w:ascii="Trebuchet MS" w:hAnsi="Trebuchet MS"/>
          <w:lang w:val="es-MX"/>
        </w:rPr>
        <w:t xml:space="preserve"> alumnos por semestre/grupo en materias de índole teórico, en la parte práctica o laboratorios hasta un máximo de 25 alumnos por semestre/grupo.</w:t>
      </w:r>
      <w:r>
        <w:rPr>
          <w:rFonts w:ascii="Trebuchet MS" w:hAnsi="Trebuchet MS"/>
          <w:lang w:val="es-MX"/>
        </w:rPr>
        <w:t xml:space="preserve"> En las Tabla </w:t>
      </w:r>
      <w:r w:rsidR="00003C01">
        <w:rPr>
          <w:rFonts w:ascii="Trebuchet MS" w:hAnsi="Trebuchet MS"/>
          <w:lang w:val="es-MX"/>
        </w:rPr>
        <w:t>15</w:t>
      </w:r>
      <w:r w:rsidRPr="00142459">
        <w:rPr>
          <w:rFonts w:ascii="Trebuchet MS" w:hAnsi="Trebuchet MS"/>
          <w:lang w:val="es-MX"/>
        </w:rPr>
        <w:t xml:space="preserve"> se describe la población estudiantil que en la actualidad atiende el programa educativo de</w:t>
      </w:r>
      <w:r>
        <w:rPr>
          <w:rFonts w:ascii="Trebuchet MS" w:hAnsi="Trebuchet MS"/>
          <w:lang w:val="es-MX"/>
        </w:rPr>
        <w:t xml:space="preserve"> Químico</w:t>
      </w:r>
      <w:r w:rsidRPr="00142459">
        <w:rPr>
          <w:rFonts w:ascii="Trebuchet MS" w:hAnsi="Trebuchet MS"/>
          <w:lang w:val="es-MX"/>
        </w:rPr>
        <w:t xml:space="preserve">, y en la </w:t>
      </w:r>
      <w:r>
        <w:rPr>
          <w:rFonts w:ascii="Trebuchet MS" w:hAnsi="Trebuchet MS"/>
          <w:lang w:val="es-MX"/>
        </w:rPr>
        <w:t>T</w:t>
      </w:r>
      <w:r w:rsidRPr="00142459">
        <w:rPr>
          <w:rFonts w:ascii="Trebuchet MS" w:hAnsi="Trebuchet MS"/>
          <w:lang w:val="es-MX"/>
        </w:rPr>
        <w:t xml:space="preserve">abla </w:t>
      </w:r>
      <w:r w:rsidR="00D1639E">
        <w:rPr>
          <w:rFonts w:ascii="Trebuchet MS" w:hAnsi="Trebuchet MS"/>
          <w:lang w:val="es-MX"/>
        </w:rPr>
        <w:t>16</w:t>
      </w:r>
      <w:r w:rsidRPr="00142459">
        <w:rPr>
          <w:rFonts w:ascii="Trebuchet MS" w:hAnsi="Trebuchet MS"/>
          <w:lang w:val="es-MX"/>
        </w:rPr>
        <w:t xml:space="preserve"> se muestra se describe el número de estudiantes que se van a atender en el programa. </w:t>
      </w:r>
    </w:p>
    <w:p w:rsidR="00D1639E" w:rsidRDefault="00D1639E" w:rsidP="0049382E">
      <w:pPr>
        <w:pStyle w:val="Textoindependiente"/>
        <w:tabs>
          <w:tab w:val="left" w:pos="142"/>
        </w:tabs>
        <w:spacing w:line="360" w:lineRule="auto"/>
        <w:jc w:val="both"/>
        <w:rPr>
          <w:rFonts w:ascii="Trebuchet MS" w:hAnsi="Trebuchet MS"/>
          <w:lang w:val="es-MX"/>
        </w:rPr>
      </w:pPr>
    </w:p>
    <w:p w:rsidR="0049382E" w:rsidRPr="00D606A4" w:rsidRDefault="00D1639E" w:rsidP="0049382E">
      <w:pPr>
        <w:pStyle w:val="Textoindependiente"/>
        <w:tabs>
          <w:tab w:val="left" w:pos="142"/>
        </w:tabs>
        <w:jc w:val="both"/>
        <w:rPr>
          <w:rFonts w:ascii="Trebuchet MS" w:hAnsi="Trebuchet MS" w:cs="DaunPenh"/>
          <w:b/>
          <w:highlight w:val="green"/>
          <w:lang w:val="es-MX"/>
        </w:rPr>
      </w:pPr>
      <w:r>
        <w:rPr>
          <w:rFonts w:ascii="Trebuchet MS" w:hAnsi="Trebuchet MS"/>
          <w:b/>
          <w:lang w:val="es-MX"/>
        </w:rPr>
        <w:t>Tabla 15</w:t>
      </w:r>
      <w:r w:rsidR="0049382E" w:rsidRPr="005435C1">
        <w:rPr>
          <w:rFonts w:ascii="Trebuchet MS" w:hAnsi="Trebuchet MS"/>
          <w:b/>
          <w:lang w:val="es-MX"/>
        </w:rPr>
        <w:t xml:space="preserve">. Población estudiantil que atiende el programa educativo de </w:t>
      </w:r>
      <w:r w:rsidR="0049382E">
        <w:rPr>
          <w:rFonts w:ascii="Trebuchet MS" w:hAnsi="Trebuchet MS"/>
          <w:b/>
          <w:lang w:val="es-MX"/>
        </w:rPr>
        <w:t>Químico</w:t>
      </w:r>
      <w:r w:rsidR="0049382E" w:rsidRPr="005435C1">
        <w:rPr>
          <w:rFonts w:ascii="Trebuchet MS" w:hAnsi="Trebuchet MS"/>
          <w:b/>
          <w:lang w:val="es-MX"/>
        </w:rPr>
        <w:t>.</w:t>
      </w:r>
    </w:p>
    <w:tbl>
      <w:tblPr>
        <w:tblpPr w:leftFromText="142" w:rightFromText="142" w:vertAnchor="text" w:horzAnchor="page" w:tblpXSpec="center" w:tblpY="194"/>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42"/>
        <w:gridCol w:w="1454"/>
        <w:gridCol w:w="1091"/>
        <w:gridCol w:w="1952"/>
        <w:gridCol w:w="222"/>
        <w:gridCol w:w="1650"/>
        <w:gridCol w:w="1090"/>
      </w:tblGrid>
      <w:tr w:rsidR="0049382E" w:rsidRPr="0065280C" w:rsidTr="0049382E">
        <w:trPr>
          <w:trHeight w:val="182"/>
          <w:jc w:val="center"/>
        </w:trPr>
        <w:tc>
          <w:tcPr>
            <w:tcW w:w="2348" w:type="pct"/>
            <w:gridSpan w:val="4"/>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NOMBRE DEL PROGRAMA EDUCATIVO:</w:t>
            </w:r>
          </w:p>
        </w:tc>
        <w:tc>
          <w:tcPr>
            <w:tcW w:w="2652" w:type="pct"/>
            <w:gridSpan w:val="4"/>
            <w:shd w:val="clear" w:color="auto" w:fill="auto"/>
          </w:tcPr>
          <w:p w:rsidR="0049382E" w:rsidRPr="0065280C" w:rsidRDefault="0049382E" w:rsidP="0049382E">
            <w:pPr>
              <w:rPr>
                <w:rFonts w:ascii="Trebuchet MS" w:hAnsi="Trebuchet MS" w:cs="Arial"/>
                <w:b/>
                <w:sz w:val="18"/>
                <w:szCs w:val="28"/>
              </w:rPr>
            </w:pPr>
            <w:r w:rsidRPr="0065280C">
              <w:rPr>
                <w:rFonts w:ascii="Trebuchet MS" w:hAnsi="Trebuchet MS" w:cs="Arial"/>
                <w:b/>
                <w:sz w:val="18"/>
                <w:szCs w:val="28"/>
              </w:rPr>
              <w:t>QUIMICO</w:t>
            </w:r>
          </w:p>
        </w:tc>
      </w:tr>
      <w:tr w:rsidR="0049382E" w:rsidRPr="0065280C" w:rsidTr="0049382E">
        <w:trPr>
          <w:trHeight w:val="182"/>
          <w:jc w:val="center"/>
        </w:trPr>
        <w:tc>
          <w:tcPr>
            <w:tcW w:w="5000" w:type="pct"/>
            <w:gridSpan w:val="8"/>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PERIODICIDAD PARA LA PROMOCIÓN DE NUEVO INGRESO</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ANUAL</w:t>
            </w:r>
          </w:p>
        </w:tc>
        <w:tc>
          <w:tcPr>
            <w:tcW w:w="131" w:type="pct"/>
            <w:shd w:val="clear" w:color="auto" w:fill="auto"/>
          </w:tcPr>
          <w:p w:rsidR="0049382E" w:rsidRPr="0065280C" w:rsidRDefault="0049382E" w:rsidP="0049382E">
            <w:pPr>
              <w:rPr>
                <w:rFonts w:ascii="Trebuchet MS" w:hAnsi="Trebuchet MS" w:cs="Arial"/>
                <w:sz w:val="18"/>
                <w:szCs w:val="28"/>
              </w:rPr>
            </w:pPr>
          </w:p>
        </w:tc>
        <w:tc>
          <w:tcPr>
            <w:tcW w:w="785"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SEMESTRAL</w:t>
            </w:r>
          </w:p>
        </w:tc>
        <w:tc>
          <w:tcPr>
            <w:tcW w:w="590" w:type="pct"/>
            <w:shd w:val="clear" w:color="auto" w:fill="auto"/>
          </w:tcPr>
          <w:p w:rsidR="0049382E" w:rsidRPr="0065280C" w:rsidRDefault="0049382E" w:rsidP="0049382E">
            <w:pPr>
              <w:rPr>
                <w:rFonts w:ascii="Trebuchet MS" w:hAnsi="Trebuchet MS" w:cs="Arial"/>
                <w:b/>
                <w:sz w:val="18"/>
                <w:szCs w:val="28"/>
              </w:rPr>
            </w:pPr>
            <w:r w:rsidRPr="0065280C">
              <w:rPr>
                <w:rFonts w:ascii="Trebuchet MS" w:hAnsi="Trebuchet MS" w:cs="Arial"/>
                <w:b/>
                <w:sz w:val="18"/>
                <w:szCs w:val="28"/>
              </w:rPr>
              <w:t>X</w:t>
            </w:r>
          </w:p>
        </w:tc>
        <w:tc>
          <w:tcPr>
            <w:tcW w:w="1055"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CUATRIMESTRAL</w:t>
            </w:r>
          </w:p>
        </w:tc>
        <w:tc>
          <w:tcPr>
            <w:tcW w:w="117" w:type="pct"/>
            <w:shd w:val="clear" w:color="auto" w:fill="auto"/>
          </w:tcPr>
          <w:p w:rsidR="0049382E" w:rsidRPr="0065280C" w:rsidRDefault="0049382E" w:rsidP="0049382E">
            <w:pPr>
              <w:rPr>
                <w:rFonts w:ascii="Trebuchet MS" w:hAnsi="Trebuchet MS" w:cs="Arial"/>
                <w:sz w:val="18"/>
                <w:szCs w:val="28"/>
              </w:rPr>
            </w:pP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TRIMESTRAL</w:t>
            </w:r>
          </w:p>
        </w:tc>
        <w:tc>
          <w:tcPr>
            <w:tcW w:w="589" w:type="pct"/>
            <w:shd w:val="clear" w:color="auto" w:fill="auto"/>
          </w:tcPr>
          <w:p w:rsidR="0049382E" w:rsidRPr="0065280C" w:rsidRDefault="0049382E" w:rsidP="0049382E">
            <w:pPr>
              <w:rPr>
                <w:rFonts w:ascii="Trebuchet MS" w:hAnsi="Trebuchet MS" w:cs="Arial"/>
                <w:sz w:val="18"/>
                <w:szCs w:val="28"/>
              </w:rPr>
            </w:pPr>
          </w:p>
        </w:tc>
      </w:tr>
      <w:tr w:rsidR="0049382E" w:rsidRPr="0065280C" w:rsidTr="0049382E">
        <w:trPr>
          <w:trHeight w:val="182"/>
          <w:jc w:val="center"/>
        </w:trPr>
        <w:tc>
          <w:tcPr>
            <w:tcW w:w="2348" w:type="pct"/>
            <w:gridSpan w:val="4"/>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OTRA (ESPECIFICAR)</w:t>
            </w:r>
          </w:p>
        </w:tc>
        <w:tc>
          <w:tcPr>
            <w:tcW w:w="2652" w:type="pct"/>
            <w:gridSpan w:val="4"/>
            <w:shd w:val="clear" w:color="auto" w:fill="auto"/>
          </w:tcPr>
          <w:p w:rsidR="0049382E" w:rsidRPr="0065280C" w:rsidRDefault="0049382E" w:rsidP="0049382E">
            <w:pPr>
              <w:rPr>
                <w:rFonts w:ascii="Trebuchet MS" w:hAnsi="Trebuchet MS" w:cs="Arial"/>
                <w:sz w:val="18"/>
                <w:szCs w:val="28"/>
              </w:rPr>
            </w:pPr>
          </w:p>
        </w:tc>
      </w:tr>
      <w:tr w:rsidR="0049382E" w:rsidRPr="0065280C" w:rsidTr="0049382E">
        <w:trPr>
          <w:trHeight w:val="182"/>
          <w:jc w:val="center"/>
        </w:trPr>
        <w:tc>
          <w:tcPr>
            <w:tcW w:w="5000" w:type="pct"/>
            <w:gridSpan w:val="8"/>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MODALIDAD DEL PLAN DE ESTUDIOS</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ANUAL</w:t>
            </w:r>
          </w:p>
        </w:tc>
        <w:tc>
          <w:tcPr>
            <w:tcW w:w="131" w:type="pct"/>
            <w:shd w:val="clear" w:color="auto" w:fill="auto"/>
          </w:tcPr>
          <w:p w:rsidR="0049382E" w:rsidRPr="0065280C" w:rsidRDefault="0049382E" w:rsidP="0049382E">
            <w:pPr>
              <w:rPr>
                <w:rFonts w:ascii="Trebuchet MS" w:hAnsi="Trebuchet MS" w:cs="Arial"/>
                <w:sz w:val="18"/>
                <w:szCs w:val="28"/>
              </w:rPr>
            </w:pPr>
          </w:p>
        </w:tc>
        <w:tc>
          <w:tcPr>
            <w:tcW w:w="785"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SEMESTRAL</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b/>
                <w:sz w:val="18"/>
                <w:szCs w:val="28"/>
              </w:rPr>
              <w:t>X</w:t>
            </w:r>
          </w:p>
        </w:tc>
        <w:tc>
          <w:tcPr>
            <w:tcW w:w="1055"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CUATRIMESTRAL</w:t>
            </w:r>
          </w:p>
        </w:tc>
        <w:tc>
          <w:tcPr>
            <w:tcW w:w="117" w:type="pct"/>
            <w:shd w:val="clear" w:color="auto" w:fill="auto"/>
          </w:tcPr>
          <w:p w:rsidR="0049382E" w:rsidRPr="0065280C" w:rsidRDefault="0049382E" w:rsidP="0049382E">
            <w:pPr>
              <w:rPr>
                <w:rFonts w:ascii="Trebuchet MS" w:hAnsi="Trebuchet MS" w:cs="Arial"/>
                <w:sz w:val="18"/>
                <w:szCs w:val="28"/>
              </w:rPr>
            </w:pP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TRIMESTRAL</w:t>
            </w:r>
          </w:p>
        </w:tc>
        <w:tc>
          <w:tcPr>
            <w:tcW w:w="589" w:type="pct"/>
            <w:shd w:val="clear" w:color="auto" w:fill="auto"/>
          </w:tcPr>
          <w:p w:rsidR="0049382E" w:rsidRPr="0065280C" w:rsidRDefault="0049382E" w:rsidP="0049382E">
            <w:pPr>
              <w:rPr>
                <w:rFonts w:ascii="Trebuchet MS" w:hAnsi="Trebuchet MS" w:cs="Arial"/>
                <w:sz w:val="18"/>
                <w:szCs w:val="28"/>
              </w:rPr>
            </w:pPr>
          </w:p>
        </w:tc>
      </w:tr>
      <w:tr w:rsidR="0049382E" w:rsidRPr="0065280C" w:rsidTr="0049382E">
        <w:trPr>
          <w:trHeight w:val="182"/>
          <w:jc w:val="center"/>
        </w:trPr>
        <w:tc>
          <w:tcPr>
            <w:tcW w:w="5000" w:type="pct"/>
            <w:gridSpan w:val="8"/>
            <w:shd w:val="pct15" w:color="auto" w:fill="auto"/>
          </w:tcPr>
          <w:p w:rsidR="0049382E" w:rsidRPr="0065280C" w:rsidRDefault="0049382E" w:rsidP="0049382E">
            <w:pPr>
              <w:rPr>
                <w:rFonts w:ascii="Trebuchet MS" w:hAnsi="Trebuchet MS" w:cs="Arial"/>
                <w:b/>
                <w:color w:val="FF0000"/>
                <w:sz w:val="18"/>
                <w:szCs w:val="28"/>
              </w:rPr>
            </w:pPr>
            <w:r w:rsidRPr="0065280C">
              <w:rPr>
                <w:rFonts w:ascii="Trebuchet MS" w:hAnsi="Trebuchet MS" w:cs="Arial"/>
                <w:sz w:val="18"/>
                <w:szCs w:val="28"/>
              </w:rPr>
              <w:t>POBLACION ESCOLAR ACTUAL SOLO QUIMICOS 156</w:t>
            </w:r>
          </w:p>
        </w:tc>
      </w:tr>
      <w:tr w:rsidR="0049382E" w:rsidRPr="0065280C" w:rsidTr="0049382E">
        <w:trPr>
          <w:trHeight w:val="666"/>
          <w:jc w:val="center"/>
        </w:trPr>
        <w:tc>
          <w:tcPr>
            <w:tcW w:w="841" w:type="pct"/>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FECHA DEL PERIODO ESCOLAR</w:t>
            </w:r>
          </w:p>
        </w:tc>
        <w:tc>
          <w:tcPr>
            <w:tcW w:w="1507" w:type="pct"/>
            <w:gridSpan w:val="3"/>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ENERO – JUNIO 2014</w:t>
            </w:r>
          </w:p>
        </w:tc>
        <w:tc>
          <w:tcPr>
            <w:tcW w:w="2063" w:type="pct"/>
            <w:gridSpan w:val="3"/>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 xml:space="preserve">TOTAL DE POBLACION ESCOLAR  DCNE </w:t>
            </w:r>
          </w:p>
        </w:tc>
        <w:tc>
          <w:tcPr>
            <w:tcW w:w="589" w:type="pct"/>
            <w:shd w:val="clear" w:color="auto" w:fill="auto"/>
          </w:tcPr>
          <w:p w:rsidR="0049382E" w:rsidRPr="0065280C" w:rsidRDefault="0049382E" w:rsidP="0049382E">
            <w:pPr>
              <w:rPr>
                <w:rFonts w:ascii="Trebuchet MS" w:hAnsi="Trebuchet MS" w:cs="DaunPenh"/>
                <w:sz w:val="18"/>
                <w:szCs w:val="32"/>
              </w:rPr>
            </w:pPr>
            <w:r w:rsidRPr="0065280C">
              <w:rPr>
                <w:rFonts w:ascii="Trebuchet MS" w:hAnsi="Trebuchet MS" w:cs="DaunPenh"/>
                <w:sz w:val="18"/>
                <w:szCs w:val="32"/>
              </w:rPr>
              <w:t>1655</w:t>
            </w:r>
          </w:p>
        </w:tc>
      </w:tr>
      <w:tr w:rsidR="0049382E" w:rsidRPr="0065280C" w:rsidTr="0049382E">
        <w:trPr>
          <w:trHeight w:val="136"/>
          <w:jc w:val="center"/>
        </w:trPr>
        <w:tc>
          <w:tcPr>
            <w:tcW w:w="5000" w:type="pct"/>
            <w:gridSpan w:val="8"/>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NUMERO DE ESTUDIANTES POR PERIODO ESCOLAR</w:t>
            </w:r>
          </w:p>
        </w:tc>
      </w:tr>
      <w:tr w:rsidR="0049382E" w:rsidRPr="0065280C" w:rsidTr="0049382E">
        <w:trPr>
          <w:trHeight w:val="136"/>
          <w:jc w:val="center"/>
        </w:trPr>
        <w:tc>
          <w:tcPr>
            <w:tcW w:w="841" w:type="pct"/>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PERIODO DE INSCRIPCION</w:t>
            </w:r>
          </w:p>
        </w:tc>
        <w:tc>
          <w:tcPr>
            <w:tcW w:w="917" w:type="pct"/>
            <w:gridSpan w:val="2"/>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NÚM. DE ESTUDIANTES</w:t>
            </w:r>
          </w:p>
        </w:tc>
        <w:tc>
          <w:tcPr>
            <w:tcW w:w="590" w:type="pct"/>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NÚM. DE GRUPOS</w:t>
            </w:r>
          </w:p>
        </w:tc>
        <w:tc>
          <w:tcPr>
            <w:tcW w:w="1172" w:type="pct"/>
            <w:gridSpan w:val="2"/>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PERIODO DE INSCRIPCION</w:t>
            </w:r>
          </w:p>
        </w:tc>
        <w:tc>
          <w:tcPr>
            <w:tcW w:w="891" w:type="pct"/>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NÚM. DE ESTUDIANTES</w:t>
            </w:r>
          </w:p>
        </w:tc>
        <w:tc>
          <w:tcPr>
            <w:tcW w:w="589" w:type="pct"/>
            <w:shd w:val="pct15"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NÚM. DE GRUPOS</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r w:rsidRPr="0065280C">
              <w:rPr>
                <w:rFonts w:ascii="Trebuchet MS" w:hAnsi="Trebuchet MS" w:cs="Arial"/>
                <w:sz w:val="18"/>
              </w:rPr>
              <w:t xml:space="preserve"> </w:t>
            </w:r>
          </w:p>
        </w:tc>
        <w:tc>
          <w:tcPr>
            <w:tcW w:w="917"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13</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c>
          <w:tcPr>
            <w:tcW w:w="1172"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7</w:t>
            </w:r>
            <w:r w:rsidRPr="0065280C">
              <w:rPr>
                <w:rFonts w:ascii="Trebuchet MS" w:hAnsi="Trebuchet MS" w:cs="Arial"/>
                <w:sz w:val="18"/>
              </w:rPr>
              <w:t xml:space="preserve"> </w:t>
            </w: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15</w:t>
            </w:r>
          </w:p>
        </w:tc>
        <w:tc>
          <w:tcPr>
            <w:tcW w:w="589"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2</w:t>
            </w:r>
            <w:r w:rsidRPr="0065280C">
              <w:rPr>
                <w:rFonts w:ascii="Trebuchet MS" w:hAnsi="Trebuchet MS" w:cs="Arial"/>
                <w:sz w:val="18"/>
              </w:rPr>
              <w:t xml:space="preserve"> </w:t>
            </w:r>
          </w:p>
        </w:tc>
        <w:tc>
          <w:tcPr>
            <w:tcW w:w="917"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15</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c>
          <w:tcPr>
            <w:tcW w:w="1172"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8</w:t>
            </w:r>
            <w:r w:rsidRPr="0065280C">
              <w:rPr>
                <w:rFonts w:ascii="Trebuchet MS" w:hAnsi="Trebuchet MS" w:cs="Arial"/>
                <w:sz w:val="18"/>
              </w:rPr>
              <w:t xml:space="preserve"> </w:t>
            </w: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15</w:t>
            </w:r>
          </w:p>
        </w:tc>
        <w:tc>
          <w:tcPr>
            <w:tcW w:w="589"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3</w:t>
            </w:r>
            <w:r w:rsidRPr="0065280C">
              <w:rPr>
                <w:rFonts w:ascii="Trebuchet MS" w:hAnsi="Trebuchet MS" w:cs="Arial"/>
                <w:sz w:val="18"/>
              </w:rPr>
              <w:t xml:space="preserve"> </w:t>
            </w:r>
          </w:p>
        </w:tc>
        <w:tc>
          <w:tcPr>
            <w:tcW w:w="917"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11</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c>
          <w:tcPr>
            <w:tcW w:w="1172"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9</w:t>
            </w:r>
            <w:r w:rsidRPr="0065280C">
              <w:rPr>
                <w:rFonts w:ascii="Trebuchet MS" w:hAnsi="Trebuchet MS" w:cs="Arial"/>
                <w:sz w:val="18"/>
              </w:rPr>
              <w:t xml:space="preserve"> </w:t>
            </w: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21</w:t>
            </w:r>
          </w:p>
        </w:tc>
        <w:tc>
          <w:tcPr>
            <w:tcW w:w="589"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4</w:t>
            </w:r>
            <w:r w:rsidRPr="0065280C">
              <w:rPr>
                <w:rFonts w:ascii="Trebuchet MS" w:hAnsi="Trebuchet MS" w:cs="Arial"/>
                <w:sz w:val="18"/>
              </w:rPr>
              <w:t xml:space="preserve"> </w:t>
            </w:r>
          </w:p>
        </w:tc>
        <w:tc>
          <w:tcPr>
            <w:tcW w:w="917"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16</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c>
          <w:tcPr>
            <w:tcW w:w="1172"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10</w:t>
            </w:r>
            <w:r w:rsidRPr="0065280C">
              <w:rPr>
                <w:rFonts w:ascii="Trebuchet MS" w:hAnsi="Trebuchet MS" w:cs="Arial"/>
                <w:sz w:val="18"/>
              </w:rPr>
              <w:t xml:space="preserve"> </w:t>
            </w: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12</w:t>
            </w:r>
          </w:p>
        </w:tc>
        <w:tc>
          <w:tcPr>
            <w:tcW w:w="589"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5</w:t>
            </w:r>
            <w:r w:rsidRPr="0065280C">
              <w:rPr>
                <w:rFonts w:ascii="Trebuchet MS" w:hAnsi="Trebuchet MS" w:cs="Arial"/>
                <w:sz w:val="18"/>
              </w:rPr>
              <w:t xml:space="preserve"> </w:t>
            </w:r>
          </w:p>
        </w:tc>
        <w:tc>
          <w:tcPr>
            <w:tcW w:w="917"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18</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c>
          <w:tcPr>
            <w:tcW w:w="1172"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11</w:t>
            </w:r>
            <w:r w:rsidRPr="0065280C">
              <w:rPr>
                <w:rFonts w:ascii="Trebuchet MS" w:hAnsi="Trebuchet MS" w:cs="Arial"/>
                <w:sz w:val="18"/>
              </w:rPr>
              <w:t xml:space="preserve"> </w:t>
            </w:r>
          </w:p>
        </w:tc>
        <w:tc>
          <w:tcPr>
            <w:tcW w:w="89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6</w:t>
            </w:r>
          </w:p>
        </w:tc>
        <w:tc>
          <w:tcPr>
            <w:tcW w:w="589"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r>
      <w:tr w:rsidR="0049382E" w:rsidRPr="0065280C" w:rsidTr="0049382E">
        <w:trPr>
          <w:trHeight w:val="182"/>
          <w:jc w:val="center"/>
        </w:trPr>
        <w:tc>
          <w:tcPr>
            <w:tcW w:w="841"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6</w:t>
            </w:r>
            <w:r w:rsidRPr="0065280C">
              <w:rPr>
                <w:rFonts w:ascii="Trebuchet MS" w:hAnsi="Trebuchet MS" w:cs="Arial"/>
                <w:sz w:val="18"/>
              </w:rPr>
              <w:t xml:space="preserve"> </w:t>
            </w:r>
          </w:p>
        </w:tc>
        <w:tc>
          <w:tcPr>
            <w:tcW w:w="917" w:type="pct"/>
            <w:gridSpan w:val="2"/>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14</w:t>
            </w:r>
          </w:p>
        </w:tc>
        <w:tc>
          <w:tcPr>
            <w:tcW w:w="590"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c>
          <w:tcPr>
            <w:tcW w:w="1172" w:type="pct"/>
            <w:gridSpan w:val="2"/>
            <w:shd w:val="clear" w:color="auto" w:fill="auto"/>
          </w:tcPr>
          <w:p w:rsidR="0049382E" w:rsidRPr="0065280C" w:rsidRDefault="0049382E" w:rsidP="0049382E">
            <w:pPr>
              <w:rPr>
                <w:rFonts w:ascii="Trebuchet MS" w:hAnsi="Trebuchet MS" w:cs="Arial"/>
                <w:sz w:val="18"/>
                <w:szCs w:val="28"/>
              </w:rPr>
            </w:pPr>
          </w:p>
        </w:tc>
        <w:tc>
          <w:tcPr>
            <w:tcW w:w="891" w:type="pct"/>
            <w:shd w:val="clear" w:color="auto" w:fill="auto"/>
          </w:tcPr>
          <w:p w:rsidR="0049382E" w:rsidRPr="0065280C" w:rsidRDefault="0049382E" w:rsidP="0049382E">
            <w:pPr>
              <w:rPr>
                <w:rFonts w:ascii="Trebuchet MS" w:hAnsi="Trebuchet MS" w:cs="Arial"/>
                <w:sz w:val="18"/>
                <w:szCs w:val="28"/>
              </w:rPr>
            </w:pPr>
          </w:p>
        </w:tc>
        <w:tc>
          <w:tcPr>
            <w:tcW w:w="589" w:type="pct"/>
            <w:shd w:val="clear" w:color="auto" w:fill="auto"/>
          </w:tcPr>
          <w:p w:rsidR="0049382E" w:rsidRPr="0065280C" w:rsidRDefault="0049382E" w:rsidP="0049382E">
            <w:pPr>
              <w:rPr>
                <w:rFonts w:ascii="Trebuchet MS" w:hAnsi="Trebuchet MS" w:cs="Arial"/>
                <w:sz w:val="18"/>
                <w:szCs w:val="28"/>
              </w:rPr>
            </w:pPr>
            <w:r w:rsidRPr="0065280C">
              <w:rPr>
                <w:rFonts w:ascii="Trebuchet MS" w:hAnsi="Trebuchet MS" w:cs="Arial"/>
                <w:sz w:val="18"/>
                <w:szCs w:val="28"/>
              </w:rPr>
              <w:t>1</w:t>
            </w:r>
          </w:p>
        </w:tc>
      </w:tr>
    </w:tbl>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D1639E" w:rsidRDefault="00D1639E" w:rsidP="0049382E">
      <w:pPr>
        <w:pStyle w:val="Textoindependiente"/>
        <w:jc w:val="both"/>
        <w:rPr>
          <w:rFonts w:ascii="Trebuchet MS" w:hAnsi="Trebuchet MS"/>
          <w:b/>
          <w:lang w:val="es-MX"/>
        </w:rPr>
      </w:pPr>
    </w:p>
    <w:p w:rsidR="0049382E" w:rsidRPr="005435C1" w:rsidRDefault="0049382E" w:rsidP="0049382E">
      <w:pPr>
        <w:pStyle w:val="Textoindependiente"/>
        <w:jc w:val="both"/>
        <w:rPr>
          <w:rFonts w:ascii="Trebuchet MS" w:hAnsi="Trebuchet MS"/>
          <w:b/>
          <w:lang w:val="es-MX"/>
        </w:rPr>
      </w:pPr>
      <w:r w:rsidRPr="005435C1">
        <w:rPr>
          <w:rFonts w:ascii="Trebuchet MS" w:hAnsi="Trebuchet MS"/>
          <w:b/>
          <w:lang w:val="es-MX"/>
        </w:rPr>
        <w:t xml:space="preserve">Tabla </w:t>
      </w:r>
      <w:r w:rsidR="00D1639E">
        <w:rPr>
          <w:rFonts w:ascii="Trebuchet MS" w:hAnsi="Trebuchet MS"/>
          <w:b/>
          <w:lang w:val="es-MX"/>
        </w:rPr>
        <w:t>16</w:t>
      </w:r>
      <w:r w:rsidRPr="005435C1">
        <w:rPr>
          <w:rFonts w:ascii="Trebuchet MS" w:hAnsi="Trebuchet MS"/>
          <w:b/>
          <w:lang w:val="es-MX"/>
        </w:rPr>
        <w:t>. Número de estudiantes a atender en el programa.</w:t>
      </w:r>
    </w:p>
    <w:tbl>
      <w:tblPr>
        <w:tblpPr w:leftFromText="142" w:rightFromText="142" w:vertAnchor="page" w:horzAnchor="margin" w:tblpY="21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20"/>
        <w:gridCol w:w="1612"/>
        <w:gridCol w:w="486"/>
        <w:gridCol w:w="733"/>
        <w:gridCol w:w="666"/>
        <w:gridCol w:w="666"/>
        <w:gridCol w:w="614"/>
        <w:gridCol w:w="782"/>
        <w:gridCol w:w="597"/>
        <w:gridCol w:w="469"/>
      </w:tblGrid>
      <w:tr w:rsidR="0049382E" w:rsidRPr="00D606A4" w:rsidTr="0049382E">
        <w:trPr>
          <w:trHeight w:val="454"/>
        </w:trPr>
        <w:tc>
          <w:tcPr>
            <w:tcW w:w="0" w:type="auto"/>
            <w:gridSpan w:val="6"/>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NOMBRE DEL PROGRAMA EDUCATIVO:</w:t>
            </w:r>
          </w:p>
        </w:tc>
        <w:tc>
          <w:tcPr>
            <w:tcW w:w="0" w:type="auto"/>
            <w:gridSpan w:val="5"/>
            <w:shd w:val="clear" w:color="auto" w:fill="auto"/>
          </w:tcPr>
          <w:p w:rsidR="0049382E" w:rsidRPr="00D606A4" w:rsidRDefault="0049382E" w:rsidP="0049382E">
            <w:pPr>
              <w:rPr>
                <w:rFonts w:ascii="Trebuchet MS" w:hAnsi="Trebuchet MS" w:cs="DaunPenh"/>
                <w:b/>
                <w:sz w:val="18"/>
              </w:rPr>
            </w:pPr>
            <w:r w:rsidRPr="00D606A4">
              <w:rPr>
                <w:rFonts w:ascii="Trebuchet MS" w:hAnsi="Trebuchet MS" w:cs="DaunPenh"/>
                <w:b/>
                <w:sz w:val="18"/>
              </w:rPr>
              <w:t>QUIMICO</w:t>
            </w:r>
          </w:p>
        </w:tc>
      </w:tr>
      <w:tr w:rsidR="0049382E" w:rsidRPr="00D606A4" w:rsidTr="0049382E">
        <w:trPr>
          <w:trHeight w:val="454"/>
        </w:trPr>
        <w:tc>
          <w:tcPr>
            <w:tcW w:w="0" w:type="auto"/>
            <w:gridSpan w:val="11"/>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PERIODICIDAD PARA LA PROMOCIÓN DE NUEVO INGRESO</w:t>
            </w:r>
          </w:p>
        </w:tc>
      </w:tr>
      <w:tr w:rsidR="0049382E" w:rsidRPr="00D606A4" w:rsidTr="0049382E">
        <w:trPr>
          <w:trHeight w:val="454"/>
        </w:trPr>
        <w:tc>
          <w:tcPr>
            <w:tcW w:w="0" w:type="auto"/>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ANUAL</w:t>
            </w:r>
          </w:p>
        </w:tc>
        <w:tc>
          <w:tcPr>
            <w:tcW w:w="0" w:type="auto"/>
            <w:shd w:val="clear" w:color="auto" w:fill="auto"/>
          </w:tcPr>
          <w:p w:rsidR="0049382E" w:rsidRPr="00D606A4" w:rsidRDefault="0049382E" w:rsidP="0049382E">
            <w:pPr>
              <w:rPr>
                <w:rFonts w:ascii="Trebuchet MS" w:hAnsi="Trebuchet MS" w:cs="DaunPenh"/>
                <w:sz w:val="18"/>
              </w:rPr>
            </w:pPr>
          </w:p>
        </w:tc>
        <w:tc>
          <w:tcPr>
            <w:tcW w:w="0" w:type="auto"/>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SEMESTRAL</w:t>
            </w:r>
          </w:p>
        </w:tc>
        <w:tc>
          <w:tcPr>
            <w:tcW w:w="0" w:type="auto"/>
            <w:shd w:val="clear" w:color="auto" w:fill="auto"/>
          </w:tcPr>
          <w:p w:rsidR="0049382E" w:rsidRPr="00D606A4" w:rsidRDefault="0049382E" w:rsidP="0049382E">
            <w:pPr>
              <w:rPr>
                <w:rFonts w:ascii="Trebuchet MS" w:hAnsi="Trebuchet MS" w:cs="DaunPenh"/>
                <w:b/>
                <w:sz w:val="18"/>
              </w:rPr>
            </w:pPr>
            <w:r w:rsidRPr="00D606A4">
              <w:rPr>
                <w:rFonts w:ascii="Trebuchet MS" w:hAnsi="Trebuchet MS" w:cs="DaunPenh"/>
                <w:b/>
                <w:sz w:val="18"/>
              </w:rPr>
              <w:t>X</w:t>
            </w:r>
          </w:p>
        </w:tc>
        <w:tc>
          <w:tcPr>
            <w:tcW w:w="0" w:type="auto"/>
            <w:gridSpan w:val="3"/>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CUATRIMESTRAL</w:t>
            </w:r>
          </w:p>
        </w:tc>
        <w:tc>
          <w:tcPr>
            <w:tcW w:w="0" w:type="auto"/>
            <w:shd w:val="clear" w:color="auto" w:fill="auto"/>
          </w:tcPr>
          <w:p w:rsidR="0049382E" w:rsidRPr="00D606A4" w:rsidRDefault="0049382E" w:rsidP="0049382E">
            <w:pPr>
              <w:rPr>
                <w:rFonts w:ascii="Trebuchet MS" w:hAnsi="Trebuchet MS" w:cs="DaunPenh"/>
                <w:sz w:val="18"/>
              </w:rPr>
            </w:pPr>
          </w:p>
        </w:tc>
        <w:tc>
          <w:tcPr>
            <w:tcW w:w="0" w:type="auto"/>
            <w:gridSpan w:val="2"/>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TRIMESTRAL</w:t>
            </w:r>
          </w:p>
        </w:tc>
        <w:tc>
          <w:tcPr>
            <w:tcW w:w="0" w:type="auto"/>
            <w:shd w:val="clear" w:color="auto" w:fill="auto"/>
          </w:tcPr>
          <w:p w:rsidR="0049382E" w:rsidRPr="00D606A4" w:rsidRDefault="0049382E" w:rsidP="0049382E">
            <w:pPr>
              <w:rPr>
                <w:rFonts w:ascii="Trebuchet MS" w:hAnsi="Trebuchet MS" w:cs="DaunPenh"/>
                <w:sz w:val="18"/>
              </w:rPr>
            </w:pPr>
          </w:p>
        </w:tc>
      </w:tr>
      <w:tr w:rsidR="0049382E" w:rsidRPr="00D606A4" w:rsidTr="0049382E">
        <w:trPr>
          <w:trHeight w:val="454"/>
        </w:trPr>
        <w:tc>
          <w:tcPr>
            <w:tcW w:w="0" w:type="auto"/>
            <w:gridSpan w:val="6"/>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OTRA (ESPECIFICAR)</w:t>
            </w:r>
          </w:p>
        </w:tc>
        <w:tc>
          <w:tcPr>
            <w:tcW w:w="0" w:type="auto"/>
            <w:gridSpan w:val="5"/>
            <w:shd w:val="clear" w:color="auto" w:fill="auto"/>
          </w:tcPr>
          <w:p w:rsidR="0049382E" w:rsidRPr="00D606A4" w:rsidRDefault="0049382E" w:rsidP="0049382E">
            <w:pPr>
              <w:rPr>
                <w:rFonts w:ascii="Trebuchet MS" w:hAnsi="Trebuchet MS" w:cs="DaunPenh"/>
                <w:sz w:val="18"/>
              </w:rPr>
            </w:pPr>
          </w:p>
        </w:tc>
      </w:tr>
      <w:tr w:rsidR="0049382E" w:rsidRPr="00D606A4" w:rsidTr="0049382E">
        <w:trPr>
          <w:trHeight w:val="454"/>
        </w:trPr>
        <w:tc>
          <w:tcPr>
            <w:tcW w:w="0" w:type="auto"/>
            <w:gridSpan w:val="11"/>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MODALIDAD DEL PLAN DE ESTUDIOS</w:t>
            </w:r>
          </w:p>
        </w:tc>
      </w:tr>
      <w:tr w:rsidR="0049382E" w:rsidRPr="00D606A4" w:rsidTr="0049382E">
        <w:trPr>
          <w:trHeight w:val="454"/>
        </w:trPr>
        <w:tc>
          <w:tcPr>
            <w:tcW w:w="0" w:type="auto"/>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ANUAL</w:t>
            </w:r>
          </w:p>
        </w:tc>
        <w:tc>
          <w:tcPr>
            <w:tcW w:w="0" w:type="auto"/>
            <w:shd w:val="clear" w:color="auto" w:fill="auto"/>
          </w:tcPr>
          <w:p w:rsidR="0049382E" w:rsidRPr="00D606A4" w:rsidRDefault="0049382E" w:rsidP="0049382E">
            <w:pPr>
              <w:rPr>
                <w:rFonts w:ascii="Trebuchet MS" w:hAnsi="Trebuchet MS" w:cs="DaunPenh"/>
                <w:sz w:val="18"/>
              </w:rPr>
            </w:pPr>
          </w:p>
        </w:tc>
        <w:tc>
          <w:tcPr>
            <w:tcW w:w="0" w:type="auto"/>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SEMESTRAL</w:t>
            </w:r>
          </w:p>
        </w:tc>
        <w:tc>
          <w:tcPr>
            <w:tcW w:w="0" w:type="auto"/>
            <w:shd w:val="clear" w:color="auto" w:fill="auto"/>
          </w:tcPr>
          <w:p w:rsidR="0049382E" w:rsidRPr="00D606A4" w:rsidRDefault="0049382E" w:rsidP="0049382E">
            <w:pPr>
              <w:rPr>
                <w:rFonts w:ascii="Arial" w:hAnsi="Arial" w:cs="Arial"/>
                <w:b/>
                <w:sz w:val="18"/>
              </w:rPr>
            </w:pPr>
            <w:r w:rsidRPr="00D606A4">
              <w:rPr>
                <w:rFonts w:ascii="Arial" w:hAnsi="Arial" w:cs="Arial"/>
                <w:b/>
                <w:sz w:val="18"/>
              </w:rPr>
              <w:t>X</w:t>
            </w:r>
          </w:p>
        </w:tc>
        <w:tc>
          <w:tcPr>
            <w:tcW w:w="0" w:type="auto"/>
            <w:gridSpan w:val="3"/>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CUATRIMESTRAL</w:t>
            </w:r>
          </w:p>
        </w:tc>
        <w:tc>
          <w:tcPr>
            <w:tcW w:w="0" w:type="auto"/>
            <w:shd w:val="clear" w:color="auto" w:fill="auto"/>
          </w:tcPr>
          <w:p w:rsidR="0049382E" w:rsidRPr="00D606A4" w:rsidRDefault="0049382E" w:rsidP="0049382E">
            <w:pPr>
              <w:rPr>
                <w:rFonts w:ascii="Trebuchet MS" w:hAnsi="Trebuchet MS" w:cs="DaunPenh"/>
                <w:sz w:val="18"/>
              </w:rPr>
            </w:pPr>
          </w:p>
        </w:tc>
        <w:tc>
          <w:tcPr>
            <w:tcW w:w="0" w:type="auto"/>
            <w:gridSpan w:val="2"/>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TRIMESTRAL</w:t>
            </w:r>
          </w:p>
        </w:tc>
        <w:tc>
          <w:tcPr>
            <w:tcW w:w="0" w:type="auto"/>
            <w:shd w:val="clear" w:color="auto" w:fill="auto"/>
          </w:tcPr>
          <w:p w:rsidR="0049382E" w:rsidRPr="00D606A4" w:rsidRDefault="0049382E" w:rsidP="0049382E">
            <w:pPr>
              <w:rPr>
                <w:rFonts w:ascii="Trebuchet MS" w:hAnsi="Trebuchet MS" w:cs="DaunPenh"/>
                <w:sz w:val="18"/>
              </w:rPr>
            </w:pPr>
          </w:p>
        </w:tc>
      </w:tr>
      <w:tr w:rsidR="0049382E" w:rsidRPr="00D606A4" w:rsidTr="0049382E">
        <w:trPr>
          <w:trHeight w:val="454"/>
        </w:trPr>
        <w:tc>
          <w:tcPr>
            <w:tcW w:w="0" w:type="auto"/>
            <w:gridSpan w:val="11"/>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POBLACION ESCOLAR ACTUAL:  156  (SOLO QUÍMICOS)</w:t>
            </w:r>
          </w:p>
        </w:tc>
      </w:tr>
      <w:tr w:rsidR="0049382E" w:rsidRPr="00D606A4" w:rsidTr="0049382E">
        <w:trPr>
          <w:trHeight w:val="454"/>
        </w:trPr>
        <w:tc>
          <w:tcPr>
            <w:tcW w:w="0" w:type="auto"/>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FECHA DEL PERIODO ESCOLAR</w:t>
            </w:r>
          </w:p>
        </w:tc>
        <w:tc>
          <w:tcPr>
            <w:tcW w:w="0" w:type="auto"/>
            <w:gridSpan w:val="4"/>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ENERO – JUNIO  2014</w:t>
            </w:r>
          </w:p>
        </w:tc>
        <w:tc>
          <w:tcPr>
            <w:tcW w:w="0" w:type="auto"/>
            <w:gridSpan w:val="4"/>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TOTAL DE POBLACION ESCOLAR</w:t>
            </w:r>
          </w:p>
          <w:p w:rsidR="0049382E" w:rsidRPr="00D606A4" w:rsidRDefault="0049382E" w:rsidP="0049382E">
            <w:pPr>
              <w:rPr>
                <w:rFonts w:ascii="Trebuchet MS" w:hAnsi="Trebuchet MS" w:cs="DaunPenh"/>
                <w:sz w:val="18"/>
              </w:rPr>
            </w:pPr>
            <w:r w:rsidRPr="00D606A4">
              <w:rPr>
                <w:rFonts w:ascii="Trebuchet MS" w:hAnsi="Trebuchet MS" w:cs="DaunPenh"/>
                <w:sz w:val="18"/>
              </w:rPr>
              <w:t>EN LA DCNE ENERO – JUNIO  2014</w:t>
            </w:r>
          </w:p>
        </w:tc>
        <w:tc>
          <w:tcPr>
            <w:tcW w:w="0" w:type="auto"/>
            <w:gridSpan w:val="2"/>
            <w:shd w:val="clear" w:color="auto" w:fill="auto"/>
          </w:tcPr>
          <w:p w:rsidR="0049382E" w:rsidRPr="00D606A4" w:rsidRDefault="0049382E" w:rsidP="0049382E">
            <w:pPr>
              <w:rPr>
                <w:rFonts w:ascii="Trebuchet MS" w:hAnsi="Trebuchet MS" w:cs="DaunPenh"/>
                <w:sz w:val="18"/>
                <w:szCs w:val="32"/>
              </w:rPr>
            </w:pPr>
            <w:r w:rsidRPr="00D606A4">
              <w:rPr>
                <w:rFonts w:ascii="Trebuchet MS" w:hAnsi="Trebuchet MS" w:cs="DaunPenh"/>
                <w:sz w:val="18"/>
                <w:szCs w:val="32"/>
              </w:rPr>
              <w:t>1655</w:t>
            </w:r>
          </w:p>
        </w:tc>
      </w:tr>
      <w:tr w:rsidR="0049382E" w:rsidRPr="00D606A4" w:rsidTr="0049382E">
        <w:trPr>
          <w:trHeight w:val="454"/>
        </w:trPr>
        <w:tc>
          <w:tcPr>
            <w:tcW w:w="0" w:type="auto"/>
            <w:gridSpan w:val="11"/>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ESTUDIANTES, PRIMER INGRESO  QUIMICOS 13</w:t>
            </w:r>
          </w:p>
        </w:tc>
      </w:tr>
      <w:tr w:rsidR="0049382E" w:rsidRPr="00D606A4" w:rsidTr="0049382E">
        <w:trPr>
          <w:trHeight w:val="454"/>
        </w:trPr>
        <w:tc>
          <w:tcPr>
            <w:tcW w:w="0" w:type="auto"/>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NÚMERO DE ESTUDIANTES</w:t>
            </w:r>
          </w:p>
        </w:tc>
        <w:tc>
          <w:tcPr>
            <w:tcW w:w="0" w:type="auto"/>
            <w:gridSpan w:val="4"/>
            <w:shd w:val="clear"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DE QUIMICOS TOTALES  DE LA DCNE 156</w:t>
            </w:r>
          </w:p>
        </w:tc>
        <w:tc>
          <w:tcPr>
            <w:tcW w:w="0" w:type="auto"/>
            <w:gridSpan w:val="4"/>
            <w:shd w:val="pct15" w:color="auto" w:fill="auto"/>
          </w:tcPr>
          <w:p w:rsidR="0049382E" w:rsidRPr="00D606A4" w:rsidRDefault="0049382E" w:rsidP="0049382E">
            <w:pPr>
              <w:rPr>
                <w:rFonts w:ascii="Trebuchet MS" w:hAnsi="Trebuchet MS" w:cs="DaunPenh"/>
                <w:sz w:val="18"/>
              </w:rPr>
            </w:pPr>
            <w:r w:rsidRPr="00D606A4">
              <w:rPr>
                <w:rFonts w:ascii="Trebuchet MS" w:hAnsi="Trebuchet MS" w:cs="DaunPenh"/>
                <w:sz w:val="18"/>
              </w:rPr>
              <w:t>NÚMERO DE GRUPOS</w:t>
            </w:r>
          </w:p>
        </w:tc>
        <w:tc>
          <w:tcPr>
            <w:tcW w:w="0" w:type="auto"/>
            <w:gridSpan w:val="2"/>
            <w:shd w:val="clear" w:color="auto" w:fill="auto"/>
          </w:tcPr>
          <w:p w:rsidR="0049382E" w:rsidRPr="00D606A4" w:rsidRDefault="0049382E" w:rsidP="0049382E">
            <w:pPr>
              <w:rPr>
                <w:rFonts w:ascii="Trebuchet MS" w:hAnsi="Trebuchet MS" w:cs="DaunPenh"/>
                <w:sz w:val="18"/>
              </w:rPr>
            </w:pPr>
          </w:p>
        </w:tc>
      </w:tr>
    </w:tbl>
    <w:p w:rsidR="0049382E" w:rsidRPr="00D606A4" w:rsidRDefault="0049382E" w:rsidP="0049382E">
      <w:pPr>
        <w:rPr>
          <w:rFonts w:ascii="Trebuchet MS" w:hAnsi="Trebuchet MS" w:cs="DaunPenh"/>
          <w:lang w:val="es-MX"/>
        </w:rPr>
      </w:pPr>
    </w:p>
    <w:p w:rsidR="0049382E" w:rsidRPr="00243D98" w:rsidRDefault="0049382E" w:rsidP="0049382E">
      <w:pPr>
        <w:rPr>
          <w:rFonts w:ascii="Trebuchet MS" w:hAnsi="Trebuchet MS" w:cs="DaunPenh"/>
        </w:rPr>
      </w:pPr>
    </w:p>
    <w:p w:rsidR="0049382E" w:rsidRDefault="0049382E" w:rsidP="0049382E">
      <w:pPr>
        <w:rPr>
          <w:rFonts w:ascii="Trebuchet MS" w:hAnsi="Trebuchet MS" w:cs="DaunPenh"/>
          <w:b/>
        </w:rPr>
      </w:pPr>
      <w:r w:rsidRPr="00E708CD">
        <w:rPr>
          <w:rFonts w:ascii="Trebuchet MS" w:hAnsi="Trebuchet MS" w:cs="DaunPenh"/>
          <w:b/>
        </w:rPr>
        <w:t>19. RECURSOS HUMANOS</w:t>
      </w:r>
    </w:p>
    <w:p w:rsidR="00D1639E" w:rsidRPr="00E708CD" w:rsidRDefault="00D1639E" w:rsidP="0049382E">
      <w:pPr>
        <w:rPr>
          <w:rFonts w:ascii="Trebuchet MS" w:hAnsi="Trebuchet MS" w:cs="DaunPenh"/>
          <w:b/>
        </w:rPr>
      </w:pPr>
    </w:p>
    <w:p w:rsidR="0049382E" w:rsidRPr="00142459" w:rsidRDefault="00D1639E" w:rsidP="0049382E">
      <w:pPr>
        <w:spacing w:line="360" w:lineRule="auto"/>
        <w:jc w:val="both"/>
        <w:rPr>
          <w:rFonts w:ascii="Trebuchet MS" w:hAnsi="Trebuchet MS"/>
        </w:rPr>
      </w:pPr>
      <w:r>
        <w:rPr>
          <w:rFonts w:ascii="Trebuchet MS" w:hAnsi="Trebuchet MS"/>
        </w:rPr>
        <w:t>La Tabla</w:t>
      </w:r>
      <w:r w:rsidR="0049382E" w:rsidRPr="00142459">
        <w:rPr>
          <w:rFonts w:ascii="Trebuchet MS" w:hAnsi="Trebuchet MS"/>
        </w:rPr>
        <w:t xml:space="preserve"> </w:t>
      </w:r>
      <w:r>
        <w:rPr>
          <w:rFonts w:ascii="Trebuchet MS" w:hAnsi="Trebuchet MS"/>
        </w:rPr>
        <w:t>17 muestra</w:t>
      </w:r>
      <w:r w:rsidR="0049382E" w:rsidRPr="00142459">
        <w:rPr>
          <w:rFonts w:ascii="Trebuchet MS" w:hAnsi="Trebuchet MS"/>
        </w:rPr>
        <w:t xml:space="preserve"> la plantilla de profesores que atiende a los alumnos del programa vigente y que continuará su participación en el plan de estudios </w:t>
      </w:r>
      <w:r w:rsidR="0049382E">
        <w:rPr>
          <w:rFonts w:ascii="Trebuchet MS" w:hAnsi="Trebuchet MS"/>
        </w:rPr>
        <w:t xml:space="preserve">propuesto. </w:t>
      </w:r>
    </w:p>
    <w:p w:rsidR="0049382E" w:rsidRPr="00142459" w:rsidRDefault="0049382E" w:rsidP="0049382E">
      <w:pPr>
        <w:spacing w:line="360" w:lineRule="auto"/>
        <w:rPr>
          <w:rFonts w:ascii="Trebuchet MS" w:hAnsi="Trebuchet MS"/>
        </w:rPr>
      </w:pPr>
    </w:p>
    <w:p w:rsidR="0049382E" w:rsidRDefault="0049382E" w:rsidP="0049382E">
      <w:pPr>
        <w:pStyle w:val="Textoconsangra"/>
        <w:widowControl/>
        <w:tabs>
          <w:tab w:val="clear" w:pos="8640"/>
          <w:tab w:val="num" w:pos="1080"/>
        </w:tabs>
        <w:spacing w:line="240" w:lineRule="auto"/>
        <w:rPr>
          <w:rFonts w:ascii="Trebuchet MS" w:hAnsi="Trebuchet MS"/>
          <w:b/>
          <w:bCs/>
          <w:lang w:val="es-ES"/>
        </w:rPr>
      </w:pPr>
      <w:r w:rsidRPr="005435C1">
        <w:rPr>
          <w:rFonts w:ascii="Trebuchet MS" w:hAnsi="Trebuchet MS"/>
          <w:b/>
          <w:bCs/>
          <w:lang w:val="es-ES"/>
        </w:rPr>
        <w:t xml:space="preserve">Tabla </w:t>
      </w:r>
      <w:r w:rsidR="00D1639E">
        <w:rPr>
          <w:rFonts w:ascii="Trebuchet MS" w:hAnsi="Trebuchet MS"/>
          <w:b/>
          <w:bCs/>
          <w:lang w:val="es-ES"/>
        </w:rPr>
        <w:t>17</w:t>
      </w:r>
      <w:r w:rsidRPr="005435C1">
        <w:rPr>
          <w:rFonts w:ascii="Trebuchet MS" w:hAnsi="Trebuchet MS"/>
          <w:b/>
          <w:bCs/>
          <w:lang w:val="es-ES"/>
        </w:rPr>
        <w:t>. Plantilla de profesores de tiempo completo y tiempo parcial del programa educativo de Químico.</w:t>
      </w:r>
    </w:p>
    <w:p w:rsidR="0049382E" w:rsidRPr="005435C1" w:rsidRDefault="0049382E" w:rsidP="0049382E">
      <w:pPr>
        <w:pStyle w:val="Textoconsangra"/>
        <w:widowControl/>
        <w:tabs>
          <w:tab w:val="clear" w:pos="8640"/>
          <w:tab w:val="num" w:pos="1080"/>
        </w:tabs>
        <w:spacing w:line="240" w:lineRule="auto"/>
        <w:rPr>
          <w:rFonts w:ascii="Trebuchet MS" w:hAnsi="Trebuchet MS"/>
          <w:b/>
        </w:rPr>
      </w:pPr>
    </w:p>
    <w:tbl>
      <w:tblPr>
        <w:tblW w:w="8376" w:type="dxa"/>
        <w:tblInd w:w="58" w:type="dxa"/>
        <w:tblCellMar>
          <w:left w:w="70" w:type="dxa"/>
          <w:right w:w="70" w:type="dxa"/>
        </w:tblCellMar>
        <w:tblLook w:val="04A0" w:firstRow="1" w:lastRow="0" w:firstColumn="1" w:lastColumn="0" w:noHBand="0" w:noVBand="1"/>
      </w:tblPr>
      <w:tblGrid>
        <w:gridCol w:w="455"/>
        <w:gridCol w:w="4096"/>
        <w:gridCol w:w="1982"/>
        <w:gridCol w:w="1843"/>
      </w:tblGrid>
      <w:tr w:rsidR="0049382E" w:rsidRPr="00142459" w:rsidTr="0049382E">
        <w:trPr>
          <w:trHeight w:val="300"/>
        </w:trPr>
        <w:tc>
          <w:tcPr>
            <w:tcW w:w="45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No</w:t>
            </w:r>
          </w:p>
        </w:tc>
        <w:tc>
          <w:tcPr>
            <w:tcW w:w="4096"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Profesor</w:t>
            </w:r>
          </w:p>
        </w:tc>
        <w:tc>
          <w:tcPr>
            <w:tcW w:w="1982"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Grado Académico</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Tiempo</w:t>
            </w:r>
          </w:p>
        </w:tc>
      </w:tr>
      <w:tr w:rsidR="0049382E" w:rsidRPr="00142459" w:rsidTr="0049382E">
        <w:trPr>
          <w:trHeight w:val="282"/>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Acevedo Aguilar Francisco Javier</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Alanias Rico Carlos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Alatorre Ordaz Martín Alejandro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Alcaraz Contreras Yolanda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Alfaro Ayala Jorge Arturo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Alvarado Monzón José Carlos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Amézquita López Fernando De Jesús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Químico</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Anaya Velázquez Luis Fernando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Andreu De Riquer Gabriel Alejandro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Anguiano Torres Jorge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Arias Negrete Sergio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Ávila Muro Eva Edilia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No</w:t>
            </w:r>
          </w:p>
        </w:tc>
        <w:tc>
          <w:tcPr>
            <w:tcW w:w="4096"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Profesor</w:t>
            </w:r>
          </w:p>
        </w:tc>
        <w:tc>
          <w:tcPr>
            <w:tcW w:w="1982"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Grado Académico</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Tiempo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Ávila Rodríguez Mario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Betancourt Maldonado Ma. Teresa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Químico</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Bribiesca Acevedo Aurora Guadalupe</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Bribiesca Acevedo Lucio Martín</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Cárdenas Romero Manuel Martín</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Corrales Escobosa Alma Rosa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Cruz Jiménez Gustavo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Cuéllar Mata Hortencia Patricia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Del Ángel Soto Julio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Deveze Álvarez Martha Alicia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Duran Castro Eduardo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Eenens  Philippe Raphael Joseph</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Escobedo Martínez Carolina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Flores Martínez Alberto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Flores Villavicencio Lerida Liss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Franco Barcenas Bernardo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29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Gallaga Ortega Yolanda Graciela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García Nieto Rosa María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García Revilla Marco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Gómez Castro Fernando Israel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Gómez González María Virginia Rosalía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González García Mónica Sirael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Q.F.B.</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González Hernández Gloria Angélica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González Muñoz María Del Pilar</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Gutiérrez Corona J. Félix</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Gutiérrez Fuentes José Alfredo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39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Gutiérrez Valtierra Moisés Pedro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Hernández Ramírez Manuel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Herrejón Islas Eder Mario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Herrera Palacios Ma. Dolores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Q.F.B.</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Jack  Dennis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Jiménez Halla José Oscar Carlos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Leal Morales Carlos Alberto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López Estrada Salvador Arturo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López Godínez Juana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López Jiménez Jorge Albino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No</w:t>
            </w:r>
          </w:p>
        </w:tc>
        <w:tc>
          <w:tcPr>
            <w:tcW w:w="4096"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Profesor</w:t>
            </w:r>
          </w:p>
        </w:tc>
        <w:tc>
          <w:tcPr>
            <w:tcW w:w="1982"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Grado Académico</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Tiempo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49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López López Salvador</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L.F.</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López Martínez Leticia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Lugo Martínez Jesús Raúl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Alcaraz Edith Ruth</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Alfaro Minerva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Castillo Silvia Ma. De La Luz</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Q.F.B.</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Chávez José Alberto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Palacios Cruz Eugenia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Richa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Martínez Rosales Merced</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59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Mata Mata José Luis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Mejía Cobos Víctor Manuel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Químico</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Mendoza Gutiérrez J. Jesús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Mendoza Macías Claudia Leticia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Mendoza Olivares Diana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Químico</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Minchaca Mojica Jesús Isaac</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Mora Montes Héctor Manuel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Murillo Salas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Navarro Mendoza Ricardo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Obregón Herrera Armando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69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Orozco Castellanos Luis Manuel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Ortiz Hernández Rosa María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Padilla Vaca Luis Felipe</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Pedraza Reyes Mario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Peña Cabrera Eduardo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Ponce Noyola Patricia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Ramírez Barajas Elizabeth</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Ramírez Flores José</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Ramírez Morales Marco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Ramírez Oliva Eulalia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79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Ramos Ramírez Esthela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Rangel Porras Gustavo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Reyes Zamudio Veridiana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Reyna López Georgina Elena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Rivas Gone José Luis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Rivera Aguilera Ramiro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No</w:t>
            </w:r>
          </w:p>
        </w:tc>
        <w:tc>
          <w:tcPr>
            <w:tcW w:w="4096"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Profesor</w:t>
            </w:r>
          </w:p>
        </w:tc>
        <w:tc>
          <w:tcPr>
            <w:tcW w:w="1982" w:type="dxa"/>
            <w:tcBorders>
              <w:top w:val="single" w:sz="4" w:space="0" w:color="auto"/>
              <w:left w:val="nil"/>
              <w:bottom w:val="single" w:sz="4" w:space="0" w:color="auto"/>
              <w:right w:val="single" w:sz="4" w:space="0" w:color="auto"/>
            </w:tcBorders>
            <w:shd w:val="clear" w:color="000000" w:fill="BFBFBF"/>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Grado Académico</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rsidR="0049382E" w:rsidRPr="00142459" w:rsidRDefault="0049382E" w:rsidP="0049382E">
            <w:pPr>
              <w:spacing w:before="240" w:line="360" w:lineRule="auto"/>
              <w:jc w:val="center"/>
              <w:rPr>
                <w:rFonts w:ascii="Trebuchet MS" w:hAnsi="Trebuchet MS"/>
                <w:b/>
                <w:bCs/>
                <w:color w:val="000000"/>
                <w:sz w:val="20"/>
                <w:szCs w:val="20"/>
                <w:lang w:val="es-MX" w:eastAsia="es-MX"/>
              </w:rPr>
            </w:pPr>
            <w:r w:rsidRPr="00142459">
              <w:rPr>
                <w:rFonts w:ascii="Trebuchet MS" w:hAnsi="Trebuchet MS"/>
                <w:b/>
                <w:bCs/>
                <w:color w:val="000000"/>
                <w:sz w:val="20"/>
                <w:szCs w:val="20"/>
                <w:lang w:val="es-MX" w:eastAsia="es-MX"/>
              </w:rPr>
              <w:t>Tiempo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Robles García Juvencio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Rocha Amador Diana Olivia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Rocha Ramírez Leticia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Rodríguez Salazar José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89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Ruiz Guzmán Gloria Imelda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Sabanero López Myrna Loreto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Sandoval González José</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Santana Hernández José Guadalupe</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I.Q.</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Saucedo Medina Teresa Imelda</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Solorio Alvarado Cesar Rogelio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Torres Guzmán Juan Carlos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Torres Papaqui Juan Pablo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Trujillo Valdivia Alfonso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Q.F.B.</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98</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Vargas Anguiano Adrián</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99</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Vázquez Castillo José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100</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Vázquez Guevara Miguel Ángel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101</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Vázquez Vallejo Juan Manuel</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Maestro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102</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Vilchez Aguado Florina Lourdes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103</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Villagómez Castro Julio César</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104</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Yepez Murrieta Ma. De Lourdes</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parcial</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105</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Zamorategui Molina Adrian</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106</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Zarraga Núñez Ramón Antonio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r w:rsidR="0049382E" w:rsidRPr="00142459" w:rsidTr="0049382E">
        <w:trPr>
          <w:trHeight w:val="300"/>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jc w:val="right"/>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107</w:t>
            </w:r>
          </w:p>
        </w:tc>
        <w:tc>
          <w:tcPr>
            <w:tcW w:w="4096"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Zazueta Sandoval Roberto</w:t>
            </w:r>
          </w:p>
        </w:tc>
        <w:tc>
          <w:tcPr>
            <w:tcW w:w="1982" w:type="dxa"/>
            <w:tcBorders>
              <w:top w:val="nil"/>
              <w:left w:val="nil"/>
              <w:bottom w:val="single" w:sz="4" w:space="0" w:color="auto"/>
              <w:right w:val="single" w:sz="4" w:space="0" w:color="auto"/>
            </w:tcBorders>
            <w:shd w:val="clear" w:color="auto" w:fill="auto"/>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Doctor en Ciencias</w:t>
            </w:r>
          </w:p>
        </w:tc>
        <w:tc>
          <w:tcPr>
            <w:tcW w:w="1843" w:type="dxa"/>
            <w:tcBorders>
              <w:top w:val="nil"/>
              <w:left w:val="nil"/>
              <w:bottom w:val="single" w:sz="4" w:space="0" w:color="auto"/>
              <w:right w:val="single" w:sz="4" w:space="0" w:color="auto"/>
            </w:tcBorders>
            <w:shd w:val="clear" w:color="auto" w:fill="auto"/>
            <w:noWrap/>
            <w:vAlign w:val="bottom"/>
            <w:hideMark/>
          </w:tcPr>
          <w:p w:rsidR="0049382E" w:rsidRPr="00142459" w:rsidRDefault="0049382E" w:rsidP="0049382E">
            <w:pPr>
              <w:spacing w:line="360" w:lineRule="auto"/>
              <w:rPr>
                <w:rFonts w:ascii="Trebuchet MS" w:hAnsi="Trebuchet MS"/>
                <w:color w:val="000000"/>
                <w:sz w:val="20"/>
                <w:szCs w:val="20"/>
                <w:lang w:val="es-MX" w:eastAsia="es-MX"/>
              </w:rPr>
            </w:pPr>
            <w:r w:rsidRPr="00142459">
              <w:rPr>
                <w:rFonts w:ascii="Trebuchet MS" w:hAnsi="Trebuchet MS"/>
                <w:color w:val="000000"/>
                <w:sz w:val="20"/>
                <w:szCs w:val="20"/>
                <w:lang w:val="es-MX" w:eastAsia="es-MX"/>
              </w:rPr>
              <w:t>Tiempo completo</w:t>
            </w:r>
          </w:p>
        </w:tc>
      </w:tr>
    </w:tbl>
    <w:p w:rsidR="0049382E" w:rsidRPr="00142459" w:rsidRDefault="0049382E" w:rsidP="0049382E">
      <w:pPr>
        <w:spacing w:line="360" w:lineRule="auto"/>
        <w:rPr>
          <w:rFonts w:ascii="Trebuchet MS" w:hAnsi="Trebuchet MS"/>
        </w:rPr>
      </w:pPr>
    </w:p>
    <w:p w:rsidR="0049382E" w:rsidRPr="00142459" w:rsidRDefault="0049382E" w:rsidP="0049382E">
      <w:pPr>
        <w:spacing w:line="360" w:lineRule="auto"/>
        <w:jc w:val="both"/>
        <w:rPr>
          <w:rFonts w:ascii="Trebuchet MS" w:hAnsi="Trebuchet MS"/>
        </w:rPr>
      </w:pPr>
      <w:r>
        <w:rPr>
          <w:rFonts w:ascii="Trebuchet MS" w:hAnsi="Trebuchet MS"/>
        </w:rPr>
        <w:t xml:space="preserve">En la Tabla </w:t>
      </w:r>
      <w:r w:rsidR="00D1639E">
        <w:rPr>
          <w:rFonts w:ascii="Trebuchet MS" w:hAnsi="Trebuchet MS"/>
        </w:rPr>
        <w:t>18</w:t>
      </w:r>
      <w:r w:rsidRPr="00142459">
        <w:rPr>
          <w:rFonts w:ascii="Trebuchet MS" w:hAnsi="Trebuchet MS"/>
        </w:rPr>
        <w:t xml:space="preserve">  se presentan los profesores de tiempo completo y de tiempo parcial </w:t>
      </w:r>
      <w:r>
        <w:rPr>
          <w:rFonts w:ascii="Trebuchet MS" w:hAnsi="Trebuchet MS"/>
        </w:rPr>
        <w:t xml:space="preserve">y las respectivas materias que impartirán en el plan de estudios propuesto de Químico </w:t>
      </w:r>
      <w:r w:rsidRPr="00142459">
        <w:rPr>
          <w:rFonts w:ascii="Trebuchet MS" w:hAnsi="Trebuchet MS"/>
        </w:rPr>
        <w:t>de la División de Ciencias Naturales y Exa</w:t>
      </w:r>
      <w:r>
        <w:rPr>
          <w:rFonts w:ascii="Trebuchet MS" w:hAnsi="Trebuchet MS"/>
        </w:rPr>
        <w:t>ctas.</w:t>
      </w:r>
    </w:p>
    <w:p w:rsidR="0049382E" w:rsidRPr="00142459" w:rsidRDefault="0049382E" w:rsidP="0049382E">
      <w:pPr>
        <w:spacing w:line="360" w:lineRule="auto"/>
        <w:rPr>
          <w:rFonts w:ascii="Trebuchet MS" w:hAnsi="Trebuchet MS"/>
        </w:rPr>
      </w:pPr>
    </w:p>
    <w:p w:rsidR="0049382E" w:rsidRPr="005435C1" w:rsidRDefault="0049382E" w:rsidP="0049382E">
      <w:pPr>
        <w:pStyle w:val="Textoconsangra"/>
        <w:widowControl/>
        <w:tabs>
          <w:tab w:val="clear" w:pos="8640"/>
          <w:tab w:val="num" w:pos="1080"/>
        </w:tabs>
        <w:spacing w:line="240" w:lineRule="auto"/>
        <w:rPr>
          <w:rFonts w:ascii="Trebuchet MS" w:hAnsi="Trebuchet MS"/>
          <w:b/>
        </w:rPr>
      </w:pPr>
      <w:r w:rsidRPr="005435C1">
        <w:rPr>
          <w:rFonts w:ascii="Trebuchet MS" w:hAnsi="Trebuchet MS"/>
          <w:b/>
          <w:bCs/>
          <w:lang w:val="es-ES"/>
        </w:rPr>
        <w:t xml:space="preserve">Tabla </w:t>
      </w:r>
      <w:r w:rsidR="00D1639E">
        <w:rPr>
          <w:rFonts w:ascii="Trebuchet MS" w:hAnsi="Trebuchet MS"/>
          <w:b/>
          <w:bCs/>
          <w:lang w:val="es-ES"/>
        </w:rPr>
        <w:t>18</w:t>
      </w:r>
      <w:r w:rsidRPr="005435C1">
        <w:rPr>
          <w:rFonts w:ascii="Trebuchet MS" w:hAnsi="Trebuchet MS"/>
          <w:b/>
          <w:bCs/>
          <w:lang w:val="es-ES"/>
        </w:rPr>
        <w:t>. Plantilla de profesores de tiempo completo y tiempo</w:t>
      </w:r>
      <w:r>
        <w:rPr>
          <w:rFonts w:ascii="Trebuchet MS" w:hAnsi="Trebuchet MS"/>
          <w:b/>
          <w:bCs/>
          <w:lang w:val="es-ES"/>
        </w:rPr>
        <w:t xml:space="preserve"> parcial del programa y relación de materias a impartir</w:t>
      </w:r>
    </w:p>
    <w:tbl>
      <w:tblPr>
        <w:tblW w:w="9200" w:type="dxa"/>
        <w:tblInd w:w="55" w:type="dxa"/>
        <w:tblCellMar>
          <w:left w:w="70" w:type="dxa"/>
          <w:right w:w="70" w:type="dxa"/>
        </w:tblCellMar>
        <w:tblLook w:val="04A0" w:firstRow="1" w:lastRow="0" w:firstColumn="1" w:lastColumn="0" w:noHBand="0" w:noVBand="1"/>
      </w:tblPr>
      <w:tblGrid>
        <w:gridCol w:w="4180"/>
        <w:gridCol w:w="1120"/>
        <w:gridCol w:w="3900"/>
      </w:tblGrid>
      <w:tr w:rsidR="0049382E" w:rsidRPr="009E6270" w:rsidTr="0049382E">
        <w:trPr>
          <w:trHeight w:val="330"/>
        </w:trPr>
        <w:tc>
          <w:tcPr>
            <w:tcW w:w="4180" w:type="dxa"/>
            <w:tcBorders>
              <w:top w:val="single" w:sz="4" w:space="0" w:color="auto"/>
              <w:left w:val="single" w:sz="4" w:space="0" w:color="auto"/>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Materia</w:t>
            </w:r>
          </w:p>
        </w:tc>
        <w:tc>
          <w:tcPr>
            <w:tcW w:w="112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Grado</w:t>
            </w:r>
          </w:p>
        </w:tc>
        <w:tc>
          <w:tcPr>
            <w:tcW w:w="390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Profesor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ACEVEDO AGUILAR FRANCISCO JAVIER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FÍSICA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ALANIAS RICO CARLOS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ALATORRE ORDAZ MARTÍN ALEJANDRO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ALCARAZ CONTRERAS YOLANDA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FÍSICA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ALFARO AYALA JORGE ARTURO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GENERAL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ALVARADO MONZON JOSE CARLOS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ALVARADO MONZON JOSE CARLOS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ALVARADO MONZON JOSE CARLOS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AMÉZQUITA LÓPEZ FERNANDO DE JESÚS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AMÉZQUITA LÓPEZ FERNANDO DE JESÚS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AMÉZQUITA LÓPEZ FERNANDO DE JESÚS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IV</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AMÉZQUITA LÓPEZ FERNANDO DE JESÚS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BIOÉTICA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ANAYA VELÁZQUEZ LUIS FERNANDO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FISIOPATOLOGÍA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ANAYA VELÁZQUEZ LUIS FERNANDO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PARASITOLOGÍA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ANAYA VELÁZQUEZ LUIS FERNANDO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ANDREU DE RIQUER GABRIEL ALEJANDRO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CÁLCULO</w:t>
            </w:r>
            <w:r>
              <w:rPr>
                <w:rFonts w:ascii="Trebuchet MS" w:hAnsi="Trebuchet MS" w:cs="Arial"/>
                <w:color w:val="000000"/>
                <w:sz w:val="20"/>
                <w:szCs w:val="20"/>
                <w:lang w:val="es-MX" w:eastAsia="es-MX"/>
              </w:rPr>
              <w:t xml:space="preserve"> DIFERENCIAL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ANGUIANO TORRES JORGE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CÁLCULO</w:t>
            </w:r>
            <w:r>
              <w:rPr>
                <w:rFonts w:ascii="Trebuchet MS" w:hAnsi="Trebuchet MS" w:cs="Arial"/>
                <w:color w:val="000000"/>
                <w:sz w:val="20"/>
                <w:szCs w:val="20"/>
                <w:lang w:val="es-MX" w:eastAsia="es-MX"/>
              </w:rPr>
              <w:t xml:space="preserve"> INTEGRAL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ANGUIANO TORRES JORGE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INMUNOLOGÍA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ARIAS NEGRETE SERGIO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INMUNOLOGÍA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AVILA MURO EVA EDILIA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AVILA RODRÍGUEZ MARIO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QI</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BETANCOURT MALDONADO MA. TERESA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METODOLOGÍA DE LA INVESTIGACIÓN</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BRIBIESCA ACEVEDO AURORA GUADALUPE</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TALLER DE CIENCIA, TECNOLOGÍA Y SOCIEDAD</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BRIBIESCA ACEVEDO AURORA GUADALUPE</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EPISTEMOLOGÍA Y CIENCIA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BRIBIESCA ACEVEDO LUCIO MARTÍN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 xml:space="preserve">ÉTICA EN LA </w:t>
            </w:r>
            <w:r w:rsidRPr="009E6270">
              <w:rPr>
                <w:rFonts w:ascii="Trebuchet MS" w:hAnsi="Trebuchet MS" w:cs="Arial"/>
                <w:color w:val="000000"/>
                <w:sz w:val="20"/>
                <w:szCs w:val="20"/>
                <w:lang w:val="es-MX" w:eastAsia="es-MX"/>
              </w:rPr>
              <w:t>CIENCIA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BRIBIESCA ACEVEDO LUCIO MARTÍN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COMUNUCACIÓN CIENTÍFICA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BRIBIESCA ACEVEDO LUCIO MARTÍN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 xml:space="preserve">METODOLOGÍA CIENTÍFICA </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BRIBIESCA ACEVEDO LUCIO MARTÍN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DIFERENCIAL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CÁRDENAS ROMERO MANUEL MARTÍN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GENERAL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CORRALES ESCOBOSA ALMA ROSA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DISEÑO DE EXPERIMENTOS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CRUZ JIMÉNEZ GUSTAVO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DISEÑO DE EXPERIMENTOS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CRUZ JIMÉNEZ GUSTAVO</w:t>
            </w:r>
          </w:p>
        </w:tc>
      </w:tr>
      <w:tr w:rsidR="0049382E" w:rsidRPr="009E6270" w:rsidTr="0049382E">
        <w:trPr>
          <w:trHeight w:val="6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ESTRUCTURA DE BIOMOLÉCULAS Y CINÉTICA ENZIMÁTICA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CUÉLLAR MATA HORTENCIA PATRICIA</w:t>
            </w:r>
          </w:p>
        </w:tc>
      </w:tr>
      <w:tr w:rsidR="0049382E" w:rsidRPr="009E6270" w:rsidTr="0049382E">
        <w:trPr>
          <w:trHeight w:val="6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ESTRUCTURA DE BIOMOLÉCULAS Y CINÉTICA ENZIMÁTICA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CUÉLLAR MATA HORTENCIA PATRICIA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DIFERENCIAL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DEL ÁNGEL SOTO JULIO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INTEGRAL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DEL ÁNGEL SOTO JULIO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BIOQUÍMICA CLÍNICA BÁSICA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DEVEZE ÁLVAREZ MARTHA ALICIA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BIOQUÍMICA CLÍNICA BÁSICA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DEVEZE ÁLVAREZ MARTHA ALICIA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BIOQUÍMICA CLÍNICA DE PRUEBAS ESPECIALES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DEVEZE ÁLVAREZ MARTHA ALICIA</w:t>
            </w:r>
          </w:p>
        </w:tc>
      </w:tr>
      <w:tr w:rsidR="0049382E" w:rsidRPr="009E6270" w:rsidTr="0049382E">
        <w:trPr>
          <w:trHeight w:val="330"/>
        </w:trPr>
        <w:tc>
          <w:tcPr>
            <w:tcW w:w="4180" w:type="dxa"/>
            <w:tcBorders>
              <w:top w:val="single" w:sz="4" w:space="0" w:color="auto"/>
              <w:left w:val="single" w:sz="4" w:space="0" w:color="auto"/>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Materia</w:t>
            </w:r>
          </w:p>
        </w:tc>
        <w:tc>
          <w:tcPr>
            <w:tcW w:w="112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Grado</w:t>
            </w:r>
          </w:p>
        </w:tc>
        <w:tc>
          <w:tcPr>
            <w:tcW w:w="390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Profesor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BIOQUÍMICA CLÍNICA DE PRUEBAS ESPECIALES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DEVEZE ÁLVAREZ MARTHA ALICIA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HEMATOLOGÍA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DURAN CASTRO EDUARDO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HISTOLOGÍA Y CITOPATOLOGÍA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DURAN CASTRO EDUARDO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TOXICOLOGÍA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DURAN CASTRO EDUARDO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ÁLGEBRA LINEAL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EENENS  PHILIPPE RAPHAEL JOSEPH</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BIOFARMACIA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ESCOBEDO MARTINEZ CAROLINA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BIOFARMACIA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ESCOBEDO MARTINEZ CAROLINA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FARMACIA GALENICA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ESCOBEDO MARTINEZ CAROLINA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BIOINFORMÁTICA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FLORES MARTÍNEZ ALBERTO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METABOLISMO INTERMEDIARIO</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FLORES MARTÍNEZ ALBERTO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BIOLOGÍA CELULAR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FLORES VILLAVICENCIO LERIDA LISS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INMUNOLOGÍA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FRANCO BARCENAS BERNARDO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BIOLOGÍA MOLECULAR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FRANCO BARCENAS BERNARDO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MICROBIOLOGÍA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FRANCO BARCENAS BERNARDO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MINERALOGÍA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GALLAGA ORTEGA YOLANDA GRACIELA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INORGÁNICA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GALLAGA ORTEGA YOLANDA GRACIELA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BIOLOGÍA CELULAR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GARCÍA NIETO ROSA MARÍA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INMUNOLOGÍA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GARCÍA NIETO ROSA MARÍA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INMUNOLOGÍA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GARCÍA NIETO ROSA MARÍA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EN BIOLOGÍA Y FARMACIA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GARCIA REVILLA MARCO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GARCIA REVILLA MARCO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PROBABILIDAD Y ESTADÍSTICA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GOMEZ CASTRO FERNANDO ISRAEL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EL HOMBRE Y EL MEDIO AMBIENTE</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GOMEZ GONZALEZ MARÍA VIRGINIA ROSALIA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TALLER DE CIENCIA, TECNOLOGÍA Y SOCIEDAD</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GOMEZ GONZALEZ MARÍA VIRGINIA ROSALIA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GONZÁLEZ GARCÍA MÓNICA SIRAEL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GENÉTICA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GONZÁLEZ HERNÁNDEZ GLORIA ANGÉLICA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GONZÁLEZ MUÑOZ MARÍA DEL PILAR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GONZÁLEZ MUÑOZ MARÍA DEL PILAR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GONZÁLEZ MUÑOZ MARÍA DEL PILAR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BIOTECNOLOGÍA Y PRESERVACIÓN AMBIENTAL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CORONA J. FÉLIX</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GENÉTICA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CORONA J. FÉLIX</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ESTRUCTURA DE LA MATERIA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FUENTES JOSÉ ALFREDO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INORGÁNICA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FUENTES JOSÉ ALFREDO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MECÁNICA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VALTIERRA MOISÉS PEDRO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MECÁNICA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VALTIERRA MOISÉS PEDRO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MECÁNICA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VALTIERRA MOISÉS PEDRO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MECÁNICA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GUTIÉRREZ VALTIERRA MOISÉS PEDRO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DIFERENCIAL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HERNÁNDEZ RAMÍREZ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LIDERAZGO Y EMPRENDEDURISMO</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HERREJÓN ISLAS EDER MARIO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FARMACOGNOSIA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HERRERA PALACIOS MA. DOLORES</w:t>
            </w:r>
          </w:p>
          <w:p w:rsidR="0049382E" w:rsidRPr="009E6270" w:rsidRDefault="0049382E" w:rsidP="0049382E">
            <w:pPr>
              <w:rPr>
                <w:rFonts w:ascii="Trebuchet MS" w:hAnsi="Trebuchet MS" w:cs="Arial"/>
                <w:color w:val="000000"/>
                <w:sz w:val="20"/>
                <w:szCs w:val="20"/>
                <w:lang w:val="es-MX" w:eastAsia="es-MX"/>
              </w:rPr>
            </w:pPr>
          </w:p>
        </w:tc>
      </w:tr>
      <w:tr w:rsidR="0049382E" w:rsidRPr="009E6270" w:rsidTr="0049382E">
        <w:trPr>
          <w:trHeight w:val="330"/>
        </w:trPr>
        <w:tc>
          <w:tcPr>
            <w:tcW w:w="4180" w:type="dxa"/>
            <w:tcBorders>
              <w:top w:val="single" w:sz="4" w:space="0" w:color="auto"/>
              <w:left w:val="single" w:sz="4" w:space="0" w:color="auto"/>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Materia</w:t>
            </w:r>
          </w:p>
        </w:tc>
        <w:tc>
          <w:tcPr>
            <w:tcW w:w="112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Grado</w:t>
            </w:r>
          </w:p>
        </w:tc>
        <w:tc>
          <w:tcPr>
            <w:tcW w:w="390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Profesor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FARMACOGNOSIA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HERRERA PALACIOS MA. DOLORES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MECÁNICA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JACK  DENNIS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MECÁNICA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JACK  DENNIS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GENERAL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JIMENEZ HALLA JOSE OSCAR CARLOS</w:t>
            </w:r>
          </w:p>
        </w:tc>
      </w:tr>
      <w:tr w:rsidR="0049382E" w:rsidRPr="009E6270" w:rsidTr="0049382E">
        <w:trPr>
          <w:trHeight w:val="6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ESTRUCTURA DE BIOMOLÉCULAS Y CINÉTICA ENZIMÁTICA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LEAL MORALES CARLOS ALBERTO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ELECTRICIDAD Y MAGNETISMO</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LOPEZ ESTRADA SALVADOR ARTURO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BIOLOGÍA CELULAR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GODÍNEZ JUANA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INMUNOQUÍMICA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GODÍNEZ JUANA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METABOLISMO INTERMEDIARIO</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GODÍNEZ JUANA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ESTRUCTURA DE LA MATERIA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ORGANOMETÁLICA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JIMÉNEZ JORGE ALBINO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ÉTICA Y CIENCIA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LF</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LÓPEZ SALVADOR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MARTÍNEZ LETICIA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DE LOS ALIMENTOS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LÓPEZ MARTÍNEZ LETICIA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CÁLCULO DE VARIAS VARIABLES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LUGO MARTÍNEZ JESÚS RAÚL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FARMACIA ASISTENCIAL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ALCARAZ EDITH RUTH</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FORMULACIÓN DE MEDICAMENTOS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ALCARAZ EDITH RUTH</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MEDICINA LEGAL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MARTINEZ ALFARO MINERVA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TOXICOLOGÍA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MARTINEZ ALFARO MINERVA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ESTANCIA PROFESIONAL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CASTILLO SILVIA MA. DE LA LUZ</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LEGISLACIÓN SANITARIA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CASTILLO SILVIA MA. DE LA LUZ</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SALUD PÚBLICA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CASTILLO SILVIA MA. DE LA LUZ</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CÁLCULO DE VARIAS VARIABLES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CHÁVEZ JOSÉ ALBERTO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CÁLCULO DE VARIAS VARIABLES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CHÁVEZ JOSÉ ALBERTO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MICROBIOLOGÍA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PALACIOS CRUZ EUGENIA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RICHA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MARTÍNEZ ROSALES MERCED</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DEL PROCESO DE CURTIDO</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MATA MATA JOSÉ LUIS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MEJÍA COBOS VICTOR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GENERAL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MEJÍA COBOS VICTOR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MEJÍA COBOS VICTOR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FARMACOLOGÍA CLÍNICA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MENDOZA GUTIÉRREZ J. JESÚS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FARMACOLOGÍA CLÍNICA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MENDOZA GUTIÉRREZ J. JESÚS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BACTERIOLOGÍA Y MICOLOGÍA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MENDOZA MACÍAS CLAUDIA LETICIA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BACTERIOLOGÍA Y MICOLOGÍA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MENDOZA MACÍAS CLAUDIA LETICIA</w:t>
            </w:r>
          </w:p>
        </w:tc>
      </w:tr>
      <w:tr w:rsidR="0049382E" w:rsidRPr="009E6270" w:rsidTr="0049382E">
        <w:trPr>
          <w:trHeight w:val="330"/>
        </w:trPr>
        <w:tc>
          <w:tcPr>
            <w:tcW w:w="4180" w:type="dxa"/>
            <w:tcBorders>
              <w:top w:val="single" w:sz="4" w:space="0" w:color="auto"/>
              <w:left w:val="single" w:sz="4" w:space="0" w:color="auto"/>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Materia</w:t>
            </w:r>
          </w:p>
        </w:tc>
        <w:tc>
          <w:tcPr>
            <w:tcW w:w="112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Grado</w:t>
            </w:r>
          </w:p>
        </w:tc>
        <w:tc>
          <w:tcPr>
            <w:tcW w:w="390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Profesor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IV</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MENDOZA OLIVARES DIANA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GENÉTICA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MORA MONTES HÉCTOR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VIROLOGÍA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MORA MONTES HÉCTOR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PROBABILIDAD Y ESTADÍSTICA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MURILLO SALAS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PROBABILIDAD Y ESTADÍSTICA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MURILLO SALAS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NAVARRO MENDOZA RICARDO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NAVARRO MENDOZA RICARDO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ANATOMÍA Y FISIOLOGÍA HUMANAS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OBREGON HERRERA ARMANDO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ANÁLISIS DE ALIMENTOS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OROZCO CASTELLANOS LUIS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FARMACIA ASISTENCIAL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OROZCO CASTELLANOS LUIS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 xml:space="preserve">SOCIOLOGÍA DEL TRABAJO </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ORTIZ HERNÁNDEZ ROSA MARÍA</w:t>
            </w:r>
          </w:p>
        </w:tc>
      </w:tr>
      <w:tr w:rsidR="0049382E" w:rsidRPr="009E6270" w:rsidTr="0049382E">
        <w:trPr>
          <w:trHeight w:val="6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ESTRUCTURA DE BIOMOLÉCULAS Y CINÉTICA ENZIMÁTICA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PADILLA VACA LUIS FELIPE</w:t>
            </w:r>
          </w:p>
        </w:tc>
      </w:tr>
      <w:tr w:rsidR="0049382E" w:rsidRPr="009E6270" w:rsidTr="0049382E">
        <w:trPr>
          <w:trHeight w:val="6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ESTRUCTURA DE BIOMOLÉCULAS Y CINÉTICA ENZIMÁTICA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PADILLA VACA LUIS FELIPE</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BIOLOGÍA MOLECULAR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PEDRAZA REYES MARIO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BIOLOGÍA MOLECULAR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PEDRAZA REYES MARIO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PEÑA CABRERA EDUARDO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QUIMICA ORGÁNICA IV</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PEÑA CABRERA EDUARDO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BIOLOGÍA MOLECULAR</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PONCE NOYOLA PATRICIA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RAMÍREZ BARAJAS ELIZABETH</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GENERAL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RAMÍREZ BARAJAS ELIZABETH</w:t>
            </w:r>
          </w:p>
        </w:tc>
      </w:tr>
      <w:tr w:rsidR="0049382E" w:rsidRPr="009E6270" w:rsidTr="0049382E">
        <w:trPr>
          <w:trHeight w:val="6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OPERACIONES UNITARIAS APLICADAS A LA FARMACIA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RAMÍREZ FLORES JOSÉ</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FARMACIA QUÍMICA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RAMIREZ MORALES MARCO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ANALÍTICA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RAMOS RAMÍREZ ESTHELA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AMBIENTAL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RANGEL PORRAS GUSTAVO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REYES ZAMUDIO VERIDIANA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INORGÁNICA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REYES ZAMUDIO VERIDIANA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VIROLOGÍA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REYNA LÓPEZ GEORGINA E.</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ADMINISTRACIÓN GERENCIAL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RIVAS GONE JOSÉ LUIS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ADMINISTRACIÓN GERENCIAL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RIVAS GONE JOSÉ LUIS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DIFERENCIAL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RIVERA AGUILERA RAMIRO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ROBLES GARCÍA JUVENCIO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FISICOQUÍMICA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ROBLES GARCÍA JUVENCIO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 xml:space="preserve"> TOXICOLOGÍA AMBIENTAL </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ROCHA AMADOR DIANA OLIVIA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TOXICOLOGÍA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ROCHA AMADOR DIANA OLIVIA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LIDERAZGO Y TRABAJO EN EQUIPO</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ROCHA RAMÍREZ LETICIA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ÁLGEBRA LINEAL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RODRÍGUEZ SALAZAR JOSÉ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INTEGRAL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RODRÍGUEZ SALAZAR JOSÉ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PROBABILIDAD Y ESTADÍSTICA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RODRÍGUEZ SALAZAR JOSÉ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ECOLOGÍA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RUIZ GUZMÁN GLORIA IMELDA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FISIOPATOLOGÍA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SABANERO LÓPEZ MYRNA LORETO</w:t>
            </w:r>
          </w:p>
        </w:tc>
      </w:tr>
      <w:tr w:rsidR="0049382E" w:rsidRPr="009E6270" w:rsidTr="0049382E">
        <w:trPr>
          <w:trHeight w:val="330"/>
        </w:trPr>
        <w:tc>
          <w:tcPr>
            <w:tcW w:w="4180" w:type="dxa"/>
            <w:tcBorders>
              <w:top w:val="single" w:sz="4" w:space="0" w:color="auto"/>
              <w:left w:val="single" w:sz="4" w:space="0" w:color="auto"/>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Materia</w:t>
            </w:r>
          </w:p>
        </w:tc>
        <w:tc>
          <w:tcPr>
            <w:tcW w:w="112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Grado</w:t>
            </w:r>
          </w:p>
        </w:tc>
        <w:tc>
          <w:tcPr>
            <w:tcW w:w="3900" w:type="dxa"/>
            <w:tcBorders>
              <w:top w:val="single" w:sz="4" w:space="0" w:color="auto"/>
              <w:left w:val="nil"/>
              <w:bottom w:val="single" w:sz="4" w:space="0" w:color="auto"/>
              <w:right w:val="single" w:sz="4" w:space="0" w:color="auto"/>
            </w:tcBorders>
            <w:shd w:val="clear" w:color="000000" w:fill="BFBFBF"/>
            <w:hideMark/>
          </w:tcPr>
          <w:p w:rsidR="0049382E" w:rsidRPr="009E6270" w:rsidRDefault="0049382E" w:rsidP="0049382E">
            <w:pPr>
              <w:jc w:val="center"/>
              <w:rPr>
                <w:rFonts w:ascii="Trebuchet MS" w:hAnsi="Trebuchet MS" w:cs="Arial"/>
                <w:b/>
                <w:bCs/>
                <w:color w:val="000000"/>
                <w:sz w:val="20"/>
                <w:szCs w:val="20"/>
                <w:lang w:val="es-MX" w:eastAsia="es-MX"/>
              </w:rPr>
            </w:pPr>
            <w:r w:rsidRPr="009E6270">
              <w:rPr>
                <w:rFonts w:ascii="Trebuchet MS" w:hAnsi="Trebuchet MS" w:cs="Arial"/>
                <w:b/>
                <w:bCs/>
                <w:color w:val="000000"/>
                <w:sz w:val="20"/>
                <w:szCs w:val="20"/>
                <w:lang w:val="es-MX" w:eastAsia="es-MX"/>
              </w:rPr>
              <w:t>Profesor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ÁLGEBRA LINEAL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IQ</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SANTANA HERNÁNDEZ JOSÉ GUADALUPE</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SAUCEDO MEDINA TERESA IMELDA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ANALÍTICA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SAUCEDO MEDINA TERESA IMELDA</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SOLORIO ALVARADO CESAR ROGELIO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SOLORIO ALVARADO CESAR ROGELIO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 TECNOLOGÍA DEL DNA RECOMBINANTE</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TORRES GUZMAN JUAN CARLOS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GENÉTICA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TORRES GUZMAN JUAN CARLOS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ONDAS Y FLUIDOS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TORRES PAPAQUI JUAN PABLO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TECNOLOGÍA FARMACÉTICA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TRUJILLO VALDIVIA ALFONSO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TECNOLOGÍA FARMACÉUTICA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TRUJILLO VALDIVIA ALFONSO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TECNOLOGÍA FARMACÉUTICA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QFB</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TRUJILLO VALDIVIA ALFONSO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CIENCIA Y SOCIEDAD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VARGAS ANGUIANO ADRIÁN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CIENCIA Y SOCIEDAD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VARGAS ANGUIANO ADRIÁN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 xml:space="preserve">METODOLOGÍA CIENTÍFICA </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VARGAS ANGUIANO ADRIÁN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METODOLOGÍA CIENTÍFICA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VARGAS ANGUIANO ADRIÁN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TALLER DE CIENCIA, TECNOLOGÍA Y SOCIEDAD</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VARGAS ANGUIANO ADRIÁN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PROGRAMACIÓN Y MÉTODOS NUMÉRICOS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VAZQUEZ CASTILLO JOSE ANTONIO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ORGÁNICA III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VAZQUEZ GUEVARA MIGUEL ANGEL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CÁLCULO DIFERENCIAL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Pr>
                <w:rFonts w:ascii="Trebuchet MS" w:hAnsi="Trebuchet MS" w:cs="Arial"/>
                <w:color w:val="000000"/>
                <w:sz w:val="20"/>
                <w:szCs w:val="20"/>
                <w:lang w:val="es-MX" w:eastAsia="es-MX"/>
              </w:rPr>
              <w:t>Maestría</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VÁZQUEZ VALLEJO JUAN MANUEL</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VILCHEZ AGUADO FLORINA LOURDES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ORGÁNICA II</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VILCHEZ AGUADO FLORINA LOURDES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PARASITOLOGÍA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VILLAGÓMEZ CASTRO JULIO CÉSAR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PARASITOLOGÍA MÉDICA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VILLAGÓMEZ CASTRO JULIO CÉSAR</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LABORATORIO DE QUÍMICA INORGÁNICA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YEPEZ MURRIETA MA. DE LOURDES</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QUÍMICA GENERAL</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ZAMORATEGUI MOLINA ADRIAN</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BIOPROCESOS Y FERMENTACIONES INDUSTRIALES</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ZAZUETA SANDOVAL ROBERTO</w:t>
            </w:r>
          </w:p>
        </w:tc>
      </w:tr>
      <w:tr w:rsidR="0049382E" w:rsidRPr="009E6270" w:rsidTr="0049382E">
        <w:trPr>
          <w:trHeight w:val="300"/>
        </w:trPr>
        <w:tc>
          <w:tcPr>
            <w:tcW w:w="4180" w:type="dxa"/>
            <w:tcBorders>
              <w:top w:val="nil"/>
              <w:left w:val="single" w:sz="4" w:space="0" w:color="auto"/>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MICROBIOLOGÍA</w:t>
            </w:r>
          </w:p>
        </w:tc>
        <w:tc>
          <w:tcPr>
            <w:tcW w:w="112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Doctorado</w:t>
            </w:r>
          </w:p>
        </w:tc>
        <w:tc>
          <w:tcPr>
            <w:tcW w:w="3900" w:type="dxa"/>
            <w:tcBorders>
              <w:top w:val="nil"/>
              <w:left w:val="nil"/>
              <w:bottom w:val="single" w:sz="4" w:space="0" w:color="auto"/>
              <w:right w:val="single" w:sz="4" w:space="0" w:color="auto"/>
            </w:tcBorders>
            <w:shd w:val="clear" w:color="auto" w:fill="auto"/>
            <w:hideMark/>
          </w:tcPr>
          <w:p w:rsidR="0049382E" w:rsidRPr="009E6270" w:rsidRDefault="0049382E" w:rsidP="0049382E">
            <w:pPr>
              <w:rPr>
                <w:rFonts w:ascii="Trebuchet MS" w:hAnsi="Trebuchet MS" w:cs="Arial"/>
                <w:color w:val="000000"/>
                <w:sz w:val="20"/>
                <w:szCs w:val="20"/>
                <w:lang w:val="es-MX" w:eastAsia="es-MX"/>
              </w:rPr>
            </w:pPr>
            <w:r w:rsidRPr="009E6270">
              <w:rPr>
                <w:rFonts w:ascii="Trebuchet MS" w:hAnsi="Trebuchet MS" w:cs="Arial"/>
                <w:color w:val="000000"/>
                <w:sz w:val="20"/>
                <w:szCs w:val="20"/>
                <w:lang w:val="es-MX" w:eastAsia="es-MX"/>
              </w:rPr>
              <w:t>ZAZUETA SANDOVAL ROBERTO</w:t>
            </w:r>
          </w:p>
        </w:tc>
      </w:tr>
    </w:tbl>
    <w:p w:rsidR="0049382E" w:rsidRPr="009E6270" w:rsidRDefault="0049382E" w:rsidP="0049382E">
      <w:pPr>
        <w:spacing w:line="360" w:lineRule="auto"/>
        <w:rPr>
          <w:rFonts w:ascii="Trebuchet MS" w:hAnsi="Trebuchet MS"/>
          <w:lang w:val="es-MX"/>
        </w:rPr>
      </w:pPr>
    </w:p>
    <w:p w:rsidR="0049382E" w:rsidRDefault="0049382E" w:rsidP="0049382E">
      <w:pPr>
        <w:pStyle w:val="Textonotaalfinal"/>
        <w:spacing w:line="360" w:lineRule="auto"/>
        <w:rPr>
          <w:rFonts w:ascii="Trebuchet MS" w:hAnsi="Trebuchet MS"/>
          <w:b/>
          <w:bCs/>
          <w:lang w:val="es-MX"/>
        </w:rPr>
      </w:pPr>
    </w:p>
    <w:p w:rsidR="0049382E" w:rsidRPr="00142459" w:rsidRDefault="0049382E" w:rsidP="0049382E">
      <w:pPr>
        <w:pStyle w:val="Textonotaalfinal"/>
        <w:spacing w:line="360" w:lineRule="auto"/>
        <w:rPr>
          <w:rFonts w:ascii="Trebuchet MS" w:hAnsi="Trebuchet MS"/>
          <w:b/>
          <w:bCs/>
          <w:lang w:val="es-MX"/>
        </w:rPr>
      </w:pPr>
      <w:r w:rsidRPr="00142459">
        <w:rPr>
          <w:rFonts w:ascii="Trebuchet MS" w:hAnsi="Trebuchet MS"/>
          <w:b/>
          <w:bCs/>
          <w:lang w:val="es-MX"/>
        </w:rPr>
        <w:t>Planta de profesores requerida</w:t>
      </w:r>
    </w:p>
    <w:p w:rsidR="0049382E" w:rsidRPr="00142459" w:rsidRDefault="0049382E" w:rsidP="0049382E">
      <w:pPr>
        <w:pStyle w:val="Textonotaalfinal"/>
        <w:spacing w:line="360" w:lineRule="auto"/>
        <w:jc w:val="both"/>
        <w:rPr>
          <w:rFonts w:ascii="Trebuchet MS" w:hAnsi="Trebuchet MS"/>
          <w:lang w:val="es-MX"/>
        </w:rPr>
      </w:pPr>
      <w:r w:rsidRPr="00142459">
        <w:rPr>
          <w:rFonts w:ascii="Trebuchet MS" w:hAnsi="Trebuchet MS"/>
          <w:lang w:val="es-MX"/>
        </w:rPr>
        <w:t xml:space="preserve">Para docencia frente a grupo se tiene el número de profesores requeridos, sin embargo, varios de los profesores actuales se encuentran en fecha próxima para su jubilación por lo que se requerirá la contratación de profesores de asignatura y/o tiempo completo en el tiempo que esto ocurra. </w:t>
      </w:r>
    </w:p>
    <w:p w:rsidR="0049382E" w:rsidRPr="00142459" w:rsidRDefault="0049382E" w:rsidP="0049382E">
      <w:pPr>
        <w:pStyle w:val="Ttulo"/>
        <w:spacing w:line="360" w:lineRule="auto"/>
        <w:jc w:val="both"/>
        <w:rPr>
          <w:rFonts w:ascii="Trebuchet MS" w:hAnsi="Trebuchet MS"/>
          <w:b w:val="0"/>
          <w:lang w:eastAsia="es-ES"/>
        </w:rPr>
      </w:pPr>
    </w:p>
    <w:p w:rsidR="0049382E" w:rsidRPr="00142459" w:rsidRDefault="0049382E" w:rsidP="0049382E">
      <w:pPr>
        <w:spacing w:line="360" w:lineRule="auto"/>
        <w:rPr>
          <w:rFonts w:ascii="Trebuchet MS" w:hAnsi="Trebuchet MS"/>
          <w:b/>
        </w:rPr>
      </w:pPr>
      <w:r w:rsidRPr="00142459">
        <w:rPr>
          <w:rFonts w:ascii="Trebuchet MS" w:hAnsi="Trebuchet MS"/>
          <w:b/>
        </w:rPr>
        <w:t>Personal administrativo existente</w:t>
      </w:r>
    </w:p>
    <w:p w:rsidR="0049382E" w:rsidRPr="00142459" w:rsidRDefault="0049382E" w:rsidP="0049382E">
      <w:pPr>
        <w:pStyle w:val="Ttulo"/>
        <w:spacing w:line="360" w:lineRule="auto"/>
        <w:jc w:val="both"/>
        <w:rPr>
          <w:rFonts w:ascii="Trebuchet MS" w:hAnsi="Trebuchet MS"/>
          <w:b w:val="0"/>
          <w:bCs/>
        </w:rPr>
      </w:pPr>
      <w:r w:rsidRPr="00142459">
        <w:rPr>
          <w:rFonts w:ascii="Trebuchet MS" w:hAnsi="Trebuchet MS"/>
          <w:b w:val="0"/>
          <w:bCs/>
        </w:rPr>
        <w:t xml:space="preserve">La División de Ciencias Naturales y Exactas tiene personal administrativo que cubre diversas funciones y está saturado de trabajo con la administración de las seis licenciaturas y los posgrados de la </w:t>
      </w:r>
      <w:r>
        <w:rPr>
          <w:rFonts w:ascii="Trebuchet MS" w:hAnsi="Trebuchet MS"/>
          <w:b w:val="0"/>
          <w:bCs/>
        </w:rPr>
        <w:t>División</w:t>
      </w:r>
      <w:r w:rsidRPr="00142459">
        <w:rPr>
          <w:rFonts w:ascii="Trebuchet MS" w:hAnsi="Trebuchet MS"/>
          <w:b w:val="0"/>
          <w:bCs/>
        </w:rPr>
        <w:t xml:space="preserve">. </w:t>
      </w:r>
    </w:p>
    <w:p w:rsidR="0049382E" w:rsidRPr="00142459" w:rsidRDefault="0049382E" w:rsidP="0049382E">
      <w:pPr>
        <w:pStyle w:val="Ttulo"/>
        <w:spacing w:line="360" w:lineRule="auto"/>
        <w:jc w:val="both"/>
        <w:rPr>
          <w:rFonts w:ascii="Trebuchet MS" w:hAnsi="Trebuchet MS"/>
          <w:b w:val="0"/>
        </w:rPr>
      </w:pPr>
      <w:r w:rsidRPr="00142459">
        <w:rPr>
          <w:rFonts w:ascii="Trebuchet MS" w:hAnsi="Trebuchet MS"/>
          <w:b w:val="0"/>
        </w:rPr>
        <w:t>Por otro lado, se cuenta con personal de intendencia para las labores de limpieza de edificios e instalaciones de la División de Ciencias Naturales y Exactas.</w:t>
      </w:r>
    </w:p>
    <w:p w:rsidR="0049382E" w:rsidRPr="00142459" w:rsidRDefault="0049382E" w:rsidP="0049382E">
      <w:pPr>
        <w:spacing w:line="360" w:lineRule="auto"/>
        <w:rPr>
          <w:rFonts w:ascii="Trebuchet MS" w:hAnsi="Trebuchet MS"/>
          <w:lang w:val="es-MX"/>
        </w:rPr>
      </w:pPr>
    </w:p>
    <w:p w:rsidR="0049382E" w:rsidRPr="00142459" w:rsidRDefault="0049382E" w:rsidP="0049382E">
      <w:pPr>
        <w:pStyle w:val="Textoindependiente"/>
        <w:spacing w:line="360" w:lineRule="auto"/>
        <w:jc w:val="both"/>
        <w:rPr>
          <w:rFonts w:ascii="Trebuchet MS" w:hAnsi="Trebuchet MS"/>
          <w:lang w:val="es-MX"/>
        </w:rPr>
      </w:pPr>
      <w:r w:rsidRPr="00142459">
        <w:rPr>
          <w:rFonts w:ascii="Trebuchet MS" w:hAnsi="Trebuchet MS"/>
          <w:lang w:val="es-MX"/>
        </w:rPr>
        <w:t>En la Tabla</w:t>
      </w:r>
      <w:r>
        <w:rPr>
          <w:rFonts w:ascii="Trebuchet MS" w:hAnsi="Trebuchet MS"/>
          <w:lang w:val="es-MX"/>
        </w:rPr>
        <w:t xml:space="preserve"> </w:t>
      </w:r>
      <w:r w:rsidR="00D1639E">
        <w:rPr>
          <w:rFonts w:ascii="Trebuchet MS" w:hAnsi="Trebuchet MS"/>
          <w:lang w:val="es-MX"/>
        </w:rPr>
        <w:t>19</w:t>
      </w:r>
      <w:r w:rsidRPr="00142459">
        <w:rPr>
          <w:rFonts w:ascii="Trebuchet MS" w:hAnsi="Trebuchet MS"/>
          <w:lang w:val="es-MX"/>
        </w:rPr>
        <w:t xml:space="preserve"> se enlista el personal de apoyo administrativo. La mayoría del personal no se le encomienda apoyar a una carrera en particular por lo que atiende, en general, las necesidades de toda la División con su debida organización.</w:t>
      </w:r>
    </w:p>
    <w:p w:rsidR="00D1639E" w:rsidRDefault="00D1639E" w:rsidP="0049382E">
      <w:pPr>
        <w:ind w:left="708" w:firstLine="708"/>
        <w:rPr>
          <w:rFonts w:ascii="Trebuchet MS" w:hAnsi="Trebuchet MS"/>
          <w:b/>
        </w:rPr>
      </w:pPr>
    </w:p>
    <w:p w:rsidR="0049382E" w:rsidRPr="00142459" w:rsidRDefault="0049382E" w:rsidP="0049382E">
      <w:pPr>
        <w:ind w:left="708" w:firstLine="708"/>
        <w:rPr>
          <w:rFonts w:ascii="Trebuchet MS" w:hAnsi="Trebuchet MS"/>
          <w:b/>
        </w:rPr>
      </w:pPr>
      <w:r w:rsidRPr="00142459">
        <w:rPr>
          <w:rFonts w:ascii="Trebuchet MS" w:hAnsi="Trebuchet MS"/>
          <w:b/>
        </w:rPr>
        <w:t>Tabla</w:t>
      </w:r>
      <w:r>
        <w:rPr>
          <w:rFonts w:ascii="Trebuchet MS" w:hAnsi="Trebuchet MS"/>
          <w:b/>
        </w:rPr>
        <w:t xml:space="preserve"> </w:t>
      </w:r>
      <w:r w:rsidR="00D1639E">
        <w:rPr>
          <w:rFonts w:ascii="Trebuchet MS" w:hAnsi="Trebuchet MS"/>
          <w:b/>
        </w:rPr>
        <w:t>19</w:t>
      </w:r>
      <w:r>
        <w:rPr>
          <w:rFonts w:ascii="Trebuchet MS" w:hAnsi="Trebuchet MS"/>
          <w:b/>
        </w:rPr>
        <w:t>.</w:t>
      </w:r>
      <w:r w:rsidRPr="00142459">
        <w:rPr>
          <w:rFonts w:ascii="Trebuchet MS" w:hAnsi="Trebuchet MS"/>
          <w:b/>
        </w:rPr>
        <w:t xml:space="preserve"> Personal administrativo por nombramiento</w:t>
      </w:r>
    </w:p>
    <w:tbl>
      <w:tblPr>
        <w:tblpPr w:leftFromText="141" w:rightFromText="141" w:vertAnchor="text" w:horzAnchor="margin" w:tblpXSpec="center" w:tblpY="617"/>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9"/>
        <w:gridCol w:w="1918"/>
      </w:tblGrid>
      <w:tr w:rsidR="0049382E" w:rsidRPr="004B4D46" w:rsidTr="0049382E">
        <w:trPr>
          <w:trHeight w:val="399"/>
        </w:trPr>
        <w:tc>
          <w:tcPr>
            <w:tcW w:w="5879" w:type="dxa"/>
            <w:tcBorders>
              <w:top w:val="single" w:sz="12" w:space="0" w:color="auto"/>
              <w:left w:val="single" w:sz="12" w:space="0" w:color="auto"/>
              <w:bottom w:val="single" w:sz="12" w:space="0" w:color="auto"/>
              <w:right w:val="single" w:sz="12" w:space="0" w:color="auto"/>
            </w:tcBorders>
            <w:shd w:val="clear" w:color="auto" w:fill="E0E0E0"/>
            <w:vAlign w:val="center"/>
            <w:hideMark/>
          </w:tcPr>
          <w:p w:rsidR="0049382E" w:rsidRPr="004B4D46" w:rsidRDefault="0049382E" w:rsidP="0049382E">
            <w:pPr>
              <w:jc w:val="center"/>
              <w:rPr>
                <w:rFonts w:ascii="Trebuchet MS" w:hAnsi="Trebuchet MS"/>
                <w:b/>
                <w:sz w:val="20"/>
                <w:szCs w:val="20"/>
              </w:rPr>
            </w:pPr>
            <w:r w:rsidRPr="004B4D46">
              <w:rPr>
                <w:rFonts w:ascii="Trebuchet MS" w:hAnsi="Trebuchet MS"/>
                <w:b/>
                <w:sz w:val="20"/>
                <w:szCs w:val="20"/>
              </w:rPr>
              <w:t>Nombre del Puesto</w:t>
            </w:r>
          </w:p>
        </w:tc>
        <w:tc>
          <w:tcPr>
            <w:tcW w:w="1918" w:type="dxa"/>
            <w:tcBorders>
              <w:top w:val="single" w:sz="12" w:space="0" w:color="auto"/>
              <w:left w:val="single" w:sz="12" w:space="0" w:color="auto"/>
              <w:bottom w:val="single" w:sz="12" w:space="0" w:color="auto"/>
              <w:right w:val="single" w:sz="12" w:space="0" w:color="auto"/>
            </w:tcBorders>
            <w:shd w:val="clear" w:color="auto" w:fill="E0E0E0"/>
            <w:vAlign w:val="center"/>
            <w:hideMark/>
          </w:tcPr>
          <w:p w:rsidR="0049382E" w:rsidRPr="004B4D46" w:rsidRDefault="0049382E" w:rsidP="0049382E">
            <w:pPr>
              <w:jc w:val="center"/>
              <w:rPr>
                <w:rFonts w:ascii="Trebuchet MS" w:hAnsi="Trebuchet MS"/>
                <w:b/>
                <w:sz w:val="20"/>
                <w:szCs w:val="20"/>
              </w:rPr>
            </w:pPr>
            <w:r w:rsidRPr="004B4D46">
              <w:rPr>
                <w:rFonts w:ascii="Trebuchet MS" w:hAnsi="Trebuchet MS"/>
                <w:b/>
                <w:sz w:val="20"/>
                <w:szCs w:val="20"/>
              </w:rPr>
              <w:t>No Plazas</w:t>
            </w:r>
          </w:p>
        </w:tc>
      </w:tr>
      <w:tr w:rsidR="0049382E" w:rsidRPr="004B4D46" w:rsidTr="0049382E">
        <w:trPr>
          <w:trHeight w:val="496"/>
        </w:trPr>
        <w:tc>
          <w:tcPr>
            <w:tcW w:w="5879" w:type="dxa"/>
            <w:tcBorders>
              <w:top w:val="single" w:sz="12" w:space="0" w:color="auto"/>
              <w:left w:val="single" w:sz="4" w:space="0" w:color="auto"/>
              <w:bottom w:val="single" w:sz="4" w:space="0" w:color="auto"/>
              <w:right w:val="single" w:sz="4" w:space="0" w:color="auto"/>
            </w:tcBorders>
            <w:vAlign w:val="center"/>
            <w:hideMark/>
          </w:tcPr>
          <w:p w:rsidR="0049382E" w:rsidRPr="004B4D46" w:rsidRDefault="0049382E" w:rsidP="0049382E">
            <w:pPr>
              <w:rPr>
                <w:rFonts w:ascii="Trebuchet MS" w:hAnsi="Trebuchet MS"/>
                <w:sz w:val="20"/>
                <w:szCs w:val="20"/>
              </w:rPr>
            </w:pPr>
            <w:r w:rsidRPr="004B4D46">
              <w:rPr>
                <w:rFonts w:ascii="Trebuchet MS" w:hAnsi="Trebuchet MS"/>
                <w:sz w:val="20"/>
                <w:szCs w:val="20"/>
              </w:rPr>
              <w:t>Director de División de Ciencias Naturales y Exactas</w:t>
            </w:r>
          </w:p>
        </w:tc>
        <w:tc>
          <w:tcPr>
            <w:tcW w:w="1918" w:type="dxa"/>
            <w:tcBorders>
              <w:top w:val="single" w:sz="12" w:space="0" w:color="auto"/>
              <w:left w:val="single" w:sz="4" w:space="0" w:color="auto"/>
              <w:bottom w:val="single" w:sz="4" w:space="0" w:color="auto"/>
              <w:right w:val="single" w:sz="4" w:space="0" w:color="auto"/>
            </w:tcBorders>
            <w:vAlign w:val="center"/>
            <w:hideMark/>
          </w:tcPr>
          <w:p w:rsidR="0049382E" w:rsidRPr="004B4D46" w:rsidRDefault="0049382E" w:rsidP="0049382E">
            <w:pPr>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rPr>
                <w:rFonts w:ascii="Trebuchet MS" w:hAnsi="Trebuchet MS"/>
                <w:sz w:val="20"/>
                <w:szCs w:val="20"/>
              </w:rPr>
            </w:pPr>
            <w:r w:rsidRPr="004B4D46">
              <w:rPr>
                <w:rFonts w:ascii="Trebuchet MS" w:hAnsi="Trebuchet MS"/>
                <w:sz w:val="20"/>
                <w:szCs w:val="20"/>
              </w:rPr>
              <w:t>Asistente de Dirección de División</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2</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Enlace de Planeación</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672"/>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Ecología, Seguridad e Higiene</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2</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Director de Departamento de Astronomía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 xml:space="preserve">Director de Departamento de Biología </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Director de Departamento de Farmacia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Director de Departamento  de Ingeniería Química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Director de Departamento de Matemáticas y Computación</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Director de Departamento de Química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Secretario Académico de División de Ciencias Naturales y Exactas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la Secretaría Académica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Programa en Biología Experimental</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Programa en Química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Programa en Química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9382E" w:rsidRPr="00946C06" w:rsidRDefault="0049382E" w:rsidP="0049382E">
            <w:pPr>
              <w:jc w:val="center"/>
              <w:rPr>
                <w:rFonts w:ascii="Trebuchet MS" w:hAnsi="Trebuchet MS"/>
                <w:b/>
                <w:sz w:val="20"/>
                <w:szCs w:val="20"/>
                <w:highlight w:val="lightGray"/>
              </w:rPr>
            </w:pPr>
            <w:r w:rsidRPr="00946C06">
              <w:rPr>
                <w:rFonts w:ascii="Trebuchet MS" w:hAnsi="Trebuchet MS"/>
                <w:b/>
                <w:sz w:val="20"/>
                <w:szCs w:val="20"/>
                <w:highlight w:val="lightGray"/>
              </w:rPr>
              <w:t>Nombre del Puesto</w:t>
            </w:r>
          </w:p>
        </w:tc>
        <w:tc>
          <w:tcPr>
            <w:tcW w:w="191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9382E" w:rsidRPr="004B4D46" w:rsidRDefault="0049382E" w:rsidP="0049382E">
            <w:pPr>
              <w:jc w:val="center"/>
              <w:rPr>
                <w:rFonts w:ascii="Trebuchet MS" w:hAnsi="Trebuchet MS"/>
                <w:b/>
                <w:sz w:val="20"/>
                <w:szCs w:val="20"/>
              </w:rPr>
            </w:pPr>
            <w:r w:rsidRPr="00946C06">
              <w:rPr>
                <w:rFonts w:ascii="Trebuchet MS" w:hAnsi="Trebuchet MS"/>
                <w:b/>
                <w:sz w:val="20"/>
                <w:szCs w:val="20"/>
                <w:highlight w:val="lightGray"/>
              </w:rPr>
              <w:t>No Plazas</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w:t>
            </w:r>
            <w:r>
              <w:rPr>
                <w:rFonts w:ascii="Trebuchet MS" w:hAnsi="Trebuchet MS"/>
                <w:sz w:val="20"/>
                <w:szCs w:val="20"/>
              </w:rPr>
              <w:t xml:space="preserve">e Programa en  Químico  Farmacéutico </w:t>
            </w:r>
            <w:r w:rsidRPr="004B4D46">
              <w:rPr>
                <w:rFonts w:ascii="Trebuchet MS" w:hAnsi="Trebuchet MS"/>
                <w:sz w:val="20"/>
                <w:szCs w:val="20"/>
              </w:rPr>
              <w:t>Biólogo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Programa en Ingeniería Química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 xml:space="preserve">Auxiliar de Programa en Ingeniería Química </w:t>
            </w:r>
          </w:p>
          <w:p w:rsidR="0049382E" w:rsidRPr="004B4D46" w:rsidRDefault="0049382E" w:rsidP="0049382E">
            <w:pPr>
              <w:spacing w:after="40"/>
              <w:rPr>
                <w:rFonts w:ascii="Trebuchet MS" w:hAnsi="Trebuchet MS"/>
                <w:sz w:val="20"/>
                <w:szCs w:val="20"/>
              </w:rPr>
            </w:pPr>
          </w:p>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Programa e Químico  Fármaco Biólogo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2</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Programa en Matemáticas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Programa en Matemáticas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 xml:space="preserve">Coordinador  de Programa en Computación </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Posgrado en Astronomía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Posgrado en Gestión e Innovación Tecnológica</w:t>
            </w:r>
          </w:p>
        </w:tc>
        <w:tc>
          <w:tcPr>
            <w:tcW w:w="1918" w:type="dxa"/>
            <w:tcBorders>
              <w:top w:val="single" w:sz="4" w:space="0" w:color="auto"/>
              <w:left w:val="single" w:sz="4" w:space="0" w:color="auto"/>
              <w:bottom w:val="single" w:sz="4" w:space="0" w:color="auto"/>
              <w:right w:val="single" w:sz="4" w:space="0" w:color="auto"/>
            </w:tcBorders>
            <w:vAlign w:val="center"/>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Posgrado en Astronomía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Posgrado en Biología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Posgrado en Biología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Posgrado en  Ciencias Químicas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Posgrado en Ciencias Químicas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Posgrado en  Ciencias Químicas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Posgrado en  Ingeniería Química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de Servicios de Apoyo a Cómputo Académico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Servicios  de Apoyo a Cómputo Académico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4</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Servicio Social</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Documentación y Archivo Escolar</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Seguimiento Escolar</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Seguimiento Escolar</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de Becas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Enlace de Centro de Auto Aprendizaje de Idiomas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Coordinador Administrativo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Administrativo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9382E" w:rsidRPr="00946C06" w:rsidRDefault="0049382E" w:rsidP="0049382E">
            <w:pPr>
              <w:jc w:val="center"/>
              <w:rPr>
                <w:rFonts w:ascii="Trebuchet MS" w:hAnsi="Trebuchet MS"/>
                <w:b/>
                <w:sz w:val="20"/>
                <w:szCs w:val="20"/>
                <w:highlight w:val="lightGray"/>
              </w:rPr>
            </w:pPr>
            <w:r w:rsidRPr="00946C06">
              <w:rPr>
                <w:rFonts w:ascii="Trebuchet MS" w:hAnsi="Trebuchet MS"/>
                <w:b/>
                <w:sz w:val="20"/>
                <w:szCs w:val="20"/>
                <w:highlight w:val="lightGray"/>
              </w:rPr>
              <w:t>Nombre del Puesto</w:t>
            </w:r>
          </w:p>
        </w:tc>
        <w:tc>
          <w:tcPr>
            <w:tcW w:w="191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49382E" w:rsidRPr="004B4D46" w:rsidRDefault="0049382E" w:rsidP="0049382E">
            <w:pPr>
              <w:jc w:val="center"/>
              <w:rPr>
                <w:rFonts w:ascii="Trebuchet MS" w:hAnsi="Trebuchet MS"/>
                <w:b/>
                <w:sz w:val="20"/>
                <w:szCs w:val="20"/>
              </w:rPr>
            </w:pPr>
            <w:r w:rsidRPr="00946C06">
              <w:rPr>
                <w:rFonts w:ascii="Trebuchet MS" w:hAnsi="Trebuchet MS"/>
                <w:b/>
                <w:sz w:val="20"/>
                <w:szCs w:val="20"/>
                <w:highlight w:val="lightGray"/>
              </w:rPr>
              <w:t>No Plazas</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Asistente Administrativo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0</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 xml:space="preserve">Enlace Administrativo </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5</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Secretaria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8</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 xml:space="preserve">Asistente de Recursos Materiales </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Almacenista</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Técnico de Mantenimiento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Mantenimiento</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5</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Técnico de Servicios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Auxiliar de Servicios</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21</w:t>
            </w:r>
          </w:p>
        </w:tc>
      </w:tr>
      <w:tr w:rsidR="0049382E" w:rsidRPr="004B4D46" w:rsidTr="0049382E">
        <w:trPr>
          <w:trHeight w:val="496"/>
        </w:trPr>
        <w:tc>
          <w:tcPr>
            <w:tcW w:w="5879"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rPr>
                <w:rFonts w:ascii="Trebuchet MS" w:hAnsi="Trebuchet MS"/>
                <w:sz w:val="20"/>
                <w:szCs w:val="20"/>
              </w:rPr>
            </w:pPr>
            <w:r w:rsidRPr="004B4D46">
              <w:rPr>
                <w:rFonts w:ascii="Trebuchet MS" w:hAnsi="Trebuchet MS"/>
                <w:sz w:val="20"/>
                <w:szCs w:val="20"/>
              </w:rPr>
              <w:t>Vigilante</w:t>
            </w:r>
          </w:p>
        </w:tc>
        <w:tc>
          <w:tcPr>
            <w:tcW w:w="1918" w:type="dxa"/>
            <w:tcBorders>
              <w:top w:val="single" w:sz="4" w:space="0" w:color="auto"/>
              <w:left w:val="single" w:sz="4" w:space="0" w:color="auto"/>
              <w:bottom w:val="single" w:sz="4" w:space="0" w:color="auto"/>
              <w:right w:val="single" w:sz="4" w:space="0" w:color="auto"/>
            </w:tcBorders>
            <w:vAlign w:val="center"/>
            <w:hideMark/>
          </w:tcPr>
          <w:p w:rsidR="0049382E" w:rsidRPr="004B4D46" w:rsidRDefault="0049382E" w:rsidP="0049382E">
            <w:pPr>
              <w:spacing w:after="40"/>
              <w:jc w:val="center"/>
              <w:rPr>
                <w:rFonts w:ascii="Trebuchet MS" w:hAnsi="Trebuchet MS"/>
                <w:sz w:val="20"/>
                <w:szCs w:val="20"/>
              </w:rPr>
            </w:pPr>
            <w:r w:rsidRPr="004B4D46">
              <w:rPr>
                <w:rFonts w:ascii="Trebuchet MS" w:hAnsi="Trebuchet MS"/>
                <w:sz w:val="20"/>
                <w:szCs w:val="20"/>
              </w:rPr>
              <w:t>12</w:t>
            </w:r>
          </w:p>
        </w:tc>
      </w:tr>
    </w:tbl>
    <w:p w:rsidR="0049382E" w:rsidRDefault="0049382E" w:rsidP="0049382E">
      <w:pPr>
        <w:spacing w:line="360" w:lineRule="auto"/>
        <w:rPr>
          <w:rFonts w:ascii="Trebuchet MS" w:hAnsi="Trebuchet MS"/>
        </w:rPr>
      </w:pPr>
    </w:p>
    <w:p w:rsidR="0049382E" w:rsidRDefault="0049382E" w:rsidP="0049382E">
      <w:pPr>
        <w:spacing w:line="360" w:lineRule="auto"/>
        <w:rPr>
          <w:rFonts w:ascii="Trebuchet MS" w:hAnsi="Trebuchet MS"/>
        </w:rPr>
      </w:pPr>
    </w:p>
    <w:p w:rsidR="0049382E" w:rsidRDefault="0049382E" w:rsidP="0049382E">
      <w:pPr>
        <w:spacing w:line="360" w:lineRule="auto"/>
        <w:rPr>
          <w:rFonts w:ascii="Trebuchet MS" w:hAnsi="Trebuchet MS"/>
        </w:rPr>
      </w:pPr>
    </w:p>
    <w:p w:rsidR="0049382E" w:rsidRPr="00142459" w:rsidRDefault="0049382E" w:rsidP="0049382E">
      <w:pPr>
        <w:spacing w:line="360" w:lineRule="auto"/>
        <w:rPr>
          <w:rFonts w:ascii="Trebuchet MS" w:hAnsi="Trebuchet MS"/>
          <w:b/>
          <w:bCs/>
          <w:lang w:val="es-MX"/>
        </w:rPr>
      </w:pPr>
      <w:r w:rsidRPr="00142459">
        <w:rPr>
          <w:rFonts w:ascii="Trebuchet MS" w:hAnsi="Trebuchet MS"/>
          <w:b/>
          <w:bCs/>
          <w:lang w:val="es-MX"/>
        </w:rPr>
        <w:t>Personal administrativo requerido</w:t>
      </w:r>
    </w:p>
    <w:p w:rsidR="0049382E" w:rsidRPr="00142459" w:rsidRDefault="0049382E" w:rsidP="0049382E">
      <w:pPr>
        <w:pStyle w:val="Ttulo"/>
        <w:spacing w:line="360" w:lineRule="auto"/>
        <w:jc w:val="both"/>
        <w:rPr>
          <w:rFonts w:ascii="Trebuchet MS" w:hAnsi="Trebuchet MS"/>
          <w:b w:val="0"/>
          <w:bCs/>
        </w:rPr>
      </w:pPr>
      <w:r w:rsidRPr="00142459">
        <w:rPr>
          <w:rFonts w:ascii="Trebuchet MS" w:hAnsi="Trebuchet MS"/>
          <w:b w:val="0"/>
          <w:bCs/>
        </w:rPr>
        <w:t xml:space="preserve">Debido a las actuales condiciones de trabajo para el personal administrativo existente en la División, la carga de trabajo generada en la propia Coordinación de la licenciatura de Químico, se propone la contratación de personal secretarial de tiempo completo y propio para apoyo en dicha Coordinación. </w:t>
      </w:r>
    </w:p>
    <w:p w:rsidR="0049382E" w:rsidRDefault="0049382E" w:rsidP="0049382E">
      <w:pPr>
        <w:pStyle w:val="Ttulo"/>
        <w:spacing w:line="360" w:lineRule="auto"/>
        <w:jc w:val="both"/>
        <w:rPr>
          <w:rFonts w:ascii="Trebuchet MS" w:hAnsi="Trebuchet MS"/>
          <w:b w:val="0"/>
          <w:bCs/>
        </w:rPr>
      </w:pPr>
      <w:r w:rsidRPr="00142459">
        <w:rPr>
          <w:rFonts w:ascii="Trebuchet MS" w:hAnsi="Trebuchet MS"/>
          <w:b w:val="0"/>
          <w:bCs/>
        </w:rPr>
        <w:t xml:space="preserve">Las funciones académicas, administrativas y de gestión propias del programa educativo las realizará el coordinador del programa educativo quién sería apoyado en sus funciones por una secretaria de nueva contratación, quien además ayudará a la instancia que inspeccionará el programa académico y desarrollará el programa de Seguimiento y Evaluación de la licenciatura de </w:t>
      </w:r>
      <w:r>
        <w:rPr>
          <w:rFonts w:ascii="Trebuchet MS" w:hAnsi="Trebuchet MS"/>
          <w:b w:val="0"/>
          <w:bCs/>
        </w:rPr>
        <w:t>Química</w:t>
      </w:r>
      <w:r w:rsidRPr="00142459">
        <w:rPr>
          <w:rFonts w:ascii="Trebuchet MS" w:hAnsi="Trebuchet MS"/>
          <w:b w:val="0"/>
          <w:bCs/>
        </w:rPr>
        <w:t xml:space="preserve">. </w:t>
      </w:r>
    </w:p>
    <w:p w:rsidR="0049382E" w:rsidRPr="00142459" w:rsidRDefault="0049382E" w:rsidP="0049382E">
      <w:pPr>
        <w:pStyle w:val="Ttulo"/>
        <w:spacing w:line="360" w:lineRule="auto"/>
        <w:jc w:val="both"/>
        <w:rPr>
          <w:rFonts w:ascii="Trebuchet MS" w:hAnsi="Trebuchet MS"/>
          <w:b w:val="0"/>
          <w:bCs/>
        </w:rPr>
      </w:pPr>
    </w:p>
    <w:p w:rsidR="0049382E" w:rsidRPr="00142459" w:rsidRDefault="0049382E" w:rsidP="0049382E">
      <w:pPr>
        <w:pStyle w:val="Ttulo"/>
        <w:spacing w:line="360" w:lineRule="auto"/>
        <w:jc w:val="both"/>
        <w:rPr>
          <w:rFonts w:ascii="Trebuchet MS" w:hAnsi="Trebuchet MS"/>
          <w:b w:val="0"/>
          <w:bCs/>
        </w:rPr>
      </w:pPr>
      <w:r w:rsidRPr="00142459">
        <w:rPr>
          <w:rFonts w:ascii="Trebuchet MS" w:hAnsi="Trebuchet MS"/>
          <w:b w:val="0"/>
          <w:bCs/>
        </w:rPr>
        <w:t xml:space="preserve">Para las labores de intendencia se sugiere la contratación de dos personas más que ayuden con la carga extraordinaria de trabajo derivada del mayor uso de las instalaciones.  </w:t>
      </w:r>
    </w:p>
    <w:p w:rsidR="0049382E" w:rsidRPr="00946C06" w:rsidRDefault="0049382E" w:rsidP="00D1639E">
      <w:pPr>
        <w:rPr>
          <w:rFonts w:ascii="Trebuchet MS" w:hAnsi="Trebuchet MS" w:cs="DaunPenh"/>
          <w:highlight w:val="dark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239"/>
        <w:gridCol w:w="1569"/>
        <w:gridCol w:w="1712"/>
        <w:gridCol w:w="1630"/>
      </w:tblGrid>
      <w:tr w:rsidR="0049382E" w:rsidRPr="007A6932" w:rsidTr="0049382E">
        <w:tc>
          <w:tcPr>
            <w:tcW w:w="14144" w:type="dxa"/>
            <w:gridSpan w:val="5"/>
            <w:shd w:val="pct15" w:color="auto" w:fill="auto"/>
          </w:tcPr>
          <w:p w:rsidR="0049382E" w:rsidRPr="007A6932" w:rsidRDefault="0049382E" w:rsidP="0049382E">
            <w:pPr>
              <w:jc w:val="center"/>
              <w:rPr>
                <w:rFonts w:ascii="Trebuchet MS" w:hAnsi="Trebuchet MS" w:cs="DaunPenh"/>
                <w:b/>
              </w:rPr>
            </w:pPr>
            <w:r w:rsidRPr="007A6932">
              <w:rPr>
                <w:rFonts w:ascii="Trebuchet MS" w:hAnsi="Trebuchet MS" w:cs="DaunPenh"/>
                <w:b/>
              </w:rPr>
              <w:t>PROFESORES EXISTENTES QUE ATENDERÁN EL PROGRAMA EDUCATIVO</w:t>
            </w:r>
          </w:p>
          <w:p w:rsidR="0049382E" w:rsidRPr="007A6932" w:rsidRDefault="0049382E" w:rsidP="0049382E">
            <w:pPr>
              <w:jc w:val="center"/>
              <w:rPr>
                <w:rFonts w:ascii="Trebuchet MS" w:hAnsi="Trebuchet MS" w:cs="DaunPenh"/>
                <w:b/>
              </w:rPr>
            </w:pPr>
            <w:r w:rsidRPr="007A6932">
              <w:rPr>
                <w:rFonts w:ascii="Trebuchet MS" w:hAnsi="Trebuchet MS" w:cs="DaunPenh"/>
                <w:b/>
              </w:rPr>
              <w:t>DESCRIPCIÓN POR PROFESOR</w:t>
            </w:r>
          </w:p>
        </w:tc>
      </w:tr>
      <w:tr w:rsidR="0049382E" w:rsidRPr="007A6932" w:rsidTr="0049382E">
        <w:tc>
          <w:tcPr>
            <w:tcW w:w="2828"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NOMBRE DEL PROFESOR:</w:t>
            </w:r>
          </w:p>
        </w:tc>
        <w:tc>
          <w:tcPr>
            <w:tcW w:w="11316" w:type="dxa"/>
            <w:gridSpan w:val="4"/>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DR. JUVENCIO ROBLES GARCIA</w:t>
            </w:r>
          </w:p>
        </w:tc>
      </w:tr>
      <w:tr w:rsidR="0049382E" w:rsidRPr="007A6932" w:rsidTr="0049382E">
        <w:trPr>
          <w:trHeight w:val="347"/>
        </w:trPr>
        <w:tc>
          <w:tcPr>
            <w:tcW w:w="2828" w:type="dxa"/>
            <w:vMerge w:val="restart"/>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DESCRIPCION DEL GRADO Y FORMACIÓN ACADÉMICA</w:t>
            </w:r>
          </w:p>
        </w:tc>
        <w:tc>
          <w:tcPr>
            <w:tcW w:w="2829" w:type="dxa"/>
            <w:vMerge w:val="restart"/>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DOCTOR EN FISICOQUIMICA (Ph.D.)</w:t>
            </w:r>
          </w:p>
        </w:tc>
        <w:tc>
          <w:tcPr>
            <w:tcW w:w="8487" w:type="dxa"/>
            <w:gridSpan w:val="3"/>
            <w:shd w:val="pct15" w:color="auto" w:fill="auto"/>
          </w:tcPr>
          <w:p w:rsidR="0049382E" w:rsidRPr="007A6932" w:rsidRDefault="0049382E" w:rsidP="0049382E">
            <w:pPr>
              <w:jc w:val="center"/>
              <w:rPr>
                <w:rFonts w:ascii="Trebuchet MS" w:hAnsi="Trebuchet MS" w:cs="DaunPenh"/>
              </w:rPr>
            </w:pPr>
            <w:r w:rsidRPr="007A6932">
              <w:rPr>
                <w:rFonts w:ascii="Trebuchet MS" w:hAnsi="Trebuchet MS" w:cs="DaunPenh"/>
              </w:rPr>
              <w:t>TIPO DE CONTRATACION</w:t>
            </w:r>
          </w:p>
        </w:tc>
      </w:tr>
      <w:tr w:rsidR="0049382E" w:rsidRPr="007A6932" w:rsidTr="0049382E">
        <w:trPr>
          <w:trHeight w:val="346"/>
        </w:trPr>
        <w:tc>
          <w:tcPr>
            <w:tcW w:w="2828" w:type="dxa"/>
            <w:vMerge/>
            <w:shd w:val="pct15" w:color="auto" w:fill="auto"/>
          </w:tcPr>
          <w:p w:rsidR="0049382E" w:rsidRPr="007A6932" w:rsidRDefault="0049382E" w:rsidP="0049382E">
            <w:pPr>
              <w:rPr>
                <w:rFonts w:ascii="Trebuchet MS" w:hAnsi="Trebuchet MS" w:cs="DaunPenh"/>
              </w:rPr>
            </w:pPr>
          </w:p>
        </w:tc>
        <w:tc>
          <w:tcPr>
            <w:tcW w:w="2829" w:type="dxa"/>
            <w:vMerge/>
            <w:shd w:val="clear" w:color="auto" w:fill="auto"/>
          </w:tcPr>
          <w:p w:rsidR="0049382E" w:rsidRPr="007A6932" w:rsidRDefault="0049382E" w:rsidP="0049382E">
            <w:pPr>
              <w:rPr>
                <w:rFonts w:ascii="Trebuchet MS" w:hAnsi="Trebuchet MS" w:cs="DaunPenh"/>
              </w:rPr>
            </w:pPr>
          </w:p>
        </w:tc>
        <w:tc>
          <w:tcPr>
            <w:tcW w:w="2829"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T.C</w:t>
            </w:r>
          </w:p>
        </w:tc>
        <w:tc>
          <w:tcPr>
            <w:tcW w:w="2829"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M.T</w:t>
            </w:r>
          </w:p>
        </w:tc>
        <w:tc>
          <w:tcPr>
            <w:tcW w:w="2829"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T.P</w:t>
            </w:r>
          </w:p>
        </w:tc>
      </w:tr>
      <w:tr w:rsidR="0049382E" w:rsidRPr="007A6932" w:rsidTr="0049382E">
        <w:trPr>
          <w:trHeight w:val="346"/>
        </w:trPr>
        <w:tc>
          <w:tcPr>
            <w:tcW w:w="2828" w:type="dxa"/>
            <w:vMerge/>
            <w:shd w:val="pct15" w:color="auto" w:fill="auto"/>
          </w:tcPr>
          <w:p w:rsidR="0049382E" w:rsidRPr="007A6932" w:rsidRDefault="0049382E" w:rsidP="0049382E">
            <w:pPr>
              <w:rPr>
                <w:rFonts w:ascii="Trebuchet MS" w:hAnsi="Trebuchet MS" w:cs="DaunPenh"/>
              </w:rPr>
            </w:pPr>
          </w:p>
        </w:tc>
        <w:tc>
          <w:tcPr>
            <w:tcW w:w="2829" w:type="dxa"/>
            <w:vMerge/>
            <w:shd w:val="clear" w:color="auto" w:fill="auto"/>
          </w:tcPr>
          <w:p w:rsidR="0049382E" w:rsidRPr="007A6932" w:rsidRDefault="0049382E" w:rsidP="0049382E">
            <w:pPr>
              <w:rPr>
                <w:rFonts w:ascii="Trebuchet MS" w:hAnsi="Trebuchet MS" w:cs="DaunPenh"/>
              </w:rPr>
            </w:pPr>
          </w:p>
        </w:tc>
        <w:tc>
          <w:tcPr>
            <w:tcW w:w="2829"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X</w:t>
            </w:r>
          </w:p>
        </w:tc>
        <w:tc>
          <w:tcPr>
            <w:tcW w:w="2829" w:type="dxa"/>
            <w:shd w:val="clear" w:color="auto" w:fill="auto"/>
          </w:tcPr>
          <w:p w:rsidR="0049382E" w:rsidRPr="007A6932" w:rsidRDefault="0049382E" w:rsidP="0049382E">
            <w:pPr>
              <w:rPr>
                <w:rFonts w:ascii="Trebuchet MS" w:hAnsi="Trebuchet MS" w:cs="DaunPenh"/>
              </w:rPr>
            </w:pPr>
          </w:p>
        </w:tc>
        <w:tc>
          <w:tcPr>
            <w:tcW w:w="2829" w:type="dxa"/>
            <w:shd w:val="clear" w:color="auto" w:fill="auto"/>
          </w:tcPr>
          <w:p w:rsidR="0049382E" w:rsidRPr="007A6932" w:rsidRDefault="0049382E" w:rsidP="0049382E">
            <w:pPr>
              <w:rPr>
                <w:rFonts w:ascii="Trebuchet MS" w:hAnsi="Trebuchet MS" w:cs="DaunPenh"/>
              </w:rPr>
            </w:pPr>
          </w:p>
        </w:tc>
      </w:tr>
      <w:tr w:rsidR="0049382E" w:rsidRPr="007A6932" w:rsidTr="0049382E">
        <w:tc>
          <w:tcPr>
            <w:tcW w:w="2828"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CUERPO ACADEMICO</w:t>
            </w:r>
          </w:p>
        </w:tc>
        <w:tc>
          <w:tcPr>
            <w:tcW w:w="11316" w:type="dxa"/>
            <w:gridSpan w:val="4"/>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Quimica Teórica y Computacional y Fisicoquímica de Polímeros</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NOMBRE DE LA MATERIA A IMPARTIR</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PERIODO ESCOLAR (PLAN DE ESTUDIOS)</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rPr>
            </w:pPr>
            <w:r w:rsidRPr="007A6932">
              <w:rPr>
                <w:rFonts w:ascii="Trebuchet MS" w:hAnsi="Trebuchet MS" w:cs="DaunPenh"/>
                <w:b/>
                <w:bCs/>
                <w:lang w:val="es-MX"/>
              </w:rPr>
              <w:t>Fisicoquímica I</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Ambos semestres (Licenciatura en Químico)</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b/>
              </w:rPr>
            </w:pPr>
            <w:r w:rsidRPr="007A6932">
              <w:rPr>
                <w:rFonts w:ascii="Trebuchet MS" w:hAnsi="Trebuchet MS" w:cs="DaunPenh"/>
                <w:b/>
              </w:rPr>
              <w:t>Química Cuántica</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Ambos semestres (Licenciatura en Químico)</w:t>
            </w: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576"/>
        <w:gridCol w:w="1470"/>
        <w:gridCol w:w="1623"/>
        <w:gridCol w:w="1536"/>
      </w:tblGrid>
      <w:tr w:rsidR="0049382E" w:rsidRPr="007A6932" w:rsidTr="0049382E">
        <w:tc>
          <w:tcPr>
            <w:tcW w:w="14144" w:type="dxa"/>
            <w:gridSpan w:val="5"/>
            <w:shd w:val="pct15" w:color="auto" w:fill="auto"/>
          </w:tcPr>
          <w:p w:rsidR="0049382E" w:rsidRPr="007A6932" w:rsidRDefault="0049382E" w:rsidP="0049382E">
            <w:pPr>
              <w:jc w:val="center"/>
              <w:rPr>
                <w:rFonts w:ascii="Trebuchet MS" w:hAnsi="Trebuchet MS" w:cs="DaunPenh"/>
                <w:b/>
              </w:rPr>
            </w:pPr>
            <w:r w:rsidRPr="007A6932">
              <w:rPr>
                <w:rFonts w:ascii="Trebuchet MS" w:hAnsi="Trebuchet MS" w:cs="DaunPenh"/>
                <w:b/>
              </w:rPr>
              <w:t>PROFESORES EXISTENTES QUE ATENDERÁN EL PROGRAMA EDUCATIVO</w:t>
            </w:r>
          </w:p>
          <w:p w:rsidR="0049382E" w:rsidRPr="007A6932" w:rsidRDefault="0049382E" w:rsidP="0049382E">
            <w:pPr>
              <w:jc w:val="center"/>
              <w:rPr>
                <w:rFonts w:ascii="Trebuchet MS" w:hAnsi="Trebuchet MS" w:cs="DaunPenh"/>
                <w:b/>
              </w:rPr>
            </w:pPr>
            <w:r w:rsidRPr="007A6932">
              <w:rPr>
                <w:rFonts w:ascii="Trebuchet MS" w:hAnsi="Trebuchet MS" w:cs="DaunPenh"/>
                <w:b/>
              </w:rPr>
              <w:t>DESCRIPCIÓN POR PROFESOR</w:t>
            </w:r>
          </w:p>
        </w:tc>
      </w:tr>
      <w:tr w:rsidR="0049382E" w:rsidRPr="007A6932" w:rsidTr="0049382E">
        <w:tc>
          <w:tcPr>
            <w:tcW w:w="2828"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NOMBRE DEL PROFESOR:</w:t>
            </w:r>
          </w:p>
        </w:tc>
        <w:tc>
          <w:tcPr>
            <w:tcW w:w="11316" w:type="dxa"/>
            <w:gridSpan w:val="4"/>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DR. MIGUEL ANGEL VAZQUEZ GUEVARA</w:t>
            </w:r>
          </w:p>
        </w:tc>
      </w:tr>
      <w:tr w:rsidR="0049382E" w:rsidRPr="007A6932" w:rsidTr="0049382E">
        <w:trPr>
          <w:trHeight w:val="347"/>
        </w:trPr>
        <w:tc>
          <w:tcPr>
            <w:tcW w:w="2828" w:type="dxa"/>
            <w:vMerge w:val="restart"/>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DESCRIPCION DEL GRADO Y FORMACIÓN ACADÉMICA</w:t>
            </w:r>
          </w:p>
        </w:tc>
        <w:tc>
          <w:tcPr>
            <w:tcW w:w="2829" w:type="dxa"/>
            <w:vMerge w:val="restart"/>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DOCTOR EN CIENCIAS QUIMICOBIOLOGICAS</w:t>
            </w:r>
          </w:p>
        </w:tc>
        <w:tc>
          <w:tcPr>
            <w:tcW w:w="8487" w:type="dxa"/>
            <w:gridSpan w:val="3"/>
            <w:shd w:val="pct15" w:color="auto" w:fill="auto"/>
          </w:tcPr>
          <w:p w:rsidR="0049382E" w:rsidRPr="007A6932" w:rsidRDefault="0049382E" w:rsidP="0049382E">
            <w:pPr>
              <w:jc w:val="center"/>
              <w:rPr>
                <w:rFonts w:ascii="Trebuchet MS" w:hAnsi="Trebuchet MS" w:cs="DaunPenh"/>
              </w:rPr>
            </w:pPr>
            <w:r w:rsidRPr="007A6932">
              <w:rPr>
                <w:rFonts w:ascii="Trebuchet MS" w:hAnsi="Trebuchet MS" w:cs="DaunPenh"/>
              </w:rPr>
              <w:t>TIPO DE CONTRATACION</w:t>
            </w:r>
          </w:p>
        </w:tc>
      </w:tr>
      <w:tr w:rsidR="0049382E" w:rsidRPr="007A6932" w:rsidTr="0049382E">
        <w:trPr>
          <w:trHeight w:val="346"/>
        </w:trPr>
        <w:tc>
          <w:tcPr>
            <w:tcW w:w="2828" w:type="dxa"/>
            <w:vMerge/>
            <w:shd w:val="pct15" w:color="auto" w:fill="auto"/>
          </w:tcPr>
          <w:p w:rsidR="0049382E" w:rsidRPr="007A6932" w:rsidRDefault="0049382E" w:rsidP="0049382E">
            <w:pPr>
              <w:rPr>
                <w:rFonts w:ascii="Trebuchet MS" w:hAnsi="Trebuchet MS" w:cs="DaunPenh"/>
              </w:rPr>
            </w:pPr>
          </w:p>
        </w:tc>
        <w:tc>
          <w:tcPr>
            <w:tcW w:w="2829" w:type="dxa"/>
            <w:vMerge/>
            <w:shd w:val="clear" w:color="auto" w:fill="auto"/>
          </w:tcPr>
          <w:p w:rsidR="0049382E" w:rsidRPr="007A6932" w:rsidRDefault="0049382E" w:rsidP="0049382E">
            <w:pPr>
              <w:rPr>
                <w:rFonts w:ascii="Trebuchet MS" w:hAnsi="Trebuchet MS" w:cs="DaunPenh"/>
              </w:rPr>
            </w:pPr>
          </w:p>
        </w:tc>
        <w:tc>
          <w:tcPr>
            <w:tcW w:w="2829"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T.C</w:t>
            </w:r>
          </w:p>
        </w:tc>
        <w:tc>
          <w:tcPr>
            <w:tcW w:w="2829"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M.T</w:t>
            </w:r>
          </w:p>
        </w:tc>
        <w:tc>
          <w:tcPr>
            <w:tcW w:w="2829"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T.P</w:t>
            </w:r>
          </w:p>
        </w:tc>
      </w:tr>
      <w:tr w:rsidR="0049382E" w:rsidRPr="007A6932" w:rsidTr="0049382E">
        <w:trPr>
          <w:trHeight w:val="346"/>
        </w:trPr>
        <w:tc>
          <w:tcPr>
            <w:tcW w:w="2828" w:type="dxa"/>
            <w:vMerge/>
            <w:shd w:val="pct15" w:color="auto" w:fill="auto"/>
          </w:tcPr>
          <w:p w:rsidR="0049382E" w:rsidRPr="007A6932" w:rsidRDefault="0049382E" w:rsidP="0049382E">
            <w:pPr>
              <w:rPr>
                <w:rFonts w:ascii="Trebuchet MS" w:hAnsi="Trebuchet MS" w:cs="DaunPenh"/>
              </w:rPr>
            </w:pPr>
          </w:p>
        </w:tc>
        <w:tc>
          <w:tcPr>
            <w:tcW w:w="2829" w:type="dxa"/>
            <w:vMerge/>
            <w:shd w:val="clear" w:color="auto" w:fill="auto"/>
          </w:tcPr>
          <w:p w:rsidR="0049382E" w:rsidRPr="007A6932" w:rsidRDefault="0049382E" w:rsidP="0049382E">
            <w:pPr>
              <w:rPr>
                <w:rFonts w:ascii="Trebuchet MS" w:hAnsi="Trebuchet MS" w:cs="DaunPenh"/>
              </w:rPr>
            </w:pPr>
          </w:p>
        </w:tc>
        <w:tc>
          <w:tcPr>
            <w:tcW w:w="2829"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X</w:t>
            </w:r>
          </w:p>
        </w:tc>
        <w:tc>
          <w:tcPr>
            <w:tcW w:w="2829" w:type="dxa"/>
            <w:shd w:val="clear" w:color="auto" w:fill="auto"/>
          </w:tcPr>
          <w:p w:rsidR="0049382E" w:rsidRPr="007A6932" w:rsidRDefault="0049382E" w:rsidP="0049382E">
            <w:pPr>
              <w:rPr>
                <w:rFonts w:ascii="Trebuchet MS" w:hAnsi="Trebuchet MS" w:cs="DaunPenh"/>
              </w:rPr>
            </w:pPr>
          </w:p>
        </w:tc>
        <w:tc>
          <w:tcPr>
            <w:tcW w:w="2829" w:type="dxa"/>
            <w:shd w:val="clear" w:color="auto" w:fill="auto"/>
          </w:tcPr>
          <w:p w:rsidR="0049382E" w:rsidRPr="007A6932" w:rsidRDefault="0049382E" w:rsidP="0049382E">
            <w:pPr>
              <w:rPr>
                <w:rFonts w:ascii="Trebuchet MS" w:hAnsi="Trebuchet MS" w:cs="DaunPenh"/>
              </w:rPr>
            </w:pPr>
          </w:p>
        </w:tc>
      </w:tr>
      <w:tr w:rsidR="0049382E" w:rsidRPr="007A6932" w:rsidTr="0049382E">
        <w:tc>
          <w:tcPr>
            <w:tcW w:w="2828"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CUERPO ACADEMICO</w:t>
            </w:r>
          </w:p>
        </w:tc>
        <w:tc>
          <w:tcPr>
            <w:tcW w:w="11316" w:type="dxa"/>
            <w:gridSpan w:val="4"/>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SINTESIS ORGANICA</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NOMBRE DE LA MATERIA A IMPARTIR</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PERIODO ESCOLAR (PLAN DE ESTUDIOS)</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rPr>
            </w:pPr>
            <w:r w:rsidRPr="007A6932">
              <w:rPr>
                <w:rFonts w:ascii="Trebuchet MS" w:hAnsi="Trebuchet MS" w:cs="DaunPenh"/>
                <w:b/>
                <w:bCs/>
                <w:lang w:val="es-MX"/>
              </w:rPr>
              <w:t>QUIMICA ORGANICA III</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Ambos semestres (Licenciatura en Químico)</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b/>
              </w:rPr>
            </w:pPr>
            <w:r w:rsidRPr="007A6932">
              <w:rPr>
                <w:rFonts w:ascii="Trebuchet MS" w:hAnsi="Trebuchet MS" w:cs="DaunPenh"/>
                <w:b/>
              </w:rPr>
              <w:t>SINTESIS ORGAN</w:t>
            </w:r>
            <w:r w:rsidR="00D1639E">
              <w:rPr>
                <w:rFonts w:ascii="Trebuchet MS" w:hAnsi="Trebuchet MS" w:cs="DaunPenh"/>
                <w:b/>
              </w:rPr>
              <w:t>IC</w:t>
            </w:r>
            <w:r w:rsidRPr="007A6932">
              <w:rPr>
                <w:rFonts w:ascii="Trebuchet MS" w:hAnsi="Trebuchet MS" w:cs="DaunPenh"/>
                <w:b/>
              </w:rPr>
              <w:t>A</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Ambos semestres (Licenciatura en Químico)</w:t>
            </w:r>
          </w:p>
        </w:tc>
      </w:tr>
      <w:tr w:rsidR="0049382E" w:rsidRPr="007A6932" w:rsidTr="0049382E">
        <w:tc>
          <w:tcPr>
            <w:tcW w:w="8486" w:type="dxa"/>
            <w:gridSpan w:val="3"/>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LABORATORIO DE QUIMICA ORGANICA III</w:t>
            </w:r>
          </w:p>
        </w:tc>
        <w:tc>
          <w:tcPr>
            <w:tcW w:w="5658"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Ambos semestres (Licenciatura en Químico)</w:t>
            </w:r>
          </w:p>
        </w:tc>
      </w:tr>
    </w:tbl>
    <w:p w:rsidR="0049382E" w:rsidRDefault="0049382E" w:rsidP="0049382E">
      <w:pPr>
        <w:rPr>
          <w:rFonts w:ascii="Trebuchet MS" w:hAnsi="Trebuchet MS" w:cs="DaunPenh"/>
          <w:b/>
          <w:color w:val="FF0000"/>
        </w:rPr>
      </w:pPr>
    </w:p>
    <w:p w:rsidR="0049382E" w:rsidRDefault="0049382E" w:rsidP="0049382E">
      <w:pPr>
        <w:tabs>
          <w:tab w:val="left" w:pos="2427"/>
        </w:tabs>
        <w:rPr>
          <w:rFonts w:ascii="Trebuchet MS" w:hAnsi="Trebuchet MS" w:cs="DaunPenh"/>
          <w:b/>
          <w:color w:val="FF0000"/>
        </w:rPr>
      </w:pPr>
      <w:r>
        <w:rPr>
          <w:rFonts w:ascii="Trebuchet MS" w:hAnsi="Trebuchet MS" w:cs="DaunPenh"/>
          <w:b/>
          <w:color w:val="FF000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785"/>
        <w:gridCol w:w="1365"/>
        <w:gridCol w:w="1420"/>
        <w:gridCol w:w="1363"/>
      </w:tblGrid>
      <w:tr w:rsidR="0049382E" w:rsidRPr="00C0287C" w:rsidTr="0049382E">
        <w:trPr>
          <w:trHeight w:val="545"/>
        </w:trPr>
        <w:tc>
          <w:tcPr>
            <w:tcW w:w="13953" w:type="dxa"/>
            <w:gridSpan w:val="5"/>
            <w:shd w:val="pct15" w:color="auto" w:fill="auto"/>
          </w:tcPr>
          <w:p w:rsidR="0049382E" w:rsidRPr="001E2F25" w:rsidRDefault="0049382E" w:rsidP="0049382E">
            <w:pPr>
              <w:jc w:val="center"/>
              <w:rPr>
                <w:rFonts w:ascii="Trebuchet MS" w:hAnsi="Trebuchet MS" w:cs="DaunPenh"/>
                <w:b/>
              </w:rPr>
            </w:pPr>
            <w:r w:rsidRPr="001E2F25">
              <w:rPr>
                <w:rFonts w:ascii="Trebuchet MS" w:hAnsi="Trebuchet MS" w:cs="DaunPenh"/>
                <w:b/>
              </w:rPr>
              <w:t>PROFESORES EXISTENTES QUE ATENDERÁN EL PROGRAMA EDUCATIVO</w:t>
            </w:r>
          </w:p>
          <w:p w:rsidR="0049382E" w:rsidRPr="001E2F25" w:rsidRDefault="0049382E" w:rsidP="0049382E">
            <w:pPr>
              <w:jc w:val="center"/>
              <w:rPr>
                <w:rFonts w:ascii="Trebuchet MS" w:hAnsi="Trebuchet MS" w:cs="DaunPenh"/>
                <w:b/>
              </w:rPr>
            </w:pPr>
            <w:r w:rsidRPr="001E2F25">
              <w:rPr>
                <w:rFonts w:ascii="Trebuchet MS" w:hAnsi="Trebuchet MS" w:cs="DaunPenh"/>
                <w:b/>
              </w:rPr>
              <w:t>DESCRIPCIÓN POR PROFESOR</w:t>
            </w:r>
          </w:p>
        </w:tc>
      </w:tr>
      <w:tr w:rsidR="0049382E" w:rsidRPr="00C0287C" w:rsidTr="0049382E">
        <w:trPr>
          <w:trHeight w:val="435"/>
        </w:trPr>
        <w:tc>
          <w:tcPr>
            <w:tcW w:w="3286"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NOMBRE DEL PROFESOR:</w:t>
            </w:r>
          </w:p>
        </w:tc>
        <w:tc>
          <w:tcPr>
            <w:tcW w:w="10667" w:type="dxa"/>
            <w:gridSpan w:val="4"/>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JOSE OSCAR CARLOS JIMENEZ HALLA</w:t>
            </w:r>
          </w:p>
        </w:tc>
      </w:tr>
      <w:tr w:rsidR="0049382E" w:rsidRPr="00C0287C" w:rsidTr="0049382E">
        <w:trPr>
          <w:trHeight w:val="184"/>
        </w:trPr>
        <w:tc>
          <w:tcPr>
            <w:tcW w:w="3286" w:type="dxa"/>
            <w:vMerge w:val="restart"/>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DESCRIPCION DEL GRADO Y FORMACIÓN ACADÉMICA</w:t>
            </w:r>
          </w:p>
        </w:tc>
        <w:tc>
          <w:tcPr>
            <w:tcW w:w="3728" w:type="dxa"/>
            <w:vMerge w:val="restart"/>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 xml:space="preserve">DOCTORADO EN QUIMICA TEORICA Y COMPUTACIONAL </w:t>
            </w:r>
          </w:p>
        </w:tc>
        <w:tc>
          <w:tcPr>
            <w:tcW w:w="6939" w:type="dxa"/>
            <w:gridSpan w:val="3"/>
            <w:shd w:val="pct15" w:color="auto" w:fill="auto"/>
          </w:tcPr>
          <w:p w:rsidR="0049382E" w:rsidRPr="001E2F25" w:rsidRDefault="0049382E" w:rsidP="0049382E">
            <w:pPr>
              <w:jc w:val="center"/>
              <w:rPr>
                <w:rFonts w:ascii="Trebuchet MS" w:hAnsi="Trebuchet MS" w:cs="DaunPenh"/>
              </w:rPr>
            </w:pPr>
            <w:r w:rsidRPr="001E2F25">
              <w:rPr>
                <w:rFonts w:ascii="Trebuchet MS" w:hAnsi="Trebuchet MS" w:cs="DaunPenh"/>
              </w:rPr>
              <w:t>TIPO DE CONTRATACION</w:t>
            </w:r>
          </w:p>
        </w:tc>
      </w:tr>
      <w:tr w:rsidR="0049382E" w:rsidRPr="00C0287C" w:rsidTr="0049382E">
        <w:trPr>
          <w:trHeight w:val="184"/>
        </w:trPr>
        <w:tc>
          <w:tcPr>
            <w:tcW w:w="3286" w:type="dxa"/>
            <w:vMerge/>
            <w:shd w:val="pct15" w:color="auto" w:fill="auto"/>
          </w:tcPr>
          <w:p w:rsidR="0049382E" w:rsidRPr="001E2F25" w:rsidRDefault="0049382E" w:rsidP="0049382E">
            <w:pPr>
              <w:rPr>
                <w:rFonts w:ascii="Trebuchet MS" w:hAnsi="Trebuchet MS" w:cs="DaunPenh"/>
              </w:rPr>
            </w:pPr>
          </w:p>
        </w:tc>
        <w:tc>
          <w:tcPr>
            <w:tcW w:w="3728" w:type="dxa"/>
            <w:vMerge/>
            <w:shd w:val="clear" w:color="auto" w:fill="auto"/>
          </w:tcPr>
          <w:p w:rsidR="0049382E" w:rsidRPr="001E2F25" w:rsidRDefault="0049382E" w:rsidP="0049382E">
            <w:pPr>
              <w:rPr>
                <w:rFonts w:ascii="Trebuchet MS" w:hAnsi="Trebuchet MS" w:cs="DaunPenh"/>
              </w:rPr>
            </w:pPr>
          </w:p>
        </w:tc>
        <w:tc>
          <w:tcPr>
            <w:tcW w:w="2296"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T.C</w:t>
            </w:r>
          </w:p>
        </w:tc>
        <w:tc>
          <w:tcPr>
            <w:tcW w:w="2346"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M.T</w:t>
            </w:r>
          </w:p>
        </w:tc>
        <w:tc>
          <w:tcPr>
            <w:tcW w:w="2297"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T.P</w:t>
            </w:r>
          </w:p>
        </w:tc>
      </w:tr>
      <w:tr w:rsidR="0049382E" w:rsidRPr="00C0287C" w:rsidTr="0049382E">
        <w:trPr>
          <w:trHeight w:val="184"/>
        </w:trPr>
        <w:tc>
          <w:tcPr>
            <w:tcW w:w="3286" w:type="dxa"/>
            <w:vMerge/>
            <w:shd w:val="pct15" w:color="auto" w:fill="auto"/>
          </w:tcPr>
          <w:p w:rsidR="0049382E" w:rsidRPr="001E2F25" w:rsidRDefault="0049382E" w:rsidP="0049382E">
            <w:pPr>
              <w:rPr>
                <w:rFonts w:ascii="Trebuchet MS" w:hAnsi="Trebuchet MS" w:cs="DaunPenh"/>
              </w:rPr>
            </w:pPr>
          </w:p>
        </w:tc>
        <w:tc>
          <w:tcPr>
            <w:tcW w:w="3728" w:type="dxa"/>
            <w:vMerge/>
            <w:shd w:val="clear" w:color="auto" w:fill="auto"/>
          </w:tcPr>
          <w:p w:rsidR="0049382E" w:rsidRPr="001E2F25" w:rsidRDefault="0049382E" w:rsidP="0049382E">
            <w:pPr>
              <w:rPr>
                <w:rFonts w:ascii="Trebuchet MS" w:hAnsi="Trebuchet MS" w:cs="DaunPenh"/>
              </w:rPr>
            </w:pPr>
          </w:p>
        </w:tc>
        <w:tc>
          <w:tcPr>
            <w:tcW w:w="2296" w:type="dxa"/>
            <w:shd w:val="clear" w:color="auto" w:fill="auto"/>
          </w:tcPr>
          <w:p w:rsidR="0049382E" w:rsidRPr="001E2F25" w:rsidRDefault="0049382E" w:rsidP="0049382E">
            <w:pPr>
              <w:jc w:val="center"/>
              <w:rPr>
                <w:rFonts w:ascii="Trebuchet MS" w:hAnsi="Trebuchet MS" w:cs="DaunPenh"/>
              </w:rPr>
            </w:pPr>
            <w:r w:rsidRPr="001E2F25">
              <w:rPr>
                <w:rFonts w:ascii="Trebuchet MS" w:hAnsi="Trebuchet MS" w:cs="DaunPenh"/>
              </w:rPr>
              <w:t>X</w:t>
            </w:r>
          </w:p>
        </w:tc>
        <w:tc>
          <w:tcPr>
            <w:tcW w:w="2346" w:type="dxa"/>
            <w:shd w:val="clear" w:color="auto" w:fill="auto"/>
          </w:tcPr>
          <w:p w:rsidR="0049382E" w:rsidRPr="001E2F25" w:rsidRDefault="0049382E" w:rsidP="0049382E">
            <w:pPr>
              <w:rPr>
                <w:rFonts w:ascii="Trebuchet MS" w:hAnsi="Trebuchet MS" w:cs="DaunPenh"/>
              </w:rPr>
            </w:pPr>
          </w:p>
        </w:tc>
        <w:tc>
          <w:tcPr>
            <w:tcW w:w="2297" w:type="dxa"/>
            <w:shd w:val="clear" w:color="auto" w:fill="auto"/>
          </w:tcPr>
          <w:p w:rsidR="0049382E" w:rsidRPr="001E2F25" w:rsidRDefault="0049382E" w:rsidP="0049382E">
            <w:pPr>
              <w:rPr>
                <w:rFonts w:ascii="Trebuchet MS" w:hAnsi="Trebuchet MS" w:cs="DaunPenh"/>
              </w:rPr>
            </w:pPr>
          </w:p>
        </w:tc>
      </w:tr>
      <w:tr w:rsidR="0049382E" w:rsidRPr="00C0287C" w:rsidTr="0049382E">
        <w:trPr>
          <w:trHeight w:val="435"/>
        </w:trPr>
        <w:tc>
          <w:tcPr>
            <w:tcW w:w="3286" w:type="dxa"/>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CUERPO ACADEMICO</w:t>
            </w:r>
          </w:p>
        </w:tc>
        <w:tc>
          <w:tcPr>
            <w:tcW w:w="10667" w:type="dxa"/>
            <w:gridSpan w:val="4"/>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QUIMICA TEORICA Y COMPUTACIONAL Y FISICOQUIMICA DE POLIMEROS</w:t>
            </w:r>
          </w:p>
        </w:tc>
      </w:tr>
      <w:tr w:rsidR="0049382E" w:rsidRPr="00C0287C" w:rsidTr="0049382E">
        <w:trPr>
          <w:trHeight w:val="444"/>
        </w:trPr>
        <w:tc>
          <w:tcPr>
            <w:tcW w:w="9310"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NOMBRE DE LA MATERIA A IMPARTIR</w:t>
            </w:r>
          </w:p>
        </w:tc>
        <w:tc>
          <w:tcPr>
            <w:tcW w:w="4643"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PERIODO ESCOLAR (PLAN DE ESTUDIOS)</w:t>
            </w:r>
          </w:p>
        </w:tc>
      </w:tr>
      <w:tr w:rsidR="0049382E" w:rsidRPr="00C0287C" w:rsidTr="0049382E">
        <w:trPr>
          <w:trHeight w:val="271"/>
        </w:trPr>
        <w:tc>
          <w:tcPr>
            <w:tcW w:w="9310"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QUIMICA GENERAL</w:t>
            </w:r>
          </w:p>
        </w:tc>
        <w:tc>
          <w:tcPr>
            <w:tcW w:w="4643"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FEB 2013 – AGO 2014</w:t>
            </w:r>
          </w:p>
        </w:tc>
      </w:tr>
      <w:tr w:rsidR="0049382E" w:rsidRPr="00C0287C" w:rsidTr="0049382E">
        <w:trPr>
          <w:trHeight w:val="266"/>
        </w:trPr>
        <w:tc>
          <w:tcPr>
            <w:tcW w:w="9310"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CINETICA QUIMICA</w:t>
            </w:r>
          </w:p>
        </w:tc>
        <w:tc>
          <w:tcPr>
            <w:tcW w:w="4643"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FEB 2013 – AGO 2014</w:t>
            </w:r>
          </w:p>
        </w:tc>
      </w:tr>
      <w:tr w:rsidR="0049382E" w:rsidRPr="00C0287C" w:rsidTr="0049382E">
        <w:trPr>
          <w:trHeight w:val="271"/>
        </w:trPr>
        <w:tc>
          <w:tcPr>
            <w:tcW w:w="9310"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TERMODINAMICA AVANZADA</w:t>
            </w:r>
          </w:p>
        </w:tc>
        <w:tc>
          <w:tcPr>
            <w:tcW w:w="4643"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AGO-DIC 2014</w:t>
            </w:r>
          </w:p>
        </w:tc>
      </w:tr>
      <w:tr w:rsidR="0049382E" w:rsidRPr="00C0287C" w:rsidTr="0049382E">
        <w:trPr>
          <w:trHeight w:val="280"/>
        </w:trPr>
        <w:tc>
          <w:tcPr>
            <w:tcW w:w="9310"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TERMODINAMICA ESTADISTICA</w:t>
            </w:r>
          </w:p>
        </w:tc>
        <w:tc>
          <w:tcPr>
            <w:tcW w:w="4643"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 xml:space="preserve">ENE-JUN 2014, </w:t>
            </w:r>
          </w:p>
        </w:tc>
      </w:tr>
    </w:tbl>
    <w:p w:rsidR="0049382E" w:rsidRDefault="0049382E" w:rsidP="0049382E">
      <w:pPr>
        <w:tabs>
          <w:tab w:val="left" w:pos="2427"/>
        </w:tabs>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1927"/>
        <w:gridCol w:w="1600"/>
        <w:gridCol w:w="1649"/>
        <w:gridCol w:w="1604"/>
      </w:tblGrid>
      <w:tr w:rsidR="0049382E" w:rsidRPr="003A3E69" w:rsidTr="0049382E">
        <w:trPr>
          <w:trHeight w:val="517"/>
        </w:trPr>
        <w:tc>
          <w:tcPr>
            <w:tcW w:w="13950" w:type="dxa"/>
            <w:gridSpan w:val="5"/>
            <w:shd w:val="pct15" w:color="auto" w:fill="auto"/>
          </w:tcPr>
          <w:p w:rsidR="0049382E" w:rsidRPr="001E2F25" w:rsidRDefault="0049382E" w:rsidP="0049382E">
            <w:pPr>
              <w:jc w:val="center"/>
              <w:rPr>
                <w:rFonts w:ascii="Trebuchet MS" w:hAnsi="Trebuchet MS" w:cs="DaunPenh"/>
                <w:b/>
              </w:rPr>
            </w:pPr>
            <w:r w:rsidRPr="001E2F25">
              <w:rPr>
                <w:rFonts w:ascii="Trebuchet MS" w:hAnsi="Trebuchet MS" w:cs="DaunPenh"/>
                <w:b/>
              </w:rPr>
              <w:t>PROFESORES EXISTENTES QUE ATENDERÁN EL PROGRAMA EDUCATIVO</w:t>
            </w:r>
          </w:p>
          <w:p w:rsidR="0049382E" w:rsidRPr="001E2F25" w:rsidRDefault="0049382E" w:rsidP="0049382E">
            <w:pPr>
              <w:jc w:val="center"/>
              <w:rPr>
                <w:rFonts w:ascii="Trebuchet MS" w:hAnsi="Trebuchet MS" w:cs="DaunPenh"/>
                <w:b/>
              </w:rPr>
            </w:pPr>
            <w:r w:rsidRPr="001E2F25">
              <w:rPr>
                <w:rFonts w:ascii="Trebuchet MS" w:hAnsi="Trebuchet MS" w:cs="DaunPenh"/>
                <w:b/>
              </w:rPr>
              <w:t>DESCRIPCIÓN POR PROFESOR</w:t>
            </w:r>
          </w:p>
        </w:tc>
      </w:tr>
      <w:tr w:rsidR="0049382E" w:rsidRPr="003A3E69" w:rsidTr="0049382E">
        <w:trPr>
          <w:trHeight w:val="517"/>
        </w:trPr>
        <w:tc>
          <w:tcPr>
            <w:tcW w:w="3501"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NOMBRE DEL PROFESOR:</w:t>
            </w:r>
          </w:p>
        </w:tc>
        <w:tc>
          <w:tcPr>
            <w:tcW w:w="10449" w:type="dxa"/>
            <w:gridSpan w:val="4"/>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César Rogelio Solorio Alvarado</w:t>
            </w:r>
          </w:p>
        </w:tc>
      </w:tr>
      <w:tr w:rsidR="0049382E" w:rsidRPr="003A3E69" w:rsidTr="0049382E">
        <w:trPr>
          <w:trHeight w:val="325"/>
        </w:trPr>
        <w:tc>
          <w:tcPr>
            <w:tcW w:w="3501" w:type="dxa"/>
            <w:vMerge w:val="restart"/>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DESCRIPCION DEL GRADO Y FORMACIÓN ACADÉMICA</w:t>
            </w:r>
          </w:p>
        </w:tc>
        <w:tc>
          <w:tcPr>
            <w:tcW w:w="2343" w:type="dxa"/>
            <w:vMerge w:val="restart"/>
            <w:shd w:val="clear" w:color="auto" w:fill="auto"/>
          </w:tcPr>
          <w:p w:rsidR="0049382E" w:rsidRPr="001E2F25" w:rsidRDefault="0049382E" w:rsidP="0049382E">
            <w:pPr>
              <w:rPr>
                <w:rFonts w:ascii="Trebuchet MS" w:hAnsi="Trebuchet MS" w:cs="DaunPenh"/>
              </w:rPr>
            </w:pPr>
            <w:r>
              <w:rPr>
                <w:rFonts w:ascii="Trebuchet MS" w:hAnsi="Trebuchet MS" w:cs="DaunPenh"/>
              </w:rPr>
              <w:t>DOCTORADO EN QUIMICA ORGANICA</w:t>
            </w:r>
          </w:p>
        </w:tc>
        <w:tc>
          <w:tcPr>
            <w:tcW w:w="8106" w:type="dxa"/>
            <w:gridSpan w:val="3"/>
            <w:shd w:val="pct15" w:color="auto" w:fill="auto"/>
          </w:tcPr>
          <w:p w:rsidR="0049382E" w:rsidRPr="001E2F25" w:rsidRDefault="0049382E" w:rsidP="0049382E">
            <w:pPr>
              <w:jc w:val="center"/>
              <w:rPr>
                <w:rFonts w:ascii="Trebuchet MS" w:hAnsi="Trebuchet MS" w:cs="DaunPenh"/>
              </w:rPr>
            </w:pPr>
            <w:r w:rsidRPr="001E2F25">
              <w:rPr>
                <w:rFonts w:ascii="Trebuchet MS" w:hAnsi="Trebuchet MS" w:cs="DaunPenh"/>
              </w:rPr>
              <w:t>TIPO DE CONTRATACION</w:t>
            </w:r>
          </w:p>
        </w:tc>
      </w:tr>
      <w:tr w:rsidR="0049382E" w:rsidRPr="003A3E69" w:rsidTr="0049382E">
        <w:trPr>
          <w:trHeight w:val="324"/>
        </w:trPr>
        <w:tc>
          <w:tcPr>
            <w:tcW w:w="3501" w:type="dxa"/>
            <w:vMerge/>
            <w:shd w:val="pct15" w:color="auto" w:fill="auto"/>
          </w:tcPr>
          <w:p w:rsidR="0049382E" w:rsidRPr="001E2F25" w:rsidRDefault="0049382E" w:rsidP="0049382E">
            <w:pPr>
              <w:rPr>
                <w:rFonts w:ascii="Trebuchet MS" w:hAnsi="Trebuchet MS" w:cs="DaunPenh"/>
              </w:rPr>
            </w:pPr>
          </w:p>
        </w:tc>
        <w:tc>
          <w:tcPr>
            <w:tcW w:w="2343" w:type="dxa"/>
            <w:vMerge/>
            <w:shd w:val="clear" w:color="auto" w:fill="auto"/>
          </w:tcPr>
          <w:p w:rsidR="0049382E" w:rsidRPr="001E2F25" w:rsidRDefault="0049382E" w:rsidP="0049382E">
            <w:pPr>
              <w:rPr>
                <w:rFonts w:ascii="Trebuchet MS" w:hAnsi="Trebuchet MS" w:cs="DaunPenh"/>
              </w:rPr>
            </w:pPr>
          </w:p>
        </w:tc>
        <w:tc>
          <w:tcPr>
            <w:tcW w:w="2685"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T.C</w:t>
            </w:r>
          </w:p>
        </w:tc>
        <w:tc>
          <w:tcPr>
            <w:tcW w:w="2722"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M.T</w:t>
            </w:r>
          </w:p>
        </w:tc>
        <w:tc>
          <w:tcPr>
            <w:tcW w:w="2699"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T.P</w:t>
            </w:r>
          </w:p>
        </w:tc>
      </w:tr>
      <w:tr w:rsidR="0049382E" w:rsidRPr="003A3E69" w:rsidTr="0049382E">
        <w:trPr>
          <w:trHeight w:val="324"/>
        </w:trPr>
        <w:tc>
          <w:tcPr>
            <w:tcW w:w="3501" w:type="dxa"/>
            <w:vMerge/>
            <w:shd w:val="pct15" w:color="auto" w:fill="auto"/>
          </w:tcPr>
          <w:p w:rsidR="0049382E" w:rsidRPr="001E2F25" w:rsidRDefault="0049382E" w:rsidP="0049382E">
            <w:pPr>
              <w:rPr>
                <w:rFonts w:ascii="Trebuchet MS" w:hAnsi="Trebuchet MS" w:cs="DaunPenh"/>
              </w:rPr>
            </w:pPr>
          </w:p>
        </w:tc>
        <w:tc>
          <w:tcPr>
            <w:tcW w:w="2343" w:type="dxa"/>
            <w:vMerge/>
            <w:shd w:val="clear" w:color="auto" w:fill="auto"/>
          </w:tcPr>
          <w:p w:rsidR="0049382E" w:rsidRPr="001E2F25" w:rsidRDefault="0049382E" w:rsidP="0049382E">
            <w:pPr>
              <w:rPr>
                <w:rFonts w:ascii="Trebuchet MS" w:hAnsi="Trebuchet MS" w:cs="DaunPenh"/>
              </w:rPr>
            </w:pPr>
          </w:p>
        </w:tc>
        <w:tc>
          <w:tcPr>
            <w:tcW w:w="2685" w:type="dxa"/>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X</w:t>
            </w:r>
          </w:p>
        </w:tc>
        <w:tc>
          <w:tcPr>
            <w:tcW w:w="2722" w:type="dxa"/>
            <w:shd w:val="clear" w:color="auto" w:fill="auto"/>
          </w:tcPr>
          <w:p w:rsidR="0049382E" w:rsidRPr="001E2F25" w:rsidRDefault="0049382E" w:rsidP="0049382E">
            <w:pPr>
              <w:rPr>
                <w:rFonts w:ascii="Trebuchet MS" w:hAnsi="Trebuchet MS" w:cs="DaunPenh"/>
              </w:rPr>
            </w:pPr>
          </w:p>
        </w:tc>
        <w:tc>
          <w:tcPr>
            <w:tcW w:w="2699" w:type="dxa"/>
            <w:shd w:val="clear" w:color="auto" w:fill="auto"/>
          </w:tcPr>
          <w:p w:rsidR="0049382E" w:rsidRPr="001E2F25" w:rsidRDefault="0049382E" w:rsidP="0049382E">
            <w:pPr>
              <w:rPr>
                <w:rFonts w:ascii="Trebuchet MS" w:hAnsi="Trebuchet MS" w:cs="DaunPenh"/>
              </w:rPr>
            </w:pPr>
          </w:p>
        </w:tc>
      </w:tr>
      <w:tr w:rsidR="0049382E" w:rsidRPr="003A3E69" w:rsidTr="0049382E">
        <w:trPr>
          <w:trHeight w:val="517"/>
        </w:trPr>
        <w:tc>
          <w:tcPr>
            <w:tcW w:w="3501" w:type="dxa"/>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CUERPO ACADEMICO</w:t>
            </w:r>
          </w:p>
        </w:tc>
        <w:tc>
          <w:tcPr>
            <w:tcW w:w="10449" w:type="dxa"/>
            <w:gridSpan w:val="4"/>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Síntesis orgánica</w:t>
            </w:r>
          </w:p>
        </w:tc>
      </w:tr>
      <w:tr w:rsidR="0049382E" w:rsidRPr="003A3E69" w:rsidTr="0049382E">
        <w:trPr>
          <w:trHeight w:val="517"/>
        </w:trPr>
        <w:tc>
          <w:tcPr>
            <w:tcW w:w="8529"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NOMBRE DE LA MATERIA A IMPARTIR</w:t>
            </w:r>
          </w:p>
        </w:tc>
        <w:tc>
          <w:tcPr>
            <w:tcW w:w="5421"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PERIODO ESCOLAR (PLAN DE ESTUDIOS)</w:t>
            </w:r>
          </w:p>
        </w:tc>
      </w:tr>
      <w:tr w:rsidR="0049382E" w:rsidRPr="003A3E69" w:rsidTr="0049382E">
        <w:trPr>
          <w:trHeight w:val="258"/>
        </w:trPr>
        <w:tc>
          <w:tcPr>
            <w:tcW w:w="8529"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Química Orgánica II</w:t>
            </w:r>
          </w:p>
        </w:tc>
        <w:tc>
          <w:tcPr>
            <w:tcW w:w="5421"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 QFB, BE, IQ</w:t>
            </w:r>
          </w:p>
        </w:tc>
      </w:tr>
      <w:tr w:rsidR="0049382E" w:rsidRPr="003A3E69" w:rsidTr="0049382E">
        <w:trPr>
          <w:trHeight w:val="258"/>
        </w:trPr>
        <w:tc>
          <w:tcPr>
            <w:tcW w:w="8529"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Química Orgánica III</w:t>
            </w:r>
          </w:p>
        </w:tc>
        <w:tc>
          <w:tcPr>
            <w:tcW w:w="5421"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 QFB, BE, IQ</w:t>
            </w:r>
          </w:p>
        </w:tc>
      </w:tr>
      <w:tr w:rsidR="0049382E" w:rsidRPr="003A3E69" w:rsidTr="0049382E">
        <w:trPr>
          <w:trHeight w:val="258"/>
        </w:trPr>
        <w:tc>
          <w:tcPr>
            <w:tcW w:w="8529"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Laboratorio de Química Orgánica III</w:t>
            </w:r>
          </w:p>
        </w:tc>
        <w:tc>
          <w:tcPr>
            <w:tcW w:w="5421"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Q, QFB, BE, IQ</w:t>
            </w:r>
          </w:p>
        </w:tc>
      </w:tr>
    </w:tbl>
    <w:p w:rsidR="0049382E" w:rsidRDefault="0049382E" w:rsidP="0049382E">
      <w:pPr>
        <w:rPr>
          <w:rFonts w:ascii="Trebuchet MS" w:hAnsi="Trebuchet MS" w:cs="DaunPenh"/>
          <w:b/>
          <w:color w:val="FF0000"/>
        </w:rPr>
      </w:pPr>
    </w:p>
    <w:p w:rsidR="0049382E" w:rsidRDefault="0049382E" w:rsidP="0049382E">
      <w:pPr>
        <w:rPr>
          <w:rFonts w:ascii="Trebuchet MS" w:hAnsi="Trebuchet MS" w:cs="DaunPenh"/>
          <w:b/>
          <w:color w:val="FF0000"/>
        </w:rPr>
      </w:pPr>
    </w:p>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1850"/>
        <w:gridCol w:w="1620"/>
        <w:gridCol w:w="1668"/>
        <w:gridCol w:w="1624"/>
      </w:tblGrid>
      <w:tr w:rsidR="0049382E" w:rsidRPr="003A3E69" w:rsidTr="0049382E">
        <w:trPr>
          <w:trHeight w:val="517"/>
        </w:trPr>
        <w:tc>
          <w:tcPr>
            <w:tcW w:w="13950" w:type="dxa"/>
            <w:gridSpan w:val="5"/>
            <w:shd w:val="pct15" w:color="auto" w:fill="auto"/>
          </w:tcPr>
          <w:p w:rsidR="0049382E" w:rsidRPr="001E2F25" w:rsidRDefault="0049382E" w:rsidP="0049382E">
            <w:pPr>
              <w:jc w:val="center"/>
              <w:rPr>
                <w:rFonts w:ascii="Trebuchet MS" w:hAnsi="Trebuchet MS" w:cs="DaunPenh"/>
                <w:b/>
              </w:rPr>
            </w:pPr>
            <w:r w:rsidRPr="001E2F25">
              <w:rPr>
                <w:rFonts w:ascii="Trebuchet MS" w:hAnsi="Trebuchet MS" w:cs="DaunPenh"/>
                <w:b/>
              </w:rPr>
              <w:t>PROFESORES EXISTENTES QUE ATENDERÁN EL PROGRAMA EDUCATIVO</w:t>
            </w:r>
          </w:p>
          <w:p w:rsidR="0049382E" w:rsidRPr="001E2F25" w:rsidRDefault="0049382E" w:rsidP="0049382E">
            <w:pPr>
              <w:jc w:val="center"/>
              <w:rPr>
                <w:rFonts w:ascii="Trebuchet MS" w:hAnsi="Trebuchet MS" w:cs="DaunPenh"/>
                <w:b/>
              </w:rPr>
            </w:pPr>
            <w:r w:rsidRPr="001E2F25">
              <w:rPr>
                <w:rFonts w:ascii="Trebuchet MS" w:hAnsi="Trebuchet MS" w:cs="DaunPenh"/>
                <w:b/>
              </w:rPr>
              <w:t>DESCRIPCIÓN POR PROFESOR</w:t>
            </w:r>
          </w:p>
        </w:tc>
      </w:tr>
      <w:tr w:rsidR="0049382E" w:rsidRPr="003A3E69" w:rsidTr="0049382E">
        <w:trPr>
          <w:trHeight w:val="517"/>
        </w:trPr>
        <w:tc>
          <w:tcPr>
            <w:tcW w:w="3501"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NOMBRE DEL PROFESOR:</w:t>
            </w:r>
          </w:p>
        </w:tc>
        <w:tc>
          <w:tcPr>
            <w:tcW w:w="10449" w:type="dxa"/>
            <w:gridSpan w:val="4"/>
            <w:shd w:val="clear" w:color="auto" w:fill="auto"/>
          </w:tcPr>
          <w:p w:rsidR="0049382E" w:rsidRPr="001E2F25" w:rsidRDefault="0049382E" w:rsidP="0049382E">
            <w:pPr>
              <w:rPr>
                <w:rFonts w:ascii="Trebuchet MS" w:hAnsi="Trebuchet MS" w:cs="DaunPenh"/>
              </w:rPr>
            </w:pPr>
            <w:r w:rsidRPr="00A536C1">
              <w:rPr>
                <w:sz w:val="28"/>
              </w:rPr>
              <w:t>Marco Antonio García Revilla</w:t>
            </w:r>
          </w:p>
        </w:tc>
      </w:tr>
      <w:tr w:rsidR="0049382E" w:rsidRPr="003A3E69" w:rsidTr="0049382E">
        <w:trPr>
          <w:trHeight w:val="325"/>
        </w:trPr>
        <w:tc>
          <w:tcPr>
            <w:tcW w:w="3501" w:type="dxa"/>
            <w:vMerge w:val="restart"/>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DESCRIPCION DEL GRADO Y FORMACIÓN ACADÉMICA</w:t>
            </w:r>
          </w:p>
        </w:tc>
        <w:tc>
          <w:tcPr>
            <w:tcW w:w="2343" w:type="dxa"/>
            <w:vMerge w:val="restart"/>
            <w:shd w:val="clear" w:color="auto" w:fill="auto"/>
          </w:tcPr>
          <w:p w:rsidR="0049382E" w:rsidRPr="001E2F25" w:rsidRDefault="0049382E" w:rsidP="0049382E">
            <w:pPr>
              <w:rPr>
                <w:rFonts w:ascii="Trebuchet MS" w:hAnsi="Trebuchet MS" w:cs="DaunPenh"/>
              </w:rPr>
            </w:pPr>
            <w:r w:rsidRPr="00A536C1">
              <w:rPr>
                <w:sz w:val="28"/>
              </w:rPr>
              <w:t>Doctorado en ciencias químicas.</w:t>
            </w:r>
          </w:p>
        </w:tc>
        <w:tc>
          <w:tcPr>
            <w:tcW w:w="8106" w:type="dxa"/>
            <w:gridSpan w:val="3"/>
            <w:shd w:val="pct15" w:color="auto" w:fill="auto"/>
          </w:tcPr>
          <w:p w:rsidR="0049382E" w:rsidRPr="001E2F25" w:rsidRDefault="0049382E" w:rsidP="0049382E">
            <w:pPr>
              <w:jc w:val="center"/>
              <w:rPr>
                <w:rFonts w:ascii="Trebuchet MS" w:hAnsi="Trebuchet MS" w:cs="DaunPenh"/>
              </w:rPr>
            </w:pPr>
            <w:r w:rsidRPr="001E2F25">
              <w:rPr>
                <w:rFonts w:ascii="Trebuchet MS" w:hAnsi="Trebuchet MS" w:cs="DaunPenh"/>
              </w:rPr>
              <w:t>TIPO DE CONTRATACION</w:t>
            </w:r>
          </w:p>
        </w:tc>
      </w:tr>
      <w:tr w:rsidR="0049382E" w:rsidRPr="003A3E69" w:rsidTr="0049382E">
        <w:trPr>
          <w:trHeight w:val="324"/>
        </w:trPr>
        <w:tc>
          <w:tcPr>
            <w:tcW w:w="3501" w:type="dxa"/>
            <w:vMerge/>
            <w:shd w:val="pct15" w:color="auto" w:fill="auto"/>
          </w:tcPr>
          <w:p w:rsidR="0049382E" w:rsidRPr="001E2F25" w:rsidRDefault="0049382E" w:rsidP="0049382E">
            <w:pPr>
              <w:rPr>
                <w:rFonts w:ascii="Trebuchet MS" w:hAnsi="Trebuchet MS" w:cs="DaunPenh"/>
              </w:rPr>
            </w:pPr>
          </w:p>
        </w:tc>
        <w:tc>
          <w:tcPr>
            <w:tcW w:w="2343" w:type="dxa"/>
            <w:vMerge/>
            <w:shd w:val="clear" w:color="auto" w:fill="auto"/>
          </w:tcPr>
          <w:p w:rsidR="0049382E" w:rsidRPr="001E2F25" w:rsidRDefault="0049382E" w:rsidP="0049382E">
            <w:pPr>
              <w:rPr>
                <w:rFonts w:ascii="Trebuchet MS" w:hAnsi="Trebuchet MS" w:cs="DaunPenh"/>
              </w:rPr>
            </w:pPr>
          </w:p>
        </w:tc>
        <w:tc>
          <w:tcPr>
            <w:tcW w:w="2685"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T.C</w:t>
            </w:r>
          </w:p>
        </w:tc>
        <w:tc>
          <w:tcPr>
            <w:tcW w:w="2722"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M.T</w:t>
            </w:r>
          </w:p>
        </w:tc>
        <w:tc>
          <w:tcPr>
            <w:tcW w:w="2699" w:type="dxa"/>
            <w:shd w:val="pct15" w:color="auto" w:fill="auto"/>
          </w:tcPr>
          <w:p w:rsidR="0049382E" w:rsidRPr="001E2F25" w:rsidRDefault="0049382E" w:rsidP="0049382E">
            <w:pPr>
              <w:rPr>
                <w:rFonts w:ascii="Trebuchet MS" w:hAnsi="Trebuchet MS" w:cs="DaunPenh"/>
              </w:rPr>
            </w:pPr>
            <w:r w:rsidRPr="001E2F25">
              <w:rPr>
                <w:rFonts w:ascii="Trebuchet MS" w:hAnsi="Trebuchet MS" w:cs="DaunPenh"/>
              </w:rPr>
              <w:t>T.P</w:t>
            </w:r>
          </w:p>
        </w:tc>
      </w:tr>
      <w:tr w:rsidR="0049382E" w:rsidRPr="003A3E69" w:rsidTr="0049382E">
        <w:trPr>
          <w:trHeight w:val="324"/>
        </w:trPr>
        <w:tc>
          <w:tcPr>
            <w:tcW w:w="3501" w:type="dxa"/>
            <w:vMerge/>
            <w:shd w:val="pct15" w:color="auto" w:fill="auto"/>
          </w:tcPr>
          <w:p w:rsidR="0049382E" w:rsidRPr="001E2F25" w:rsidRDefault="0049382E" w:rsidP="0049382E">
            <w:pPr>
              <w:rPr>
                <w:rFonts w:ascii="Trebuchet MS" w:hAnsi="Trebuchet MS" w:cs="DaunPenh"/>
              </w:rPr>
            </w:pPr>
          </w:p>
        </w:tc>
        <w:tc>
          <w:tcPr>
            <w:tcW w:w="2343" w:type="dxa"/>
            <w:vMerge/>
            <w:shd w:val="clear" w:color="auto" w:fill="auto"/>
          </w:tcPr>
          <w:p w:rsidR="0049382E" w:rsidRPr="001E2F25" w:rsidRDefault="0049382E" w:rsidP="0049382E">
            <w:pPr>
              <w:rPr>
                <w:rFonts w:ascii="Trebuchet MS" w:hAnsi="Trebuchet MS" w:cs="DaunPenh"/>
              </w:rPr>
            </w:pPr>
          </w:p>
        </w:tc>
        <w:tc>
          <w:tcPr>
            <w:tcW w:w="2685" w:type="dxa"/>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X</w:t>
            </w:r>
          </w:p>
        </w:tc>
        <w:tc>
          <w:tcPr>
            <w:tcW w:w="2722" w:type="dxa"/>
            <w:shd w:val="clear" w:color="auto" w:fill="auto"/>
          </w:tcPr>
          <w:p w:rsidR="0049382E" w:rsidRPr="001E2F25" w:rsidRDefault="0049382E" w:rsidP="0049382E">
            <w:pPr>
              <w:rPr>
                <w:rFonts w:ascii="Trebuchet MS" w:hAnsi="Trebuchet MS" w:cs="DaunPenh"/>
              </w:rPr>
            </w:pPr>
          </w:p>
        </w:tc>
        <w:tc>
          <w:tcPr>
            <w:tcW w:w="2699" w:type="dxa"/>
            <w:shd w:val="clear" w:color="auto" w:fill="auto"/>
          </w:tcPr>
          <w:p w:rsidR="0049382E" w:rsidRPr="001E2F25" w:rsidRDefault="0049382E" w:rsidP="0049382E">
            <w:pPr>
              <w:rPr>
                <w:rFonts w:ascii="Trebuchet MS" w:hAnsi="Trebuchet MS" w:cs="DaunPenh"/>
              </w:rPr>
            </w:pPr>
          </w:p>
        </w:tc>
      </w:tr>
      <w:tr w:rsidR="0049382E" w:rsidRPr="003A3E69" w:rsidTr="0049382E">
        <w:trPr>
          <w:trHeight w:val="517"/>
        </w:trPr>
        <w:tc>
          <w:tcPr>
            <w:tcW w:w="3501" w:type="dxa"/>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CUERPO ACADEMICO</w:t>
            </w:r>
          </w:p>
        </w:tc>
        <w:tc>
          <w:tcPr>
            <w:tcW w:w="10449" w:type="dxa"/>
            <w:gridSpan w:val="4"/>
            <w:shd w:val="clear" w:color="auto" w:fill="auto"/>
          </w:tcPr>
          <w:p w:rsidR="0049382E" w:rsidRPr="001E2F25" w:rsidRDefault="0049382E" w:rsidP="0049382E">
            <w:pPr>
              <w:rPr>
                <w:rFonts w:ascii="Trebuchet MS" w:hAnsi="Trebuchet MS" w:cs="DaunPenh"/>
              </w:rPr>
            </w:pPr>
            <w:r w:rsidRPr="00A536C1">
              <w:rPr>
                <w:sz w:val="28"/>
              </w:rPr>
              <w:t>Química teórica y computacional y fisicoquímica de polímeros</w:t>
            </w:r>
          </w:p>
        </w:tc>
      </w:tr>
      <w:tr w:rsidR="0049382E" w:rsidRPr="003A3E69" w:rsidTr="0049382E">
        <w:trPr>
          <w:trHeight w:val="517"/>
        </w:trPr>
        <w:tc>
          <w:tcPr>
            <w:tcW w:w="8529" w:type="dxa"/>
            <w:gridSpan w:val="3"/>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NOMBRE DE LA MATERIA A IMPARTIR</w:t>
            </w:r>
          </w:p>
        </w:tc>
        <w:tc>
          <w:tcPr>
            <w:tcW w:w="5421" w:type="dxa"/>
            <w:gridSpan w:val="2"/>
            <w:shd w:val="clear" w:color="auto" w:fill="auto"/>
          </w:tcPr>
          <w:p w:rsidR="0049382E" w:rsidRPr="001E2F25" w:rsidRDefault="0049382E" w:rsidP="0049382E">
            <w:pPr>
              <w:rPr>
                <w:rFonts w:ascii="Trebuchet MS" w:hAnsi="Trebuchet MS" w:cs="DaunPenh"/>
              </w:rPr>
            </w:pPr>
            <w:r w:rsidRPr="001E2F25">
              <w:rPr>
                <w:rFonts w:ascii="Trebuchet MS" w:hAnsi="Trebuchet MS" w:cs="DaunPenh"/>
              </w:rPr>
              <w:t>PERIODO ESCOLAR (PLAN DE ESTUDIOS)</w:t>
            </w:r>
          </w:p>
        </w:tc>
      </w:tr>
      <w:tr w:rsidR="0049382E" w:rsidRPr="003A3E69" w:rsidTr="0049382E">
        <w:trPr>
          <w:trHeight w:val="258"/>
        </w:trPr>
        <w:tc>
          <w:tcPr>
            <w:tcW w:w="8529" w:type="dxa"/>
            <w:gridSpan w:val="3"/>
            <w:shd w:val="clear" w:color="auto" w:fill="auto"/>
          </w:tcPr>
          <w:p w:rsidR="0049382E" w:rsidRPr="001E2F25" w:rsidRDefault="0049382E" w:rsidP="0049382E">
            <w:pPr>
              <w:rPr>
                <w:rFonts w:ascii="Trebuchet MS" w:hAnsi="Trebuchet MS" w:cs="DaunPenh"/>
              </w:rPr>
            </w:pPr>
            <w:r>
              <w:rPr>
                <w:rFonts w:ascii="Trebuchet MS" w:hAnsi="Trebuchet MS" w:cs="DaunPenh"/>
              </w:rPr>
              <w:t>Cinética química avanzada</w:t>
            </w:r>
          </w:p>
        </w:tc>
        <w:tc>
          <w:tcPr>
            <w:tcW w:w="5421" w:type="dxa"/>
            <w:gridSpan w:val="2"/>
            <w:shd w:val="clear" w:color="auto" w:fill="auto"/>
          </w:tcPr>
          <w:p w:rsidR="0049382E" w:rsidRPr="001E2F25" w:rsidRDefault="0049382E" w:rsidP="0049382E">
            <w:pPr>
              <w:rPr>
                <w:rFonts w:ascii="Trebuchet MS" w:hAnsi="Trebuchet MS" w:cs="DaunPenh"/>
              </w:rPr>
            </w:pPr>
            <w:r>
              <w:rPr>
                <w:rFonts w:ascii="Trebuchet MS" w:hAnsi="Trebuchet MS" w:cs="DaunPenh"/>
              </w:rPr>
              <w:t>Enero-junio 2014 (plan 2008)</w:t>
            </w:r>
          </w:p>
        </w:tc>
      </w:tr>
      <w:tr w:rsidR="0049382E" w:rsidRPr="003A3E69" w:rsidTr="0049382E">
        <w:trPr>
          <w:trHeight w:val="258"/>
        </w:trPr>
        <w:tc>
          <w:tcPr>
            <w:tcW w:w="8529" w:type="dxa"/>
            <w:gridSpan w:val="3"/>
            <w:shd w:val="clear" w:color="auto" w:fill="auto"/>
          </w:tcPr>
          <w:p w:rsidR="0049382E" w:rsidRPr="001E2F25" w:rsidRDefault="0049382E" w:rsidP="0049382E">
            <w:pPr>
              <w:rPr>
                <w:rFonts w:ascii="Trebuchet MS" w:hAnsi="Trebuchet MS" w:cs="DaunPenh"/>
              </w:rPr>
            </w:pPr>
            <w:r>
              <w:rPr>
                <w:rFonts w:ascii="Trebuchet MS" w:hAnsi="Trebuchet MS" w:cs="DaunPenh"/>
              </w:rPr>
              <w:t>Química cuántica II</w:t>
            </w:r>
          </w:p>
        </w:tc>
        <w:tc>
          <w:tcPr>
            <w:tcW w:w="5421" w:type="dxa"/>
            <w:gridSpan w:val="2"/>
            <w:shd w:val="clear" w:color="auto" w:fill="auto"/>
          </w:tcPr>
          <w:p w:rsidR="0049382E" w:rsidRPr="001E2F25" w:rsidRDefault="0049382E" w:rsidP="0049382E">
            <w:pPr>
              <w:rPr>
                <w:rFonts w:ascii="Trebuchet MS" w:hAnsi="Trebuchet MS" w:cs="DaunPenh"/>
              </w:rPr>
            </w:pPr>
            <w:r>
              <w:rPr>
                <w:rFonts w:ascii="Trebuchet MS" w:hAnsi="Trebuchet MS" w:cs="DaunPenh"/>
              </w:rPr>
              <w:t>Enero-junio 2014 (plan 2008</w:t>
            </w:r>
          </w:p>
        </w:tc>
      </w:tr>
      <w:tr w:rsidR="0049382E" w:rsidRPr="003A3E69" w:rsidTr="0049382E">
        <w:trPr>
          <w:trHeight w:val="258"/>
        </w:trPr>
        <w:tc>
          <w:tcPr>
            <w:tcW w:w="8529" w:type="dxa"/>
            <w:gridSpan w:val="3"/>
            <w:shd w:val="clear" w:color="auto" w:fill="auto"/>
          </w:tcPr>
          <w:p w:rsidR="0049382E" w:rsidRPr="001E2F25" w:rsidRDefault="0049382E" w:rsidP="0049382E">
            <w:pPr>
              <w:rPr>
                <w:rFonts w:ascii="Trebuchet MS" w:hAnsi="Trebuchet MS" w:cs="DaunPenh"/>
              </w:rPr>
            </w:pPr>
            <w:r>
              <w:rPr>
                <w:rFonts w:ascii="Trebuchet MS" w:hAnsi="Trebuchet MS" w:cs="DaunPenh"/>
              </w:rPr>
              <w:t>Fisicoquímica II</w:t>
            </w:r>
          </w:p>
        </w:tc>
        <w:tc>
          <w:tcPr>
            <w:tcW w:w="5421" w:type="dxa"/>
            <w:gridSpan w:val="2"/>
            <w:shd w:val="clear" w:color="auto" w:fill="auto"/>
          </w:tcPr>
          <w:p w:rsidR="0049382E" w:rsidRPr="001E2F25" w:rsidRDefault="0049382E" w:rsidP="0049382E">
            <w:pPr>
              <w:rPr>
                <w:rFonts w:ascii="Trebuchet MS" w:hAnsi="Trebuchet MS" w:cs="DaunPenh"/>
              </w:rPr>
            </w:pPr>
            <w:r>
              <w:rPr>
                <w:rFonts w:ascii="Trebuchet MS" w:hAnsi="Trebuchet MS" w:cs="DaunPenh"/>
              </w:rPr>
              <w:t>Enero-junio 2014 (plan 2008</w:t>
            </w: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2937"/>
        <w:gridCol w:w="1330"/>
        <w:gridCol w:w="1389"/>
        <w:gridCol w:w="1325"/>
      </w:tblGrid>
      <w:tr w:rsidR="0049382E" w:rsidRPr="00A10091" w:rsidTr="0049382E">
        <w:trPr>
          <w:trHeight w:val="585"/>
        </w:trPr>
        <w:tc>
          <w:tcPr>
            <w:tcW w:w="13186"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A10091" w:rsidTr="0049382E">
        <w:trPr>
          <w:trHeight w:val="585"/>
        </w:trPr>
        <w:tc>
          <w:tcPr>
            <w:tcW w:w="3077"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0108"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ANTONIO MARTÍNEZ RICHA</w:t>
            </w:r>
          </w:p>
        </w:tc>
      </w:tr>
      <w:tr w:rsidR="0049382E" w:rsidRPr="00A10091" w:rsidTr="0049382E">
        <w:trPr>
          <w:trHeight w:val="365"/>
        </w:trPr>
        <w:tc>
          <w:tcPr>
            <w:tcW w:w="3077"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3712" w:type="dxa"/>
            <w:vMerge w:val="restart"/>
            <w:shd w:val="clear" w:color="auto" w:fill="auto"/>
          </w:tcPr>
          <w:p w:rsidR="0049382E" w:rsidRPr="005721AD" w:rsidRDefault="0049382E" w:rsidP="0049382E">
            <w:pPr>
              <w:rPr>
                <w:rFonts w:ascii="Trebuchet MS" w:hAnsi="Trebuchet MS" w:cs="DaunPenh"/>
                <w:lang w:val="en-US"/>
              </w:rPr>
            </w:pPr>
            <w:r w:rsidRPr="005721AD">
              <w:rPr>
                <w:rFonts w:ascii="Trebuchet MS" w:hAnsi="Trebuchet MS" w:cs="DaunPenh"/>
                <w:lang w:val="en-US"/>
              </w:rPr>
              <w:t>PHD MACROMOLECULAR SCIENCE AND ENGINEERING</w:t>
            </w:r>
          </w:p>
        </w:tc>
        <w:tc>
          <w:tcPr>
            <w:tcW w:w="6396"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TIPO DE CONTRATACION</w:t>
            </w:r>
          </w:p>
        </w:tc>
      </w:tr>
      <w:tr w:rsidR="0049382E" w:rsidRPr="00A10091" w:rsidTr="0049382E">
        <w:trPr>
          <w:trHeight w:val="364"/>
        </w:trPr>
        <w:tc>
          <w:tcPr>
            <w:tcW w:w="3077" w:type="dxa"/>
            <w:vMerge/>
            <w:shd w:val="pct15" w:color="auto" w:fill="auto"/>
          </w:tcPr>
          <w:p w:rsidR="0049382E" w:rsidRPr="005721AD" w:rsidRDefault="0049382E" w:rsidP="0049382E">
            <w:pPr>
              <w:rPr>
                <w:rFonts w:ascii="Trebuchet MS" w:hAnsi="Trebuchet MS" w:cs="DaunPenh"/>
              </w:rPr>
            </w:pPr>
          </w:p>
        </w:tc>
        <w:tc>
          <w:tcPr>
            <w:tcW w:w="3712" w:type="dxa"/>
            <w:vMerge/>
            <w:shd w:val="clear" w:color="auto" w:fill="auto"/>
          </w:tcPr>
          <w:p w:rsidR="0049382E" w:rsidRPr="005721AD" w:rsidRDefault="0049382E" w:rsidP="0049382E">
            <w:pPr>
              <w:rPr>
                <w:rFonts w:ascii="Trebuchet MS" w:hAnsi="Trebuchet MS" w:cs="DaunPenh"/>
              </w:rPr>
            </w:pPr>
          </w:p>
        </w:tc>
        <w:tc>
          <w:tcPr>
            <w:tcW w:w="2114"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T.C</w:t>
            </w:r>
          </w:p>
        </w:tc>
        <w:tc>
          <w:tcPr>
            <w:tcW w:w="2173"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M.T</w:t>
            </w:r>
          </w:p>
        </w:tc>
        <w:tc>
          <w:tcPr>
            <w:tcW w:w="210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T.P</w:t>
            </w:r>
          </w:p>
        </w:tc>
      </w:tr>
      <w:tr w:rsidR="0049382E" w:rsidRPr="00A10091" w:rsidTr="0049382E">
        <w:trPr>
          <w:trHeight w:val="364"/>
        </w:trPr>
        <w:tc>
          <w:tcPr>
            <w:tcW w:w="3077" w:type="dxa"/>
            <w:vMerge/>
            <w:shd w:val="pct15" w:color="auto" w:fill="auto"/>
          </w:tcPr>
          <w:p w:rsidR="0049382E" w:rsidRPr="005721AD" w:rsidRDefault="0049382E" w:rsidP="0049382E">
            <w:pPr>
              <w:rPr>
                <w:rFonts w:ascii="Trebuchet MS" w:hAnsi="Trebuchet MS" w:cs="DaunPenh"/>
              </w:rPr>
            </w:pPr>
          </w:p>
        </w:tc>
        <w:tc>
          <w:tcPr>
            <w:tcW w:w="3712" w:type="dxa"/>
            <w:vMerge/>
            <w:shd w:val="clear" w:color="auto" w:fill="auto"/>
          </w:tcPr>
          <w:p w:rsidR="0049382E" w:rsidRPr="005721AD" w:rsidRDefault="0049382E" w:rsidP="0049382E">
            <w:pPr>
              <w:rPr>
                <w:rFonts w:ascii="Trebuchet MS" w:hAnsi="Trebuchet MS" w:cs="DaunPenh"/>
              </w:rPr>
            </w:pPr>
          </w:p>
        </w:tc>
        <w:tc>
          <w:tcPr>
            <w:tcW w:w="2114"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X</w:t>
            </w:r>
          </w:p>
        </w:tc>
        <w:tc>
          <w:tcPr>
            <w:tcW w:w="2173" w:type="dxa"/>
            <w:shd w:val="clear" w:color="auto" w:fill="auto"/>
          </w:tcPr>
          <w:p w:rsidR="0049382E" w:rsidRPr="005721AD" w:rsidRDefault="0049382E" w:rsidP="0049382E">
            <w:pPr>
              <w:rPr>
                <w:rFonts w:ascii="Trebuchet MS" w:hAnsi="Trebuchet MS" w:cs="DaunPenh"/>
              </w:rPr>
            </w:pPr>
          </w:p>
        </w:tc>
        <w:tc>
          <w:tcPr>
            <w:tcW w:w="2109" w:type="dxa"/>
            <w:shd w:val="clear" w:color="auto" w:fill="auto"/>
          </w:tcPr>
          <w:p w:rsidR="0049382E" w:rsidRPr="005721AD" w:rsidRDefault="0049382E" w:rsidP="0049382E">
            <w:pPr>
              <w:rPr>
                <w:rFonts w:ascii="Trebuchet MS" w:hAnsi="Trebuchet MS" w:cs="DaunPenh"/>
              </w:rPr>
            </w:pPr>
          </w:p>
        </w:tc>
      </w:tr>
      <w:tr w:rsidR="0049382E" w:rsidRPr="00A10091" w:rsidTr="0049382E">
        <w:trPr>
          <w:trHeight w:val="571"/>
        </w:trPr>
        <w:tc>
          <w:tcPr>
            <w:tcW w:w="3077"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0108"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Arial"/>
                <w:lang w:val="es-ES_tradnl"/>
              </w:rPr>
              <w:t>QUÍMICA TEÓRICA Y COMPUTACIONAL Y FISICOQUÍMICA DE POLÍMEROS.</w:t>
            </w:r>
          </w:p>
        </w:tc>
      </w:tr>
      <w:tr w:rsidR="0049382E" w:rsidRPr="00A10091" w:rsidTr="0049382E">
        <w:trPr>
          <w:trHeight w:val="585"/>
        </w:trPr>
        <w:tc>
          <w:tcPr>
            <w:tcW w:w="8903"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4282"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A10091" w:rsidTr="0049382E">
        <w:trPr>
          <w:trHeight w:val="300"/>
        </w:trPr>
        <w:tc>
          <w:tcPr>
            <w:tcW w:w="8903"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QU20603: FISICOQUIMICA II</w:t>
            </w:r>
          </w:p>
        </w:tc>
        <w:tc>
          <w:tcPr>
            <w:tcW w:w="4282"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ENE-DIC, Q Y QFB</w:t>
            </w:r>
          </w:p>
        </w:tc>
      </w:tr>
      <w:tr w:rsidR="0049382E" w:rsidRPr="00A10091" w:rsidTr="0049382E">
        <w:trPr>
          <w:trHeight w:val="285"/>
        </w:trPr>
        <w:tc>
          <w:tcPr>
            <w:tcW w:w="8903"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rPr>
              <w:t>QUI-32311: FISICOQUÍMICA DE LOS POLÍMEROS</w:t>
            </w:r>
          </w:p>
        </w:tc>
        <w:tc>
          <w:tcPr>
            <w:tcW w:w="4282"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 xml:space="preserve">ENE-DIC, Q </w:t>
            </w:r>
          </w:p>
        </w:tc>
      </w:tr>
      <w:tr w:rsidR="0049382E" w:rsidRPr="00A10091" w:rsidTr="0049382E">
        <w:trPr>
          <w:trHeight w:val="585"/>
        </w:trPr>
        <w:tc>
          <w:tcPr>
            <w:tcW w:w="8903"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rPr>
              <w:t>QUI-32312: SÍNTESIS Y CARACTERIZACIÓN DE LOS POLÍMEROS</w:t>
            </w:r>
          </w:p>
        </w:tc>
        <w:tc>
          <w:tcPr>
            <w:tcW w:w="4282"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 xml:space="preserve">ENE-DIC, Q </w:t>
            </w:r>
          </w:p>
        </w:tc>
      </w:tr>
      <w:tr w:rsidR="0049382E" w:rsidRPr="00A10091" w:rsidTr="0049382E">
        <w:trPr>
          <w:trHeight w:val="285"/>
        </w:trPr>
        <w:tc>
          <w:tcPr>
            <w:tcW w:w="8903"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rPr>
              <w:t>QUI-32314: TEMAS SELECTOS DE POLIMEROS II</w:t>
            </w:r>
          </w:p>
        </w:tc>
        <w:tc>
          <w:tcPr>
            <w:tcW w:w="4282"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 xml:space="preserve">ENE-DIC, Q </w:t>
            </w:r>
          </w:p>
        </w:tc>
      </w:tr>
      <w:tr w:rsidR="0049382E" w:rsidRPr="00A10091" w:rsidTr="0049382E">
        <w:trPr>
          <w:trHeight w:val="300"/>
        </w:trPr>
        <w:tc>
          <w:tcPr>
            <w:tcW w:w="8903" w:type="dxa"/>
            <w:gridSpan w:val="3"/>
            <w:shd w:val="clear" w:color="auto" w:fill="auto"/>
          </w:tcPr>
          <w:p w:rsidR="0049382E" w:rsidRPr="005721AD" w:rsidRDefault="0049382E" w:rsidP="0049382E">
            <w:pPr>
              <w:rPr>
                <w:rFonts w:ascii="Trebuchet MS" w:hAnsi="Trebuchet MS" w:cs="DaunPenh"/>
              </w:rPr>
            </w:pPr>
          </w:p>
        </w:tc>
        <w:tc>
          <w:tcPr>
            <w:tcW w:w="4282" w:type="dxa"/>
            <w:gridSpan w:val="2"/>
            <w:shd w:val="clear" w:color="auto" w:fill="auto"/>
          </w:tcPr>
          <w:p w:rsidR="0049382E" w:rsidRPr="005721AD" w:rsidRDefault="0049382E" w:rsidP="0049382E">
            <w:pPr>
              <w:rPr>
                <w:rFonts w:ascii="Trebuchet MS" w:hAnsi="Trebuchet MS" w:cs="DaunPenh"/>
              </w:rPr>
            </w:pPr>
          </w:p>
        </w:tc>
      </w:tr>
    </w:tbl>
    <w:p w:rsidR="0049382E" w:rsidRDefault="0049382E" w:rsidP="0049382E">
      <w:pPr>
        <w:rPr>
          <w:rFonts w:ascii="Trebuchet MS" w:hAnsi="Trebuchet MS" w:cs="DaunPenh"/>
          <w:b/>
          <w:color w:val="FF0000"/>
        </w:rPr>
      </w:pPr>
    </w:p>
    <w:p w:rsidR="0049382E" w:rsidRDefault="0049382E" w:rsidP="0049382E">
      <w:pPr>
        <w:rPr>
          <w:rFonts w:ascii="Trebuchet MS" w:hAnsi="Trebuchet MS" w:cs="DaunPenh"/>
          <w:b/>
          <w:color w:val="FF0000"/>
        </w:rPr>
      </w:pPr>
    </w:p>
    <w:p w:rsidR="0049382E" w:rsidRDefault="0049382E" w:rsidP="0049382E">
      <w:pPr>
        <w:rPr>
          <w:rFonts w:ascii="Trebuchet MS" w:hAnsi="Trebuchet MS" w:cs="DaunPenh"/>
          <w:b/>
          <w:color w:val="FF0000"/>
        </w:rPr>
      </w:pPr>
    </w:p>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359"/>
        <w:gridCol w:w="1584"/>
        <w:gridCol w:w="1618"/>
        <w:gridCol w:w="1581"/>
      </w:tblGrid>
      <w:tr w:rsidR="0049382E" w:rsidRPr="00C0287C" w:rsidTr="0049382E">
        <w:tc>
          <w:tcPr>
            <w:tcW w:w="14144"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C0287C" w:rsidTr="0049382E">
        <w:tc>
          <w:tcPr>
            <w:tcW w:w="2828"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Eduardo Peña Cabrera</w:t>
            </w:r>
          </w:p>
        </w:tc>
      </w:tr>
      <w:tr w:rsidR="0049382E" w:rsidRPr="00C0287C" w:rsidTr="0049382E">
        <w:trPr>
          <w:trHeight w:val="347"/>
        </w:trPr>
        <w:tc>
          <w:tcPr>
            <w:tcW w:w="2828"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2829" w:type="dxa"/>
            <w:vMerge w:val="restart"/>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Doctorado en Química (Orgánica y Organometálica)</w:t>
            </w:r>
          </w:p>
        </w:tc>
        <w:tc>
          <w:tcPr>
            <w:tcW w:w="8487"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TIPO DE CONTRATACION</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T.C</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M.T</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T.P</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x</w:t>
            </w:r>
          </w:p>
        </w:tc>
        <w:tc>
          <w:tcPr>
            <w:tcW w:w="2829" w:type="dxa"/>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p>
        </w:tc>
      </w:tr>
      <w:tr w:rsidR="0049382E" w:rsidRPr="00C0287C" w:rsidTr="0049382E">
        <w:tc>
          <w:tcPr>
            <w:tcW w:w="2828"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Síntesis Orgánica</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Química Orgánica 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Plan 2008 y plan 2014</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Química Orgánica II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Plan 2008 y plan 2014</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Química Orgánica III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Plan 2008 y plan 2014</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Síntesis y Caracterización de Compuestos Orgánicos</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Plan 2008 y plan 2014</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Aplicaciones de la Química Organometálica en Síntesis Orgánica</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Plan 2008 y plan 2014</w:t>
            </w: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026"/>
        <w:gridCol w:w="1638"/>
        <w:gridCol w:w="1652"/>
        <w:gridCol w:w="1781"/>
      </w:tblGrid>
      <w:tr w:rsidR="0049382E" w:rsidRPr="000B1DD1" w:rsidTr="0049382E">
        <w:tc>
          <w:tcPr>
            <w:tcW w:w="14144" w:type="dxa"/>
            <w:gridSpan w:val="5"/>
            <w:shd w:val="pct15" w:color="auto" w:fill="auto"/>
          </w:tcPr>
          <w:p w:rsidR="0049382E" w:rsidRPr="000B1DD1" w:rsidRDefault="0049382E" w:rsidP="0049382E">
            <w:pPr>
              <w:jc w:val="center"/>
              <w:rPr>
                <w:rFonts w:ascii="Trebuchet MS" w:hAnsi="Trebuchet MS" w:cs="DaunPenh"/>
                <w:b/>
              </w:rPr>
            </w:pPr>
            <w:r w:rsidRPr="000B1DD1">
              <w:rPr>
                <w:rFonts w:ascii="Trebuchet MS" w:hAnsi="Trebuchet MS" w:cs="DaunPenh"/>
                <w:b/>
              </w:rPr>
              <w:t>PROFESORES EXISTENTES QUE ATENDERÁN EL PROGRAMA EDUCATIVO</w:t>
            </w:r>
          </w:p>
          <w:p w:rsidR="0049382E" w:rsidRPr="000B1DD1" w:rsidRDefault="0049382E" w:rsidP="0049382E">
            <w:pPr>
              <w:jc w:val="center"/>
              <w:rPr>
                <w:rFonts w:ascii="Trebuchet MS" w:hAnsi="Trebuchet MS" w:cs="DaunPenh"/>
                <w:b/>
              </w:rPr>
            </w:pPr>
            <w:r w:rsidRPr="000B1DD1">
              <w:rPr>
                <w:rFonts w:ascii="Trebuchet MS" w:hAnsi="Trebuchet MS" w:cs="DaunPenh"/>
                <w:b/>
              </w:rPr>
              <w:t>DESCRIPCIÓN POR PROFESOR</w:t>
            </w:r>
          </w:p>
        </w:tc>
      </w:tr>
      <w:tr w:rsidR="0049382E" w:rsidRPr="000B1DD1" w:rsidTr="0049382E">
        <w:tc>
          <w:tcPr>
            <w:tcW w:w="2828" w:type="dxa"/>
            <w:shd w:val="pct15" w:color="auto" w:fill="auto"/>
          </w:tcPr>
          <w:p w:rsidR="0049382E" w:rsidRPr="000B1DD1" w:rsidRDefault="0049382E" w:rsidP="0049382E">
            <w:pPr>
              <w:rPr>
                <w:rFonts w:ascii="Trebuchet MS" w:hAnsi="Trebuchet MS" w:cs="DaunPenh"/>
              </w:rPr>
            </w:pPr>
            <w:r w:rsidRPr="000B1DD1">
              <w:rPr>
                <w:rFonts w:ascii="Trebuchet MS" w:hAnsi="Trebuchet MS" w:cs="DaunPenh"/>
              </w:rPr>
              <w:t>NOMBRE DEL PROFESOR:</w:t>
            </w:r>
          </w:p>
        </w:tc>
        <w:tc>
          <w:tcPr>
            <w:tcW w:w="11316" w:type="dxa"/>
            <w:gridSpan w:val="4"/>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Jorge Albino López Jiménez</w:t>
            </w:r>
          </w:p>
        </w:tc>
      </w:tr>
      <w:tr w:rsidR="0049382E" w:rsidRPr="000B1DD1" w:rsidTr="0049382E">
        <w:trPr>
          <w:trHeight w:val="347"/>
        </w:trPr>
        <w:tc>
          <w:tcPr>
            <w:tcW w:w="2828" w:type="dxa"/>
            <w:vMerge w:val="restart"/>
            <w:shd w:val="pct15" w:color="auto" w:fill="auto"/>
          </w:tcPr>
          <w:p w:rsidR="0049382E" w:rsidRPr="000B1DD1" w:rsidRDefault="0049382E" w:rsidP="0049382E">
            <w:pPr>
              <w:rPr>
                <w:rFonts w:ascii="Trebuchet MS" w:hAnsi="Trebuchet MS" w:cs="DaunPenh"/>
              </w:rPr>
            </w:pPr>
            <w:r w:rsidRPr="000B1DD1">
              <w:rPr>
                <w:rFonts w:ascii="Trebuchet MS" w:hAnsi="Trebuchet MS" w:cs="DaunPenh"/>
              </w:rPr>
              <w:t>DESCRIPCION DEL GRADO Y FORMACIÓN ACADÉMICA</w:t>
            </w:r>
          </w:p>
        </w:tc>
        <w:tc>
          <w:tcPr>
            <w:tcW w:w="2829" w:type="dxa"/>
            <w:vMerge w:val="restart"/>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Doctorado</w:t>
            </w:r>
          </w:p>
        </w:tc>
        <w:tc>
          <w:tcPr>
            <w:tcW w:w="8487" w:type="dxa"/>
            <w:gridSpan w:val="3"/>
            <w:shd w:val="pct15" w:color="auto" w:fill="auto"/>
          </w:tcPr>
          <w:p w:rsidR="0049382E" w:rsidRPr="000B1DD1" w:rsidRDefault="0049382E" w:rsidP="0049382E">
            <w:pPr>
              <w:jc w:val="center"/>
              <w:rPr>
                <w:rFonts w:ascii="Trebuchet MS" w:hAnsi="Trebuchet MS" w:cs="DaunPenh"/>
              </w:rPr>
            </w:pPr>
            <w:r w:rsidRPr="000B1DD1">
              <w:rPr>
                <w:rFonts w:ascii="Trebuchet MS" w:hAnsi="Trebuchet MS" w:cs="DaunPenh"/>
              </w:rPr>
              <w:t>TIPO DE CONTRATACION</w:t>
            </w:r>
          </w:p>
        </w:tc>
      </w:tr>
      <w:tr w:rsidR="0049382E" w:rsidRPr="000B1DD1" w:rsidTr="0049382E">
        <w:trPr>
          <w:trHeight w:val="346"/>
        </w:trPr>
        <w:tc>
          <w:tcPr>
            <w:tcW w:w="2828" w:type="dxa"/>
            <w:vMerge/>
            <w:shd w:val="pct15" w:color="auto" w:fill="auto"/>
          </w:tcPr>
          <w:p w:rsidR="0049382E" w:rsidRPr="000B1DD1" w:rsidRDefault="0049382E" w:rsidP="0049382E">
            <w:pPr>
              <w:rPr>
                <w:rFonts w:ascii="Trebuchet MS" w:hAnsi="Trebuchet MS" w:cs="DaunPenh"/>
              </w:rPr>
            </w:pPr>
          </w:p>
        </w:tc>
        <w:tc>
          <w:tcPr>
            <w:tcW w:w="2829" w:type="dxa"/>
            <w:vMerge/>
            <w:shd w:val="clear" w:color="auto" w:fill="auto"/>
          </w:tcPr>
          <w:p w:rsidR="0049382E" w:rsidRPr="000B1DD1" w:rsidRDefault="0049382E" w:rsidP="0049382E">
            <w:pPr>
              <w:rPr>
                <w:rFonts w:ascii="Trebuchet MS" w:hAnsi="Trebuchet MS" w:cs="DaunPenh"/>
              </w:rPr>
            </w:pPr>
          </w:p>
        </w:tc>
        <w:tc>
          <w:tcPr>
            <w:tcW w:w="2829" w:type="dxa"/>
            <w:shd w:val="pct15" w:color="auto" w:fill="auto"/>
          </w:tcPr>
          <w:p w:rsidR="0049382E" w:rsidRPr="000B1DD1" w:rsidRDefault="0049382E" w:rsidP="0049382E">
            <w:pPr>
              <w:rPr>
                <w:rFonts w:ascii="Trebuchet MS" w:hAnsi="Trebuchet MS" w:cs="DaunPenh"/>
              </w:rPr>
            </w:pPr>
            <w:r w:rsidRPr="000B1DD1">
              <w:rPr>
                <w:rFonts w:ascii="Trebuchet MS" w:hAnsi="Trebuchet MS" w:cs="DaunPenh"/>
              </w:rPr>
              <w:t>T.C</w:t>
            </w:r>
          </w:p>
        </w:tc>
        <w:tc>
          <w:tcPr>
            <w:tcW w:w="2829" w:type="dxa"/>
            <w:shd w:val="pct15" w:color="auto" w:fill="auto"/>
          </w:tcPr>
          <w:p w:rsidR="0049382E" w:rsidRPr="000B1DD1" w:rsidRDefault="0049382E" w:rsidP="0049382E">
            <w:pPr>
              <w:rPr>
                <w:rFonts w:ascii="Trebuchet MS" w:hAnsi="Trebuchet MS" w:cs="DaunPenh"/>
              </w:rPr>
            </w:pPr>
            <w:r w:rsidRPr="000B1DD1">
              <w:rPr>
                <w:rFonts w:ascii="Trebuchet MS" w:hAnsi="Trebuchet MS" w:cs="DaunPenh"/>
              </w:rPr>
              <w:t>M.T</w:t>
            </w:r>
          </w:p>
        </w:tc>
        <w:tc>
          <w:tcPr>
            <w:tcW w:w="2829" w:type="dxa"/>
            <w:shd w:val="pct15" w:color="auto" w:fill="auto"/>
          </w:tcPr>
          <w:p w:rsidR="0049382E" w:rsidRPr="000B1DD1" w:rsidRDefault="0049382E" w:rsidP="0049382E">
            <w:pPr>
              <w:rPr>
                <w:rFonts w:ascii="Trebuchet MS" w:hAnsi="Trebuchet MS" w:cs="DaunPenh"/>
              </w:rPr>
            </w:pPr>
            <w:r w:rsidRPr="000B1DD1">
              <w:rPr>
                <w:rFonts w:ascii="Trebuchet MS" w:hAnsi="Trebuchet MS" w:cs="DaunPenh"/>
              </w:rPr>
              <w:t>T.P</w:t>
            </w:r>
          </w:p>
        </w:tc>
      </w:tr>
      <w:tr w:rsidR="0049382E" w:rsidRPr="000B1DD1" w:rsidTr="0049382E">
        <w:trPr>
          <w:trHeight w:val="346"/>
        </w:trPr>
        <w:tc>
          <w:tcPr>
            <w:tcW w:w="2828" w:type="dxa"/>
            <w:vMerge/>
            <w:shd w:val="pct15" w:color="auto" w:fill="auto"/>
          </w:tcPr>
          <w:p w:rsidR="0049382E" w:rsidRPr="000B1DD1" w:rsidRDefault="0049382E" w:rsidP="0049382E">
            <w:pPr>
              <w:rPr>
                <w:rFonts w:ascii="Trebuchet MS" w:hAnsi="Trebuchet MS" w:cs="DaunPenh"/>
              </w:rPr>
            </w:pPr>
          </w:p>
        </w:tc>
        <w:tc>
          <w:tcPr>
            <w:tcW w:w="2829" w:type="dxa"/>
            <w:vMerge/>
            <w:shd w:val="clear" w:color="auto" w:fill="auto"/>
          </w:tcPr>
          <w:p w:rsidR="0049382E" w:rsidRPr="000B1DD1" w:rsidRDefault="0049382E" w:rsidP="0049382E">
            <w:pPr>
              <w:rPr>
                <w:rFonts w:ascii="Trebuchet MS" w:hAnsi="Trebuchet MS" w:cs="DaunPenh"/>
              </w:rPr>
            </w:pPr>
          </w:p>
        </w:tc>
        <w:tc>
          <w:tcPr>
            <w:tcW w:w="2829" w:type="dxa"/>
            <w:shd w:val="clear" w:color="auto" w:fill="auto"/>
          </w:tcPr>
          <w:p w:rsidR="0049382E" w:rsidRPr="000B1DD1" w:rsidRDefault="0049382E" w:rsidP="0049382E">
            <w:pPr>
              <w:rPr>
                <w:rFonts w:ascii="Trebuchet MS" w:hAnsi="Trebuchet MS" w:cs="DaunPenh"/>
              </w:rPr>
            </w:pPr>
          </w:p>
        </w:tc>
        <w:tc>
          <w:tcPr>
            <w:tcW w:w="2829" w:type="dxa"/>
            <w:shd w:val="clear" w:color="auto" w:fill="auto"/>
          </w:tcPr>
          <w:p w:rsidR="0049382E" w:rsidRPr="000B1DD1" w:rsidRDefault="0049382E" w:rsidP="0049382E">
            <w:pPr>
              <w:rPr>
                <w:rFonts w:ascii="Trebuchet MS" w:hAnsi="Trebuchet MS" w:cs="DaunPenh"/>
              </w:rPr>
            </w:pPr>
          </w:p>
        </w:tc>
        <w:tc>
          <w:tcPr>
            <w:tcW w:w="2829" w:type="dxa"/>
            <w:shd w:val="clear" w:color="auto" w:fill="auto"/>
          </w:tcPr>
          <w:p w:rsidR="0049382E" w:rsidRPr="00A445A6" w:rsidRDefault="0049382E" w:rsidP="0049382E">
            <w:pPr>
              <w:rPr>
                <w:rFonts w:ascii="Trebuchet MS" w:hAnsi="Trebuchet MS" w:cs="DaunPenh"/>
                <w:b/>
              </w:rPr>
            </w:pPr>
            <w:r w:rsidRPr="00A445A6">
              <w:rPr>
                <w:rFonts w:ascii="Trebuchet MS" w:hAnsi="Trebuchet MS" w:cs="DaunPenh"/>
                <w:b/>
              </w:rPr>
              <w:t>40 h/s/m</w:t>
            </w:r>
          </w:p>
        </w:tc>
      </w:tr>
      <w:tr w:rsidR="0049382E" w:rsidRPr="000B1DD1" w:rsidTr="0049382E">
        <w:tc>
          <w:tcPr>
            <w:tcW w:w="2828" w:type="dxa"/>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CUERPO ACADEMICO</w:t>
            </w:r>
          </w:p>
        </w:tc>
        <w:tc>
          <w:tcPr>
            <w:tcW w:w="11316" w:type="dxa"/>
            <w:gridSpan w:val="4"/>
            <w:shd w:val="clear" w:color="auto" w:fill="auto"/>
          </w:tcPr>
          <w:p w:rsidR="0049382E" w:rsidRPr="000B1DD1" w:rsidRDefault="0049382E" w:rsidP="0049382E">
            <w:pPr>
              <w:rPr>
                <w:rFonts w:ascii="Trebuchet MS" w:hAnsi="Trebuchet MS" w:cs="DaunPenh"/>
              </w:rPr>
            </w:pPr>
          </w:p>
        </w:tc>
      </w:tr>
      <w:tr w:rsidR="0049382E" w:rsidRPr="000B1DD1" w:rsidTr="0049382E">
        <w:tc>
          <w:tcPr>
            <w:tcW w:w="8486" w:type="dxa"/>
            <w:gridSpan w:val="3"/>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NOMBRE DE LA MATERIA A IMPARTIR</w:t>
            </w:r>
          </w:p>
        </w:tc>
        <w:tc>
          <w:tcPr>
            <w:tcW w:w="5658" w:type="dxa"/>
            <w:gridSpan w:val="2"/>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PERIODO ESCOLAR (PLAN DE ESTUDIOS)</w:t>
            </w:r>
          </w:p>
        </w:tc>
      </w:tr>
      <w:tr w:rsidR="0049382E" w:rsidRPr="000B1DD1" w:rsidTr="0049382E">
        <w:tc>
          <w:tcPr>
            <w:tcW w:w="8486" w:type="dxa"/>
            <w:gridSpan w:val="3"/>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Química I</w:t>
            </w:r>
          </w:p>
        </w:tc>
        <w:tc>
          <w:tcPr>
            <w:tcW w:w="5658" w:type="dxa"/>
            <w:gridSpan w:val="2"/>
            <w:shd w:val="clear" w:color="auto" w:fill="auto"/>
          </w:tcPr>
          <w:p w:rsidR="0049382E" w:rsidRPr="000B1DD1" w:rsidRDefault="0049382E" w:rsidP="0049382E">
            <w:pPr>
              <w:rPr>
                <w:rFonts w:ascii="Trebuchet MS" w:hAnsi="Trebuchet MS" w:cs="DaunPenh"/>
              </w:rPr>
            </w:pPr>
          </w:p>
        </w:tc>
      </w:tr>
      <w:tr w:rsidR="0049382E" w:rsidRPr="000B1DD1" w:rsidTr="0049382E">
        <w:tc>
          <w:tcPr>
            <w:tcW w:w="8486" w:type="dxa"/>
            <w:gridSpan w:val="3"/>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Química III</w:t>
            </w:r>
            <w:r>
              <w:rPr>
                <w:rFonts w:ascii="Trebuchet MS" w:hAnsi="Trebuchet MS" w:cs="DaunPenh"/>
              </w:rPr>
              <w:t xml:space="preserve"> (coordianción)</w:t>
            </w:r>
          </w:p>
        </w:tc>
        <w:tc>
          <w:tcPr>
            <w:tcW w:w="5658" w:type="dxa"/>
            <w:gridSpan w:val="2"/>
            <w:shd w:val="clear" w:color="auto" w:fill="auto"/>
          </w:tcPr>
          <w:p w:rsidR="0049382E" w:rsidRPr="000B1DD1" w:rsidRDefault="0049382E" w:rsidP="0049382E">
            <w:pPr>
              <w:rPr>
                <w:rFonts w:ascii="Trebuchet MS" w:hAnsi="Trebuchet MS" w:cs="DaunPenh"/>
              </w:rPr>
            </w:pPr>
          </w:p>
        </w:tc>
      </w:tr>
      <w:tr w:rsidR="0049382E" w:rsidRPr="000B1DD1" w:rsidTr="0049382E">
        <w:tc>
          <w:tcPr>
            <w:tcW w:w="8486" w:type="dxa"/>
            <w:gridSpan w:val="3"/>
            <w:shd w:val="clear" w:color="auto" w:fill="auto"/>
          </w:tcPr>
          <w:p w:rsidR="0049382E" w:rsidRPr="000B1DD1" w:rsidRDefault="0049382E" w:rsidP="0049382E">
            <w:pPr>
              <w:rPr>
                <w:rFonts w:ascii="Trebuchet MS" w:hAnsi="Trebuchet MS" w:cs="DaunPenh"/>
              </w:rPr>
            </w:pPr>
            <w:r w:rsidRPr="000B1DD1">
              <w:rPr>
                <w:rFonts w:ascii="Trebuchet MS" w:hAnsi="Trebuchet MS" w:cs="DaunPenh"/>
              </w:rPr>
              <w:t>Química Organometálica</w:t>
            </w:r>
            <w:r>
              <w:rPr>
                <w:rFonts w:ascii="Trebuchet MS" w:hAnsi="Trebuchet MS" w:cs="DaunPenh"/>
              </w:rPr>
              <w:t xml:space="preserve"> (optativa)</w:t>
            </w:r>
          </w:p>
        </w:tc>
        <w:tc>
          <w:tcPr>
            <w:tcW w:w="5658" w:type="dxa"/>
            <w:gridSpan w:val="2"/>
            <w:shd w:val="clear" w:color="auto" w:fill="auto"/>
          </w:tcPr>
          <w:p w:rsidR="0049382E" w:rsidRPr="000B1DD1" w:rsidRDefault="0049382E" w:rsidP="0049382E">
            <w:pPr>
              <w:rPr>
                <w:rFonts w:ascii="Trebuchet MS" w:hAnsi="Trebuchet MS" w:cs="DaunPenh"/>
              </w:rPr>
            </w:pPr>
          </w:p>
        </w:tc>
      </w:tr>
      <w:tr w:rsidR="0049382E" w:rsidRPr="000B1DD1" w:rsidTr="0049382E">
        <w:tc>
          <w:tcPr>
            <w:tcW w:w="8486" w:type="dxa"/>
            <w:gridSpan w:val="3"/>
            <w:shd w:val="clear" w:color="auto" w:fill="auto"/>
          </w:tcPr>
          <w:p w:rsidR="0049382E" w:rsidRPr="000B1DD1" w:rsidRDefault="0049382E" w:rsidP="0049382E">
            <w:pPr>
              <w:rPr>
                <w:rFonts w:ascii="Trebuchet MS" w:hAnsi="Trebuchet MS" w:cs="DaunPenh"/>
              </w:rPr>
            </w:pPr>
          </w:p>
        </w:tc>
        <w:tc>
          <w:tcPr>
            <w:tcW w:w="5658" w:type="dxa"/>
            <w:gridSpan w:val="2"/>
            <w:shd w:val="clear" w:color="auto" w:fill="auto"/>
          </w:tcPr>
          <w:p w:rsidR="0049382E" w:rsidRPr="000B1DD1" w:rsidRDefault="0049382E" w:rsidP="0049382E">
            <w:pPr>
              <w:rPr>
                <w:rFonts w:ascii="Trebuchet MS" w:hAnsi="Trebuchet MS" w:cs="DaunPenh"/>
              </w:rPr>
            </w:pPr>
          </w:p>
        </w:tc>
      </w:tr>
      <w:tr w:rsidR="0049382E" w:rsidRPr="000B1DD1" w:rsidTr="0049382E">
        <w:tc>
          <w:tcPr>
            <w:tcW w:w="8486" w:type="dxa"/>
            <w:gridSpan w:val="3"/>
            <w:shd w:val="clear" w:color="auto" w:fill="auto"/>
          </w:tcPr>
          <w:p w:rsidR="0049382E" w:rsidRPr="000B1DD1" w:rsidRDefault="0049382E" w:rsidP="0049382E">
            <w:pPr>
              <w:rPr>
                <w:rFonts w:ascii="Trebuchet MS" w:hAnsi="Trebuchet MS" w:cs="DaunPenh"/>
              </w:rPr>
            </w:pPr>
          </w:p>
        </w:tc>
        <w:tc>
          <w:tcPr>
            <w:tcW w:w="5658" w:type="dxa"/>
            <w:gridSpan w:val="2"/>
            <w:shd w:val="clear" w:color="auto" w:fill="auto"/>
          </w:tcPr>
          <w:p w:rsidR="0049382E" w:rsidRPr="000B1DD1" w:rsidRDefault="0049382E" w:rsidP="0049382E">
            <w:pPr>
              <w:rPr>
                <w:rFonts w:ascii="Trebuchet MS" w:hAnsi="Trebuchet MS" w:cs="DaunPenh"/>
              </w:rPr>
            </w:pP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2077"/>
        <w:gridCol w:w="1664"/>
        <w:gridCol w:w="1696"/>
        <w:gridCol w:w="1661"/>
      </w:tblGrid>
      <w:tr w:rsidR="0049382E" w:rsidRPr="005721AD" w:rsidTr="0049382E">
        <w:tc>
          <w:tcPr>
            <w:tcW w:w="14144"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5721AD" w:rsidTr="0049382E">
        <w:tc>
          <w:tcPr>
            <w:tcW w:w="2828"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Fernando de Jesús Amézquita López</w:t>
            </w:r>
          </w:p>
        </w:tc>
      </w:tr>
      <w:tr w:rsidR="0049382E" w:rsidRPr="005721AD" w:rsidTr="0049382E">
        <w:trPr>
          <w:trHeight w:val="347"/>
        </w:trPr>
        <w:tc>
          <w:tcPr>
            <w:tcW w:w="2828"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2829" w:type="dxa"/>
            <w:vMerge w:val="restart"/>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Químico, pasante de Maestría en Química Inorgánica.</w:t>
            </w:r>
          </w:p>
        </w:tc>
        <w:tc>
          <w:tcPr>
            <w:tcW w:w="8487"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TIPO DE CONTRATACION</w:t>
            </w:r>
          </w:p>
        </w:tc>
      </w:tr>
      <w:tr w:rsidR="0049382E" w:rsidRPr="005721AD"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T.C</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M.T</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T.P</w:t>
            </w:r>
          </w:p>
        </w:tc>
      </w:tr>
      <w:tr w:rsidR="0049382E" w:rsidRPr="005721AD"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x</w:t>
            </w:r>
          </w:p>
        </w:tc>
        <w:tc>
          <w:tcPr>
            <w:tcW w:w="2829" w:type="dxa"/>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p>
        </w:tc>
      </w:tr>
      <w:tr w:rsidR="0049382E" w:rsidRPr="005721AD" w:rsidTr="0049382E">
        <w:tc>
          <w:tcPr>
            <w:tcW w:w="2828"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1316" w:type="dxa"/>
            <w:gridSpan w:val="4"/>
            <w:shd w:val="clear" w:color="auto" w:fill="auto"/>
          </w:tcPr>
          <w:p w:rsidR="0049382E" w:rsidRPr="005721AD" w:rsidRDefault="0049382E" w:rsidP="0049382E">
            <w:pPr>
              <w:rPr>
                <w:rFonts w:ascii="Trebuchet MS" w:hAnsi="Trebuchet MS" w:cs="DaunPenh"/>
              </w:rPr>
            </w:pPr>
          </w:p>
        </w:tc>
      </w:tr>
      <w:tr w:rsidR="0049382E" w:rsidRPr="005721AD"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5721AD"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Química Analítica III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Agosto Diciembre 2014</w:t>
            </w:r>
          </w:p>
        </w:tc>
      </w:tr>
      <w:tr w:rsidR="0049382E" w:rsidRPr="005721AD"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Química Analítica III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Agosto Diciembre 2014</w:t>
            </w:r>
          </w:p>
        </w:tc>
      </w:tr>
      <w:tr w:rsidR="0049382E" w:rsidRPr="005721AD"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Química Analítica IV</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Agosto Diciembre 2014</w:t>
            </w: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103"/>
        <w:gridCol w:w="1657"/>
        <w:gridCol w:w="1688"/>
        <w:gridCol w:w="1654"/>
      </w:tblGrid>
      <w:tr w:rsidR="0049382E" w:rsidRPr="00C0287C" w:rsidTr="0049382E">
        <w:tc>
          <w:tcPr>
            <w:tcW w:w="14144"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C0287C" w:rsidTr="0049382E">
        <w:tc>
          <w:tcPr>
            <w:tcW w:w="2828"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1316" w:type="dxa"/>
            <w:gridSpan w:val="4"/>
            <w:shd w:val="clear" w:color="auto" w:fill="auto"/>
            <w:vAlign w:val="center"/>
          </w:tcPr>
          <w:p w:rsidR="0049382E" w:rsidRPr="005721AD" w:rsidRDefault="0049382E" w:rsidP="0049382E">
            <w:pPr>
              <w:rPr>
                <w:rFonts w:ascii="Trebuchet MS" w:hAnsi="Trebuchet MS" w:cs="DaunPenh"/>
              </w:rPr>
            </w:pPr>
            <w:r w:rsidRPr="005721AD">
              <w:rPr>
                <w:rFonts w:ascii="Trebuchet MS" w:hAnsi="Trebuchet MS" w:cs="DaunPenh"/>
              </w:rPr>
              <w:t>Francisco Javier Acevedo Aguilar</w:t>
            </w:r>
          </w:p>
        </w:tc>
      </w:tr>
      <w:tr w:rsidR="0049382E" w:rsidRPr="00C0287C" w:rsidTr="0049382E">
        <w:trPr>
          <w:trHeight w:val="347"/>
        </w:trPr>
        <w:tc>
          <w:tcPr>
            <w:tcW w:w="2828"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2829" w:type="dxa"/>
            <w:vMerge w:val="restart"/>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 xml:space="preserve">Doctor en Química </w:t>
            </w:r>
          </w:p>
          <w:p w:rsidR="0049382E" w:rsidRPr="005721AD" w:rsidRDefault="0049382E" w:rsidP="0049382E">
            <w:pPr>
              <w:rPr>
                <w:rFonts w:ascii="Trebuchet MS" w:hAnsi="Trebuchet MS" w:cs="DaunPenh"/>
              </w:rPr>
            </w:pPr>
            <w:r w:rsidRPr="005721AD">
              <w:rPr>
                <w:rFonts w:ascii="Trebuchet MS" w:hAnsi="Trebuchet MS" w:cs="DaunPenh"/>
              </w:rPr>
              <w:t>(Química Analítica)</w:t>
            </w:r>
          </w:p>
          <w:p w:rsidR="0049382E" w:rsidRPr="005721AD" w:rsidRDefault="0049382E" w:rsidP="0049382E">
            <w:pPr>
              <w:rPr>
                <w:rFonts w:ascii="Trebuchet MS" w:hAnsi="Trebuchet MS" w:cs="DaunPenh"/>
              </w:rPr>
            </w:pPr>
            <w:r w:rsidRPr="005721AD">
              <w:rPr>
                <w:rFonts w:ascii="Trebuchet MS" w:hAnsi="Trebuchet MS" w:cs="DaunPenh"/>
              </w:rPr>
              <w:t>Maestro en Ciencias Químicas (Química Analítica)</w:t>
            </w:r>
          </w:p>
          <w:p w:rsidR="0049382E" w:rsidRPr="005721AD" w:rsidRDefault="0049382E" w:rsidP="0049382E">
            <w:pPr>
              <w:rPr>
                <w:rFonts w:ascii="Trebuchet MS" w:hAnsi="Trebuchet MS" w:cs="DaunPenh"/>
              </w:rPr>
            </w:pPr>
            <w:r w:rsidRPr="005721AD">
              <w:rPr>
                <w:rFonts w:ascii="Trebuchet MS" w:hAnsi="Trebuchet MS" w:cs="DaunPenh"/>
              </w:rPr>
              <w:t>Lic. Químico</w:t>
            </w:r>
          </w:p>
          <w:p w:rsidR="0049382E" w:rsidRPr="005721AD" w:rsidRDefault="0049382E" w:rsidP="0049382E">
            <w:pPr>
              <w:rPr>
                <w:rFonts w:ascii="Trebuchet MS" w:hAnsi="Trebuchet MS" w:cs="DaunPenh"/>
              </w:rPr>
            </w:pPr>
            <w:r w:rsidRPr="005721AD">
              <w:rPr>
                <w:rFonts w:ascii="Trebuchet MS" w:hAnsi="Trebuchet MS" w:cs="DaunPenh"/>
              </w:rPr>
              <w:t>Universidad de Guanajuato</w:t>
            </w:r>
          </w:p>
        </w:tc>
        <w:tc>
          <w:tcPr>
            <w:tcW w:w="8487"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TIPO DE CONTRATACION</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T.C</w:t>
            </w:r>
          </w:p>
        </w:tc>
        <w:tc>
          <w:tcPr>
            <w:tcW w:w="2829" w:type="dxa"/>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M.T</w:t>
            </w:r>
          </w:p>
        </w:tc>
        <w:tc>
          <w:tcPr>
            <w:tcW w:w="2829" w:type="dxa"/>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T.P</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clear" w:color="auto" w:fill="auto"/>
            <w:vAlign w:val="center"/>
          </w:tcPr>
          <w:p w:rsidR="0049382E" w:rsidRPr="005721AD" w:rsidRDefault="0049382E" w:rsidP="0049382E">
            <w:pPr>
              <w:jc w:val="center"/>
              <w:rPr>
                <w:rFonts w:ascii="Trebuchet MS" w:hAnsi="Trebuchet MS" w:cs="DaunPenh"/>
              </w:rPr>
            </w:pPr>
            <w:r w:rsidRPr="005721AD">
              <w:rPr>
                <w:rFonts w:ascii="Trebuchet MS" w:hAnsi="Trebuchet MS" w:cs="DaunPenh"/>
              </w:rPr>
              <w:t>X</w:t>
            </w:r>
          </w:p>
        </w:tc>
        <w:tc>
          <w:tcPr>
            <w:tcW w:w="2829" w:type="dxa"/>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p>
        </w:tc>
      </w:tr>
      <w:tr w:rsidR="0049382E" w:rsidRPr="00C0287C" w:rsidTr="0049382E">
        <w:tc>
          <w:tcPr>
            <w:tcW w:w="2828"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1316" w:type="dxa"/>
            <w:gridSpan w:val="4"/>
            <w:shd w:val="clear" w:color="auto" w:fill="auto"/>
            <w:vAlign w:val="center"/>
          </w:tcPr>
          <w:p w:rsidR="0049382E" w:rsidRPr="005721AD" w:rsidRDefault="0049382E" w:rsidP="0049382E">
            <w:pPr>
              <w:rPr>
                <w:rFonts w:ascii="Trebuchet MS" w:hAnsi="Trebuchet MS" w:cs="DaunPenh"/>
              </w:rPr>
            </w:pPr>
            <w:r w:rsidRPr="005721AD">
              <w:rPr>
                <w:rFonts w:ascii="Trebuchet MS" w:hAnsi="Trebuchet MS" w:cs="DaunPenh"/>
              </w:rPr>
              <w:t>Ninguno</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Química Orgánica II</w:t>
            </w:r>
          </w:p>
          <w:p w:rsidR="0049382E" w:rsidRPr="005721AD" w:rsidRDefault="0049382E" w:rsidP="0049382E">
            <w:pPr>
              <w:rPr>
                <w:rFonts w:ascii="Trebuchet MS" w:hAnsi="Trebuchet MS" w:cs="DaunPenh"/>
              </w:rPr>
            </w:pPr>
            <w:r w:rsidRPr="005721AD">
              <w:rPr>
                <w:rFonts w:ascii="Trebuchet MS" w:hAnsi="Trebuchet MS" w:cs="DaunPenh"/>
              </w:rPr>
              <w:t>QU20306</w:t>
            </w:r>
          </w:p>
        </w:tc>
        <w:tc>
          <w:tcPr>
            <w:tcW w:w="5658" w:type="dxa"/>
            <w:gridSpan w:val="2"/>
            <w:shd w:val="clear" w:color="auto" w:fill="auto"/>
            <w:vAlign w:val="center"/>
          </w:tcPr>
          <w:p w:rsidR="0049382E" w:rsidRPr="005721AD" w:rsidRDefault="0049382E" w:rsidP="0049382E">
            <w:pPr>
              <w:rPr>
                <w:rFonts w:ascii="Trebuchet MS" w:hAnsi="Trebuchet MS" w:cs="DaunPenh"/>
              </w:rPr>
            </w:pPr>
            <w:r w:rsidRPr="005721AD">
              <w:rPr>
                <w:rFonts w:ascii="Trebuchet MS" w:hAnsi="Trebuchet MS" w:cs="DaunPenh"/>
              </w:rPr>
              <w:t>2008</w:t>
            </w: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313"/>
        <w:gridCol w:w="1597"/>
        <w:gridCol w:w="1630"/>
        <w:gridCol w:w="1594"/>
      </w:tblGrid>
      <w:tr w:rsidR="0049382E" w:rsidRPr="00C0287C" w:rsidTr="0049382E">
        <w:tc>
          <w:tcPr>
            <w:tcW w:w="14144"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C0287C" w:rsidTr="0049382E">
        <w:tc>
          <w:tcPr>
            <w:tcW w:w="2828"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José Carlos Alvarado Monzón</w:t>
            </w:r>
          </w:p>
        </w:tc>
      </w:tr>
      <w:tr w:rsidR="0049382E" w:rsidRPr="00C0287C" w:rsidTr="0049382E">
        <w:trPr>
          <w:trHeight w:val="347"/>
        </w:trPr>
        <w:tc>
          <w:tcPr>
            <w:tcW w:w="2828"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2829" w:type="dxa"/>
            <w:vMerge w:val="restart"/>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Maestría en Química.</w:t>
            </w:r>
          </w:p>
          <w:p w:rsidR="0049382E" w:rsidRPr="005721AD" w:rsidRDefault="0049382E" w:rsidP="0049382E">
            <w:pPr>
              <w:rPr>
                <w:rFonts w:ascii="Trebuchet MS" w:hAnsi="Trebuchet MS" w:cs="DaunPenh"/>
              </w:rPr>
            </w:pPr>
            <w:r w:rsidRPr="005721AD">
              <w:rPr>
                <w:rFonts w:ascii="Trebuchet MS" w:hAnsi="Trebuchet MS" w:cs="DaunPenh"/>
              </w:rPr>
              <w:t>Química de Coordinación y Organometálica</w:t>
            </w:r>
          </w:p>
        </w:tc>
        <w:tc>
          <w:tcPr>
            <w:tcW w:w="8487"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TIPO DE CONTRATACION</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T.C</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M.T</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T.P</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40 h</w:t>
            </w:r>
          </w:p>
        </w:tc>
        <w:tc>
          <w:tcPr>
            <w:tcW w:w="2829" w:type="dxa"/>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p>
        </w:tc>
      </w:tr>
      <w:tr w:rsidR="0049382E" w:rsidRPr="00C0287C" w:rsidTr="0049382E">
        <w:tc>
          <w:tcPr>
            <w:tcW w:w="2828"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Química Aplicada a Catálisis y Sistemas Biológicos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Química General</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Lic. En Química</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Química Orgánica 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Lic. En Química</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Química Orgánica III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Lic. En Química</w:t>
            </w:r>
          </w:p>
        </w:tc>
      </w:tr>
    </w:tbl>
    <w:p w:rsidR="0049382E" w:rsidRDefault="0049382E" w:rsidP="0049382E">
      <w:pPr>
        <w:rPr>
          <w:rFonts w:ascii="Trebuchet MS" w:hAnsi="Trebuchet MS" w:cs="DaunPenh"/>
          <w:b/>
          <w:color w:val="FF0000"/>
        </w:rPr>
      </w:pPr>
    </w:p>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112"/>
        <w:gridCol w:w="1634"/>
        <w:gridCol w:w="1696"/>
        <w:gridCol w:w="1657"/>
      </w:tblGrid>
      <w:tr w:rsidR="0049382E" w:rsidRPr="00C0287C" w:rsidTr="0049382E">
        <w:tc>
          <w:tcPr>
            <w:tcW w:w="14144"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C0287C" w:rsidTr="0049382E">
        <w:tc>
          <w:tcPr>
            <w:tcW w:w="2828"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1316" w:type="dxa"/>
            <w:gridSpan w:val="4"/>
            <w:shd w:val="clear" w:color="auto" w:fill="auto"/>
          </w:tcPr>
          <w:p w:rsidR="0049382E" w:rsidRPr="005721AD" w:rsidRDefault="0049382E" w:rsidP="0049382E">
            <w:pPr>
              <w:rPr>
                <w:rFonts w:ascii="Tahoma" w:hAnsi="Tahoma" w:cs="Tahoma"/>
              </w:rPr>
            </w:pPr>
            <w:r w:rsidRPr="005721AD">
              <w:rPr>
                <w:rFonts w:ascii="Tahoma" w:hAnsi="Tahoma" w:cs="Tahoma"/>
              </w:rPr>
              <w:t>IRIS VIOLETA HERNÁNDEZ CERVANTES</w:t>
            </w:r>
          </w:p>
        </w:tc>
      </w:tr>
      <w:tr w:rsidR="0049382E" w:rsidRPr="00C0287C" w:rsidTr="0049382E">
        <w:trPr>
          <w:trHeight w:val="347"/>
        </w:trPr>
        <w:tc>
          <w:tcPr>
            <w:tcW w:w="2828"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2829" w:type="dxa"/>
            <w:vMerge w:val="restart"/>
            <w:shd w:val="clear" w:color="auto" w:fill="auto"/>
          </w:tcPr>
          <w:p w:rsidR="0049382E" w:rsidRPr="005721AD" w:rsidRDefault="0049382E" w:rsidP="0049382E">
            <w:pPr>
              <w:rPr>
                <w:rFonts w:ascii="Tahoma" w:hAnsi="Tahoma" w:cs="Tahoma"/>
              </w:rPr>
            </w:pPr>
            <w:r w:rsidRPr="005721AD">
              <w:rPr>
                <w:rFonts w:ascii="Tahoma" w:hAnsi="Tahoma" w:cs="Tahoma"/>
              </w:rPr>
              <w:t>Q.F.B</w:t>
            </w:r>
          </w:p>
          <w:p w:rsidR="0049382E" w:rsidRPr="005721AD" w:rsidRDefault="0049382E" w:rsidP="0049382E">
            <w:pPr>
              <w:rPr>
                <w:rFonts w:ascii="Trebuchet MS" w:hAnsi="Trebuchet MS" w:cs="DaunPenh"/>
              </w:rPr>
            </w:pPr>
            <w:r w:rsidRPr="005721AD">
              <w:rPr>
                <w:rFonts w:ascii="Tahoma" w:hAnsi="Tahoma" w:cs="Tahoma"/>
              </w:rPr>
              <w:t>MAESTRO EN CIENCIAS (BIOLOGÍA)</w:t>
            </w:r>
          </w:p>
        </w:tc>
        <w:tc>
          <w:tcPr>
            <w:tcW w:w="8487"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MAESTRO EN CIENCIAS BIOLOGICAS</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T.C</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M.T</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T.P</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 xml:space="preserve">    X</w:t>
            </w:r>
          </w:p>
        </w:tc>
        <w:tc>
          <w:tcPr>
            <w:tcW w:w="2829" w:type="dxa"/>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p>
        </w:tc>
      </w:tr>
      <w:tr w:rsidR="0049382E" w:rsidRPr="00C0287C" w:rsidTr="0049382E">
        <w:tc>
          <w:tcPr>
            <w:tcW w:w="2828"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1316" w:type="dxa"/>
            <w:gridSpan w:val="4"/>
            <w:shd w:val="clear" w:color="auto" w:fill="auto"/>
          </w:tcPr>
          <w:p w:rsidR="0049382E" w:rsidRPr="005721AD" w:rsidRDefault="0049382E" w:rsidP="0049382E">
            <w:pPr>
              <w:rPr>
                <w:rFonts w:ascii="Tahoma" w:hAnsi="Tahoma" w:cs="Tahoma"/>
              </w:rPr>
            </w:pPr>
            <w:r w:rsidRPr="005721AD">
              <w:rPr>
                <w:rFonts w:ascii="Tahoma" w:hAnsi="Tahoma" w:cs="Tahoma"/>
              </w:rPr>
              <w:t>NINGUNO</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1E7AF1" w:rsidTr="0049382E">
        <w:tc>
          <w:tcPr>
            <w:tcW w:w="8486" w:type="dxa"/>
            <w:gridSpan w:val="3"/>
            <w:shd w:val="clear" w:color="auto" w:fill="auto"/>
          </w:tcPr>
          <w:p w:rsidR="0049382E" w:rsidRPr="005721AD" w:rsidRDefault="0049382E" w:rsidP="0049382E">
            <w:pPr>
              <w:rPr>
                <w:rFonts w:ascii="Tahoma" w:hAnsi="Tahoma" w:cs="Tahoma"/>
              </w:rPr>
            </w:pPr>
            <w:r w:rsidRPr="005721AD">
              <w:rPr>
                <w:rFonts w:ascii="Tahoma" w:hAnsi="Tahoma" w:cs="Tahoma"/>
              </w:rPr>
              <w:t>LABORATORIO DE FISICOQUIMICA I(QU-10612 L)</w:t>
            </w:r>
          </w:p>
        </w:tc>
        <w:tc>
          <w:tcPr>
            <w:tcW w:w="5658" w:type="dxa"/>
            <w:gridSpan w:val="2"/>
            <w:shd w:val="clear" w:color="auto" w:fill="auto"/>
          </w:tcPr>
          <w:p w:rsidR="0049382E" w:rsidRPr="005721AD" w:rsidRDefault="0049382E" w:rsidP="0049382E">
            <w:pPr>
              <w:rPr>
                <w:rFonts w:ascii="Tahoma" w:hAnsi="Tahoma" w:cs="Tahoma"/>
              </w:rPr>
            </w:pPr>
            <w:r w:rsidRPr="005721AD">
              <w:rPr>
                <w:rFonts w:ascii="Tahoma" w:hAnsi="Tahoma" w:cs="Tahoma"/>
              </w:rPr>
              <w:t>PLAN 2008</w:t>
            </w:r>
          </w:p>
        </w:tc>
      </w:tr>
    </w:tbl>
    <w:p w:rsidR="0049382E" w:rsidRDefault="0049382E" w:rsidP="0049382E">
      <w:pPr>
        <w:rPr>
          <w:rFonts w:ascii="Trebuchet MS" w:hAnsi="Trebuchet MS" w:cs="DaunPenh"/>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033"/>
        <w:gridCol w:w="1677"/>
        <w:gridCol w:w="1708"/>
        <w:gridCol w:w="1674"/>
      </w:tblGrid>
      <w:tr w:rsidR="0049382E" w:rsidRPr="00C0287C" w:rsidTr="0049382E">
        <w:tc>
          <w:tcPr>
            <w:tcW w:w="14144" w:type="dxa"/>
            <w:gridSpan w:val="5"/>
            <w:shd w:val="pct15" w:color="auto" w:fill="auto"/>
          </w:tcPr>
          <w:p w:rsidR="0049382E" w:rsidRPr="005721AD" w:rsidRDefault="0049382E" w:rsidP="0049382E">
            <w:pPr>
              <w:jc w:val="center"/>
              <w:rPr>
                <w:rFonts w:ascii="Trebuchet MS" w:hAnsi="Trebuchet MS" w:cs="DaunPenh"/>
                <w:b/>
              </w:rPr>
            </w:pPr>
            <w:r w:rsidRPr="005721AD">
              <w:rPr>
                <w:rFonts w:ascii="Trebuchet MS" w:hAnsi="Trebuchet MS" w:cs="DaunPenh"/>
                <w:b/>
              </w:rPr>
              <w:t>PROFESORES EXISTENTES QUE ATENDERÁN EL PROGRAMA EDUCATIVO</w:t>
            </w:r>
          </w:p>
          <w:p w:rsidR="0049382E" w:rsidRPr="005721AD" w:rsidRDefault="0049382E" w:rsidP="0049382E">
            <w:pPr>
              <w:jc w:val="center"/>
              <w:rPr>
                <w:rFonts w:ascii="Trebuchet MS" w:hAnsi="Trebuchet MS" w:cs="DaunPenh"/>
                <w:b/>
              </w:rPr>
            </w:pPr>
            <w:r w:rsidRPr="005721AD">
              <w:rPr>
                <w:rFonts w:ascii="Trebuchet MS" w:hAnsi="Trebuchet MS" w:cs="DaunPenh"/>
                <w:b/>
              </w:rPr>
              <w:t>DESCRIPCIÓN POR PROFESOR</w:t>
            </w:r>
          </w:p>
        </w:tc>
      </w:tr>
      <w:tr w:rsidR="0049382E" w:rsidRPr="00C0287C" w:rsidTr="0049382E">
        <w:tc>
          <w:tcPr>
            <w:tcW w:w="2828"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NOMBRE DEL PROFESOR:</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Florina Lourdes Vilchez Aguado</w:t>
            </w:r>
          </w:p>
        </w:tc>
      </w:tr>
      <w:tr w:rsidR="0049382E" w:rsidRPr="00C0287C" w:rsidTr="0049382E">
        <w:trPr>
          <w:trHeight w:val="347"/>
        </w:trPr>
        <w:tc>
          <w:tcPr>
            <w:tcW w:w="2828" w:type="dxa"/>
            <w:vMerge w:val="restart"/>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DESCRIPCION DEL GRADO Y FORMACIÓN ACADÉMICA</w:t>
            </w:r>
          </w:p>
        </w:tc>
        <w:tc>
          <w:tcPr>
            <w:tcW w:w="2829" w:type="dxa"/>
            <w:vMerge w:val="restart"/>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Doctorado en Química</w:t>
            </w:r>
          </w:p>
        </w:tc>
        <w:tc>
          <w:tcPr>
            <w:tcW w:w="8487" w:type="dxa"/>
            <w:gridSpan w:val="3"/>
            <w:shd w:val="pct15" w:color="auto" w:fill="auto"/>
          </w:tcPr>
          <w:p w:rsidR="0049382E" w:rsidRPr="005721AD" w:rsidRDefault="0049382E" w:rsidP="0049382E">
            <w:pPr>
              <w:jc w:val="center"/>
              <w:rPr>
                <w:rFonts w:ascii="Trebuchet MS" w:hAnsi="Trebuchet MS" w:cs="DaunPenh"/>
              </w:rPr>
            </w:pPr>
            <w:r w:rsidRPr="005721AD">
              <w:rPr>
                <w:rFonts w:ascii="Trebuchet MS" w:hAnsi="Trebuchet MS" w:cs="DaunPenh"/>
              </w:rPr>
              <w:t>TIPO DE CONTRATACION</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T.C</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M.T</w:t>
            </w:r>
          </w:p>
        </w:tc>
        <w:tc>
          <w:tcPr>
            <w:tcW w:w="2829" w:type="dxa"/>
            <w:shd w:val="pct15" w:color="auto" w:fill="auto"/>
          </w:tcPr>
          <w:p w:rsidR="0049382E" w:rsidRPr="005721AD" w:rsidRDefault="0049382E" w:rsidP="0049382E">
            <w:pPr>
              <w:rPr>
                <w:rFonts w:ascii="Trebuchet MS" w:hAnsi="Trebuchet MS" w:cs="DaunPenh"/>
              </w:rPr>
            </w:pPr>
            <w:r w:rsidRPr="005721AD">
              <w:rPr>
                <w:rFonts w:ascii="Trebuchet MS" w:hAnsi="Trebuchet MS" w:cs="DaunPenh"/>
              </w:rPr>
              <w:t>T.P</w:t>
            </w:r>
          </w:p>
        </w:tc>
      </w:tr>
      <w:tr w:rsidR="0049382E" w:rsidRPr="00C0287C" w:rsidTr="0049382E">
        <w:trPr>
          <w:trHeight w:val="346"/>
        </w:trPr>
        <w:tc>
          <w:tcPr>
            <w:tcW w:w="2828" w:type="dxa"/>
            <w:vMerge/>
            <w:shd w:val="pct15" w:color="auto" w:fill="auto"/>
          </w:tcPr>
          <w:p w:rsidR="0049382E" w:rsidRPr="005721AD" w:rsidRDefault="0049382E" w:rsidP="0049382E">
            <w:pPr>
              <w:rPr>
                <w:rFonts w:ascii="Trebuchet MS" w:hAnsi="Trebuchet MS" w:cs="DaunPenh"/>
              </w:rPr>
            </w:pPr>
          </w:p>
        </w:tc>
        <w:tc>
          <w:tcPr>
            <w:tcW w:w="2829" w:type="dxa"/>
            <w:vMerge/>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40 h /s</w:t>
            </w:r>
          </w:p>
        </w:tc>
        <w:tc>
          <w:tcPr>
            <w:tcW w:w="2829" w:type="dxa"/>
            <w:shd w:val="clear" w:color="auto" w:fill="auto"/>
          </w:tcPr>
          <w:p w:rsidR="0049382E" w:rsidRPr="005721AD" w:rsidRDefault="0049382E" w:rsidP="0049382E">
            <w:pPr>
              <w:rPr>
                <w:rFonts w:ascii="Trebuchet MS" w:hAnsi="Trebuchet MS" w:cs="DaunPenh"/>
              </w:rPr>
            </w:pPr>
          </w:p>
        </w:tc>
        <w:tc>
          <w:tcPr>
            <w:tcW w:w="2829" w:type="dxa"/>
            <w:shd w:val="clear" w:color="auto" w:fill="auto"/>
          </w:tcPr>
          <w:p w:rsidR="0049382E" w:rsidRPr="005721AD" w:rsidRDefault="0049382E" w:rsidP="0049382E">
            <w:pPr>
              <w:rPr>
                <w:rFonts w:ascii="Trebuchet MS" w:hAnsi="Trebuchet MS" w:cs="DaunPenh"/>
              </w:rPr>
            </w:pPr>
          </w:p>
        </w:tc>
      </w:tr>
      <w:tr w:rsidR="0049382E" w:rsidRPr="00C0287C" w:rsidTr="0049382E">
        <w:tc>
          <w:tcPr>
            <w:tcW w:w="2828" w:type="dxa"/>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CUERPO ACADEMICO</w:t>
            </w:r>
          </w:p>
        </w:tc>
        <w:tc>
          <w:tcPr>
            <w:tcW w:w="11316" w:type="dxa"/>
            <w:gridSpan w:val="4"/>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Electroquímica Ambiental</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NOMBRE DE LA MATERIA A IMPARTIR</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PERIODO ESCOLAR (PLAN DE ESTUDIOS)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organica 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Común a 4 carreras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orgáncia II</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Común a 4 carreras</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Laboratorio de Fisicoquímica   *</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Q y QFB</w:t>
            </w:r>
          </w:p>
        </w:tc>
      </w:tr>
      <w:tr w:rsidR="0049382E" w:rsidRPr="00C0287C" w:rsidTr="0049382E">
        <w:tc>
          <w:tcPr>
            <w:tcW w:w="8486" w:type="dxa"/>
            <w:gridSpan w:val="3"/>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Orgánica II       *</w:t>
            </w:r>
          </w:p>
        </w:tc>
        <w:tc>
          <w:tcPr>
            <w:tcW w:w="5658" w:type="dxa"/>
            <w:gridSpan w:val="2"/>
            <w:shd w:val="clear" w:color="auto" w:fill="auto"/>
          </w:tcPr>
          <w:p w:rsidR="0049382E" w:rsidRPr="005721AD" w:rsidRDefault="0049382E" w:rsidP="0049382E">
            <w:pPr>
              <w:rPr>
                <w:rFonts w:ascii="Trebuchet MS" w:hAnsi="Trebuchet MS" w:cs="DaunPenh"/>
              </w:rPr>
            </w:pPr>
            <w:r w:rsidRPr="005721AD">
              <w:rPr>
                <w:rFonts w:ascii="Trebuchet MS" w:hAnsi="Trebuchet MS" w:cs="DaunPenh"/>
              </w:rPr>
              <w:t>Comun a 4 carreras</w:t>
            </w:r>
          </w:p>
        </w:tc>
      </w:tr>
    </w:tbl>
    <w:p w:rsidR="0049382E" w:rsidRPr="007A6932" w:rsidRDefault="0049382E" w:rsidP="0049382E">
      <w:pPr>
        <w:rPr>
          <w:rFonts w:ascii="Trebuchet MS" w:hAnsi="Trebuchet MS" w:cs="DaunPenh"/>
          <w:highlight w:val="dark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637"/>
        <w:gridCol w:w="699"/>
        <w:gridCol w:w="553"/>
        <w:gridCol w:w="1421"/>
        <w:gridCol w:w="756"/>
        <w:gridCol w:w="217"/>
        <w:gridCol w:w="1165"/>
        <w:gridCol w:w="929"/>
      </w:tblGrid>
      <w:tr w:rsidR="0049382E" w:rsidRPr="007A6932" w:rsidTr="0049382E">
        <w:tc>
          <w:tcPr>
            <w:tcW w:w="14144" w:type="dxa"/>
            <w:gridSpan w:val="9"/>
            <w:shd w:val="pct15" w:color="auto" w:fill="auto"/>
          </w:tcPr>
          <w:p w:rsidR="0049382E" w:rsidRPr="007A6932" w:rsidRDefault="0049382E" w:rsidP="0049382E">
            <w:pPr>
              <w:jc w:val="center"/>
              <w:rPr>
                <w:rFonts w:ascii="Trebuchet MS" w:hAnsi="Trebuchet MS" w:cs="DaunPenh"/>
                <w:b/>
              </w:rPr>
            </w:pPr>
            <w:r w:rsidRPr="007A6932">
              <w:rPr>
                <w:rFonts w:ascii="Trebuchet MS" w:hAnsi="Trebuchet MS" w:cs="DaunPenh"/>
                <w:b/>
              </w:rPr>
              <w:t>PROFESORES QUE SE REQUIEREN CONTRATAR PARA ATENDER EL PROGRAMA EDUCATIVO</w:t>
            </w:r>
          </w:p>
          <w:p w:rsidR="0049382E" w:rsidRPr="007A6932" w:rsidRDefault="0049382E" w:rsidP="0049382E">
            <w:pPr>
              <w:jc w:val="center"/>
              <w:rPr>
                <w:rFonts w:ascii="Trebuchet MS" w:hAnsi="Trebuchet MS" w:cs="DaunPenh"/>
                <w:b/>
              </w:rPr>
            </w:pPr>
            <w:r w:rsidRPr="007A6932">
              <w:rPr>
                <w:rFonts w:ascii="Trebuchet MS" w:hAnsi="Trebuchet MS" w:cs="DaunPenh"/>
                <w:b/>
              </w:rPr>
              <w:t>DESCRIPCIÓN POR PROFESOR REQUERIDO</w:t>
            </w:r>
          </w:p>
        </w:tc>
      </w:tr>
      <w:tr w:rsidR="0049382E" w:rsidRPr="007A6932" w:rsidTr="0049382E">
        <w:tc>
          <w:tcPr>
            <w:tcW w:w="4077"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DESCRIPCIÓN DEL GRADO Y ÁREA DE FORMACIÓN:</w:t>
            </w:r>
          </w:p>
        </w:tc>
        <w:tc>
          <w:tcPr>
            <w:tcW w:w="10067" w:type="dxa"/>
            <w:gridSpan w:val="8"/>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 xml:space="preserve">DOCTOR EN QUIMICA, SINTESIS ORGANICA, </w:t>
            </w:r>
          </w:p>
          <w:p w:rsidR="0049382E" w:rsidRPr="007A6932" w:rsidRDefault="0049382E" w:rsidP="0049382E">
            <w:pPr>
              <w:rPr>
                <w:rFonts w:ascii="Trebuchet MS" w:hAnsi="Trebuchet MS" w:cs="DaunPenh"/>
              </w:rPr>
            </w:pPr>
            <w:r w:rsidRPr="007A6932">
              <w:rPr>
                <w:rFonts w:ascii="Trebuchet MS" w:hAnsi="Trebuchet MS" w:cs="DaunPenh"/>
              </w:rPr>
              <w:t>DOCTOR EN ANALITICA, RESONANCIA MAGNETICA NUCLEAR</w:t>
            </w:r>
          </w:p>
          <w:p w:rsidR="0049382E" w:rsidRPr="007A6932" w:rsidRDefault="0049382E" w:rsidP="0049382E">
            <w:pPr>
              <w:rPr>
                <w:rFonts w:ascii="Trebuchet MS" w:hAnsi="Trebuchet MS" w:cs="DaunPenh"/>
              </w:rPr>
            </w:pPr>
            <w:r w:rsidRPr="007A6932">
              <w:rPr>
                <w:rFonts w:ascii="Trebuchet MS" w:hAnsi="Trebuchet MS" w:cs="DaunPenh"/>
              </w:rPr>
              <w:t>DOCTOR EN INORGANICA, DIFRACCION DE RAYOS X</w:t>
            </w:r>
          </w:p>
          <w:p w:rsidR="0049382E" w:rsidRPr="007A6932" w:rsidRDefault="0049382E" w:rsidP="0049382E">
            <w:pPr>
              <w:rPr>
                <w:rFonts w:ascii="Trebuchet MS" w:hAnsi="Trebuchet MS" w:cs="DaunPenh"/>
              </w:rPr>
            </w:pPr>
            <w:r w:rsidRPr="007A6932">
              <w:rPr>
                <w:rFonts w:ascii="Trebuchet MS" w:hAnsi="Trebuchet MS" w:cs="DaunPenh"/>
              </w:rPr>
              <w:t>DOCTOR EN ANALITICA, COLOIDES Y EMULSIONES</w:t>
            </w:r>
          </w:p>
        </w:tc>
      </w:tr>
      <w:tr w:rsidR="0049382E" w:rsidRPr="007A6932" w:rsidTr="0049382E">
        <w:trPr>
          <w:trHeight w:val="345"/>
        </w:trPr>
        <w:tc>
          <w:tcPr>
            <w:tcW w:w="4077" w:type="dxa"/>
            <w:vMerge w:val="restart"/>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FUENTE DE FINANCIAMIENTO:</w:t>
            </w:r>
          </w:p>
        </w:tc>
        <w:tc>
          <w:tcPr>
            <w:tcW w:w="1580" w:type="dxa"/>
            <w:gridSpan w:val="2"/>
            <w:vMerge w:val="restart"/>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PROMEP, UGTO</w:t>
            </w:r>
          </w:p>
        </w:tc>
        <w:tc>
          <w:tcPr>
            <w:tcW w:w="4243" w:type="dxa"/>
            <w:gridSpan w:val="3"/>
            <w:shd w:val="pct15" w:color="auto" w:fill="auto"/>
          </w:tcPr>
          <w:p w:rsidR="0049382E" w:rsidRPr="007A6932" w:rsidRDefault="0049382E" w:rsidP="0049382E">
            <w:pPr>
              <w:jc w:val="center"/>
              <w:rPr>
                <w:rFonts w:ascii="Trebuchet MS" w:hAnsi="Trebuchet MS" w:cs="DaunPenh"/>
              </w:rPr>
            </w:pPr>
            <w:r w:rsidRPr="007A6932">
              <w:rPr>
                <w:rFonts w:ascii="Trebuchet MS" w:hAnsi="Trebuchet MS" w:cs="DaunPenh"/>
              </w:rPr>
              <w:t>EN TRÁMITE</w:t>
            </w:r>
          </w:p>
        </w:tc>
        <w:tc>
          <w:tcPr>
            <w:tcW w:w="4244" w:type="dxa"/>
            <w:gridSpan w:val="3"/>
            <w:shd w:val="clear" w:color="auto" w:fill="auto"/>
          </w:tcPr>
          <w:p w:rsidR="0049382E" w:rsidRPr="007A6932" w:rsidRDefault="0049382E" w:rsidP="0049382E">
            <w:pPr>
              <w:jc w:val="center"/>
              <w:rPr>
                <w:rFonts w:ascii="Trebuchet MS" w:hAnsi="Trebuchet MS" w:cs="DaunPenh"/>
              </w:rPr>
            </w:pPr>
          </w:p>
        </w:tc>
      </w:tr>
      <w:tr w:rsidR="0049382E" w:rsidRPr="007A6932" w:rsidTr="0049382E">
        <w:trPr>
          <w:trHeight w:val="344"/>
        </w:trPr>
        <w:tc>
          <w:tcPr>
            <w:tcW w:w="4077" w:type="dxa"/>
            <w:vMerge/>
            <w:shd w:val="pct15" w:color="auto" w:fill="auto"/>
          </w:tcPr>
          <w:p w:rsidR="0049382E" w:rsidRPr="007A6932" w:rsidRDefault="0049382E" w:rsidP="0049382E">
            <w:pPr>
              <w:rPr>
                <w:rFonts w:ascii="Trebuchet MS" w:hAnsi="Trebuchet MS" w:cs="DaunPenh"/>
              </w:rPr>
            </w:pPr>
          </w:p>
        </w:tc>
        <w:tc>
          <w:tcPr>
            <w:tcW w:w="1580" w:type="dxa"/>
            <w:gridSpan w:val="2"/>
            <w:vMerge/>
            <w:shd w:val="clear" w:color="auto" w:fill="auto"/>
          </w:tcPr>
          <w:p w:rsidR="0049382E" w:rsidRPr="007A6932" w:rsidRDefault="0049382E" w:rsidP="0049382E">
            <w:pPr>
              <w:rPr>
                <w:rFonts w:ascii="Trebuchet MS" w:hAnsi="Trebuchet MS" w:cs="DaunPenh"/>
              </w:rPr>
            </w:pPr>
          </w:p>
        </w:tc>
        <w:tc>
          <w:tcPr>
            <w:tcW w:w="4243" w:type="dxa"/>
            <w:gridSpan w:val="3"/>
            <w:shd w:val="pct15" w:color="auto" w:fill="auto"/>
          </w:tcPr>
          <w:p w:rsidR="0049382E" w:rsidRPr="007A6932" w:rsidRDefault="0049382E" w:rsidP="0049382E">
            <w:pPr>
              <w:jc w:val="center"/>
              <w:rPr>
                <w:rFonts w:ascii="Trebuchet MS" w:hAnsi="Trebuchet MS" w:cs="DaunPenh"/>
              </w:rPr>
            </w:pPr>
            <w:r w:rsidRPr="007A6932">
              <w:rPr>
                <w:rFonts w:ascii="Trebuchet MS" w:hAnsi="Trebuchet MS" w:cs="DaunPenh"/>
              </w:rPr>
              <w:t>CONFIRMADA</w:t>
            </w:r>
          </w:p>
        </w:tc>
        <w:tc>
          <w:tcPr>
            <w:tcW w:w="4244" w:type="dxa"/>
            <w:gridSpan w:val="3"/>
            <w:shd w:val="clear" w:color="auto" w:fill="auto"/>
          </w:tcPr>
          <w:p w:rsidR="0049382E" w:rsidRPr="007A6932" w:rsidRDefault="0049382E" w:rsidP="0049382E">
            <w:pPr>
              <w:jc w:val="center"/>
              <w:rPr>
                <w:rFonts w:ascii="Trebuchet MS" w:hAnsi="Trebuchet MS" w:cs="DaunPenh"/>
              </w:rPr>
            </w:pPr>
          </w:p>
        </w:tc>
      </w:tr>
      <w:tr w:rsidR="0049382E" w:rsidRPr="007A6932" w:rsidTr="0049382E">
        <w:trPr>
          <w:trHeight w:val="1104"/>
        </w:trPr>
        <w:tc>
          <w:tcPr>
            <w:tcW w:w="4077"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TIPO DE CONTRATACION</w:t>
            </w:r>
          </w:p>
        </w:tc>
        <w:tc>
          <w:tcPr>
            <w:tcW w:w="637" w:type="dxa"/>
            <w:shd w:val="pct15" w:color="auto" w:fill="auto"/>
          </w:tcPr>
          <w:p w:rsidR="0049382E" w:rsidRPr="007A6932" w:rsidRDefault="0049382E" w:rsidP="0049382E">
            <w:pPr>
              <w:jc w:val="center"/>
              <w:rPr>
                <w:rFonts w:ascii="Trebuchet MS" w:hAnsi="Trebuchet MS" w:cs="DaunPenh"/>
              </w:rPr>
            </w:pPr>
            <w:r w:rsidRPr="007A6932">
              <w:rPr>
                <w:rFonts w:ascii="Trebuchet MS" w:hAnsi="Trebuchet MS" w:cs="DaunPenh"/>
              </w:rPr>
              <w:t>T.C</w:t>
            </w:r>
          </w:p>
          <w:p w:rsidR="0049382E" w:rsidRPr="007A6932" w:rsidRDefault="0049382E" w:rsidP="0049382E">
            <w:pPr>
              <w:rPr>
                <w:rFonts w:ascii="Trebuchet MS" w:hAnsi="Trebuchet MS" w:cs="DaunPenh"/>
              </w:rPr>
            </w:pPr>
          </w:p>
        </w:tc>
        <w:tc>
          <w:tcPr>
            <w:tcW w:w="1886"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X</w:t>
            </w:r>
          </w:p>
        </w:tc>
        <w:tc>
          <w:tcPr>
            <w:tcW w:w="1886"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M.T</w:t>
            </w:r>
          </w:p>
        </w:tc>
        <w:tc>
          <w:tcPr>
            <w:tcW w:w="1886" w:type="dxa"/>
            <w:gridSpan w:val="2"/>
            <w:shd w:val="clear" w:color="auto" w:fill="auto"/>
          </w:tcPr>
          <w:p w:rsidR="0049382E" w:rsidRPr="007A6932" w:rsidRDefault="0049382E" w:rsidP="0049382E">
            <w:pPr>
              <w:rPr>
                <w:rFonts w:ascii="Trebuchet MS" w:hAnsi="Trebuchet MS" w:cs="DaunPenh"/>
              </w:rPr>
            </w:pPr>
          </w:p>
        </w:tc>
        <w:tc>
          <w:tcPr>
            <w:tcW w:w="1886" w:type="dxa"/>
            <w:shd w:val="pct15" w:color="auto" w:fill="auto"/>
          </w:tcPr>
          <w:p w:rsidR="0049382E" w:rsidRPr="007A6932" w:rsidRDefault="0049382E" w:rsidP="0049382E">
            <w:pPr>
              <w:rPr>
                <w:rFonts w:ascii="Trebuchet MS" w:hAnsi="Trebuchet MS" w:cs="DaunPenh"/>
              </w:rPr>
            </w:pPr>
            <w:r w:rsidRPr="007A6932">
              <w:rPr>
                <w:rFonts w:ascii="Trebuchet MS" w:hAnsi="Trebuchet MS" w:cs="DaunPenh"/>
              </w:rPr>
              <w:t>T.P</w:t>
            </w:r>
          </w:p>
        </w:tc>
        <w:tc>
          <w:tcPr>
            <w:tcW w:w="1886" w:type="dxa"/>
            <w:shd w:val="clear" w:color="auto" w:fill="auto"/>
          </w:tcPr>
          <w:p w:rsidR="0049382E" w:rsidRPr="007A6932" w:rsidRDefault="0049382E" w:rsidP="0049382E">
            <w:pPr>
              <w:rPr>
                <w:rFonts w:ascii="Trebuchet MS" w:hAnsi="Trebuchet MS" w:cs="DaunPenh"/>
              </w:rPr>
            </w:pPr>
          </w:p>
        </w:tc>
      </w:tr>
      <w:tr w:rsidR="0049382E" w:rsidRPr="007A6932" w:rsidTr="0049382E">
        <w:tc>
          <w:tcPr>
            <w:tcW w:w="4077"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CUERPO ACADEMICO AL QUE SE INTEGRARÁ</w:t>
            </w:r>
          </w:p>
        </w:tc>
        <w:tc>
          <w:tcPr>
            <w:tcW w:w="10067" w:type="dxa"/>
            <w:gridSpan w:val="8"/>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SINTESIS ORGANICA, ANALITICA, POLIMEROS</w:t>
            </w:r>
          </w:p>
        </w:tc>
      </w:tr>
      <w:tr w:rsidR="0049382E" w:rsidRPr="007A6932" w:rsidTr="0049382E">
        <w:tc>
          <w:tcPr>
            <w:tcW w:w="8486" w:type="dxa"/>
            <w:gridSpan w:val="5"/>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NOMBRE DE LA MATERIA A IMPARTIR</w:t>
            </w:r>
          </w:p>
        </w:tc>
        <w:tc>
          <w:tcPr>
            <w:tcW w:w="5658" w:type="dxa"/>
            <w:gridSpan w:val="4"/>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PERIODO ESCOLAR (PLAN DE ESTUDIOS)</w:t>
            </w:r>
          </w:p>
        </w:tc>
      </w:tr>
      <w:tr w:rsidR="0049382E" w:rsidRPr="007A6932" w:rsidTr="0049382E">
        <w:tc>
          <w:tcPr>
            <w:tcW w:w="8486" w:type="dxa"/>
            <w:gridSpan w:val="5"/>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RESONANCIA MAGNETICA NUCLEAR</w:t>
            </w:r>
          </w:p>
        </w:tc>
        <w:tc>
          <w:tcPr>
            <w:tcW w:w="5658" w:type="dxa"/>
            <w:gridSpan w:val="4"/>
            <w:shd w:val="clear" w:color="auto" w:fill="auto"/>
          </w:tcPr>
          <w:p w:rsidR="0049382E" w:rsidRPr="007A6932" w:rsidRDefault="0049382E" w:rsidP="0049382E">
            <w:pPr>
              <w:rPr>
                <w:rFonts w:ascii="Trebuchet MS" w:hAnsi="Trebuchet MS" w:cs="DaunPenh"/>
              </w:rPr>
            </w:pPr>
          </w:p>
        </w:tc>
      </w:tr>
      <w:tr w:rsidR="0049382E" w:rsidRPr="007A6932" w:rsidTr="0049382E">
        <w:tc>
          <w:tcPr>
            <w:tcW w:w="8486" w:type="dxa"/>
            <w:gridSpan w:val="5"/>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SINTESIS ORGANICA</w:t>
            </w:r>
          </w:p>
        </w:tc>
        <w:tc>
          <w:tcPr>
            <w:tcW w:w="5658" w:type="dxa"/>
            <w:gridSpan w:val="4"/>
            <w:shd w:val="clear" w:color="auto" w:fill="auto"/>
          </w:tcPr>
          <w:p w:rsidR="0049382E" w:rsidRPr="007A6932" w:rsidRDefault="0049382E" w:rsidP="0049382E">
            <w:pPr>
              <w:rPr>
                <w:rFonts w:ascii="Trebuchet MS" w:hAnsi="Trebuchet MS" w:cs="DaunPenh"/>
              </w:rPr>
            </w:pPr>
          </w:p>
        </w:tc>
      </w:tr>
      <w:tr w:rsidR="0049382E" w:rsidRPr="007A6932" w:rsidTr="0049382E">
        <w:tc>
          <w:tcPr>
            <w:tcW w:w="8486" w:type="dxa"/>
            <w:gridSpan w:val="5"/>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ESTRUCTURA DE LA MATERIA</w:t>
            </w:r>
          </w:p>
        </w:tc>
        <w:tc>
          <w:tcPr>
            <w:tcW w:w="5658" w:type="dxa"/>
            <w:gridSpan w:val="4"/>
            <w:shd w:val="clear" w:color="auto" w:fill="auto"/>
          </w:tcPr>
          <w:p w:rsidR="0049382E" w:rsidRPr="007A6932" w:rsidRDefault="0049382E" w:rsidP="0049382E">
            <w:pPr>
              <w:rPr>
                <w:rFonts w:ascii="Trebuchet MS" w:hAnsi="Trebuchet MS" w:cs="DaunPenh"/>
              </w:rPr>
            </w:pPr>
          </w:p>
        </w:tc>
      </w:tr>
      <w:tr w:rsidR="0049382E" w:rsidRPr="007A6932" w:rsidTr="0049382E">
        <w:tc>
          <w:tcPr>
            <w:tcW w:w="8486" w:type="dxa"/>
            <w:gridSpan w:val="5"/>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POLIMEROS</w:t>
            </w:r>
          </w:p>
        </w:tc>
        <w:tc>
          <w:tcPr>
            <w:tcW w:w="5658" w:type="dxa"/>
            <w:gridSpan w:val="4"/>
            <w:shd w:val="clear" w:color="auto" w:fill="auto"/>
          </w:tcPr>
          <w:p w:rsidR="0049382E" w:rsidRPr="007A6932" w:rsidRDefault="0049382E" w:rsidP="0049382E">
            <w:pPr>
              <w:rPr>
                <w:rFonts w:ascii="Trebuchet MS" w:hAnsi="Trebuchet MS" w:cs="DaunPenh"/>
              </w:rPr>
            </w:pPr>
          </w:p>
        </w:tc>
      </w:tr>
      <w:tr w:rsidR="0049382E" w:rsidRPr="007A6932" w:rsidTr="0049382E">
        <w:tc>
          <w:tcPr>
            <w:tcW w:w="8486" w:type="dxa"/>
            <w:gridSpan w:val="5"/>
            <w:shd w:val="clear" w:color="auto" w:fill="auto"/>
          </w:tcPr>
          <w:p w:rsidR="0049382E" w:rsidRPr="007A6932" w:rsidRDefault="0049382E" w:rsidP="0049382E">
            <w:pPr>
              <w:rPr>
                <w:rFonts w:ascii="Trebuchet MS" w:hAnsi="Trebuchet MS" w:cs="DaunPenh"/>
              </w:rPr>
            </w:pPr>
          </w:p>
        </w:tc>
        <w:tc>
          <w:tcPr>
            <w:tcW w:w="5658" w:type="dxa"/>
            <w:gridSpan w:val="4"/>
            <w:shd w:val="clear" w:color="auto" w:fill="auto"/>
          </w:tcPr>
          <w:p w:rsidR="0049382E" w:rsidRPr="007A6932" w:rsidRDefault="0049382E" w:rsidP="0049382E">
            <w:pPr>
              <w:rPr>
                <w:rFonts w:ascii="Trebuchet MS" w:hAnsi="Trebuchet MS" w:cs="DaunPenh"/>
              </w:rPr>
            </w:pPr>
          </w:p>
        </w:tc>
      </w:tr>
    </w:tbl>
    <w:p w:rsidR="0049382E" w:rsidRPr="007A6932" w:rsidRDefault="0049382E" w:rsidP="0049382E">
      <w:pPr>
        <w:rPr>
          <w:vanish/>
        </w:rPr>
      </w:pPr>
    </w:p>
    <w:tbl>
      <w:tblPr>
        <w:tblpPr w:leftFromText="141" w:rightFromText="141" w:vertAnchor="text" w:horzAnchor="page" w:tblpX="1346" w:tblpY="2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28"/>
        <w:gridCol w:w="4435"/>
      </w:tblGrid>
      <w:tr w:rsidR="0049382E" w:rsidRPr="007A6932" w:rsidTr="0049382E">
        <w:tc>
          <w:tcPr>
            <w:tcW w:w="14142" w:type="dxa"/>
            <w:gridSpan w:val="3"/>
            <w:shd w:val="clear" w:color="auto" w:fill="auto"/>
          </w:tcPr>
          <w:p w:rsidR="0049382E" w:rsidRPr="007A6932" w:rsidRDefault="0049382E" w:rsidP="0049382E">
            <w:pPr>
              <w:jc w:val="center"/>
              <w:rPr>
                <w:rFonts w:ascii="Trebuchet MS" w:hAnsi="Trebuchet MS" w:cs="DaunPenh"/>
                <w:b/>
              </w:rPr>
            </w:pPr>
            <w:r w:rsidRPr="007A6932">
              <w:rPr>
                <w:rFonts w:ascii="Trebuchet MS" w:hAnsi="Trebuchet MS" w:cs="DaunPenh"/>
                <w:b/>
              </w:rPr>
              <w:t>PERSONAL ADMINISTRATIVO</w:t>
            </w:r>
          </w:p>
        </w:tc>
      </w:tr>
      <w:tr w:rsidR="0049382E" w:rsidRPr="007A6932" w:rsidTr="0049382E">
        <w:tc>
          <w:tcPr>
            <w:tcW w:w="7479" w:type="dxa"/>
            <w:gridSpan w:val="2"/>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DESCRIPCION DEL PUESTO</w:t>
            </w:r>
          </w:p>
        </w:tc>
        <w:tc>
          <w:tcPr>
            <w:tcW w:w="6663"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PRINCIPALES ACTIVIDADES QUE DESEMPEÑARÁ</w:t>
            </w:r>
          </w:p>
        </w:tc>
      </w:tr>
      <w:tr w:rsidR="0049382E" w:rsidRPr="007A6932" w:rsidTr="0049382E">
        <w:tc>
          <w:tcPr>
            <w:tcW w:w="3536" w:type="dxa"/>
            <w:shd w:val="clear" w:color="auto" w:fill="auto"/>
          </w:tcPr>
          <w:p w:rsidR="0049382E" w:rsidRPr="007A6932" w:rsidRDefault="0049382E" w:rsidP="0049382E">
            <w:pPr>
              <w:rPr>
                <w:rFonts w:ascii="Trebuchet MS" w:hAnsi="Trebuchet MS" w:cs="DaunPenh"/>
                <w:b/>
              </w:rPr>
            </w:pPr>
            <w:r w:rsidRPr="007A6932">
              <w:rPr>
                <w:rFonts w:ascii="Trebuchet MS" w:hAnsi="Trebuchet MS" w:cs="DaunPenh"/>
                <w:b/>
              </w:rPr>
              <w:t>EXISTENTE</w:t>
            </w:r>
          </w:p>
        </w:tc>
        <w:tc>
          <w:tcPr>
            <w:tcW w:w="3943" w:type="dxa"/>
            <w:shd w:val="clear" w:color="auto" w:fill="auto"/>
          </w:tcPr>
          <w:p w:rsidR="0049382E" w:rsidRPr="007A6932" w:rsidRDefault="0049382E" w:rsidP="0049382E">
            <w:pPr>
              <w:rPr>
                <w:rFonts w:ascii="Trebuchet MS" w:hAnsi="Trebuchet MS" w:cs="DaunPenh"/>
                <w:b/>
              </w:rPr>
            </w:pPr>
          </w:p>
        </w:tc>
        <w:tc>
          <w:tcPr>
            <w:tcW w:w="6663" w:type="dxa"/>
            <w:shd w:val="clear" w:color="auto" w:fill="auto"/>
          </w:tcPr>
          <w:p w:rsidR="0049382E" w:rsidRPr="007A6932" w:rsidRDefault="0049382E" w:rsidP="0049382E">
            <w:pPr>
              <w:rPr>
                <w:rFonts w:ascii="Trebuchet MS" w:hAnsi="Trebuchet MS" w:cs="DaunPenh"/>
                <w:b/>
              </w:rPr>
            </w:pPr>
            <w:r w:rsidRPr="007A6932">
              <w:rPr>
                <w:rFonts w:ascii="Trebuchet MS" w:hAnsi="Trebuchet MS" w:cs="DaunPenh"/>
                <w:b/>
              </w:rPr>
              <w:t>SEGUIMIENTO ADMINISTRATIVO DE PROYECTOS, Y FONDOS COMO PIFI, PROSA.</w:t>
            </w:r>
          </w:p>
        </w:tc>
      </w:tr>
      <w:tr w:rsidR="0049382E" w:rsidRPr="007A6932" w:rsidTr="0049382E">
        <w:tc>
          <w:tcPr>
            <w:tcW w:w="3536"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M.A. JOSE LUIS RIVAS GONE</w:t>
            </w:r>
          </w:p>
        </w:tc>
        <w:tc>
          <w:tcPr>
            <w:tcW w:w="3943" w:type="dxa"/>
            <w:shd w:val="clear" w:color="auto" w:fill="auto"/>
          </w:tcPr>
          <w:p w:rsidR="0049382E" w:rsidRPr="007A6932" w:rsidRDefault="0049382E" w:rsidP="0049382E">
            <w:pPr>
              <w:rPr>
                <w:rFonts w:ascii="Trebuchet MS" w:hAnsi="Trebuchet MS" w:cs="DaunPenh"/>
              </w:rPr>
            </w:pPr>
          </w:p>
        </w:tc>
        <w:tc>
          <w:tcPr>
            <w:tcW w:w="6663"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SEGUIMIENTO ADMINISTRATIVO DE PROYECTOS, Y FONDOS COMO PIFI, PROSA.</w:t>
            </w:r>
          </w:p>
        </w:tc>
      </w:tr>
      <w:tr w:rsidR="0049382E" w:rsidRPr="007A6932" w:rsidTr="0049382E">
        <w:tc>
          <w:tcPr>
            <w:tcW w:w="3536"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C.P. JAVIER NORIEGA</w:t>
            </w:r>
          </w:p>
        </w:tc>
        <w:tc>
          <w:tcPr>
            <w:tcW w:w="3943" w:type="dxa"/>
            <w:shd w:val="clear" w:color="auto" w:fill="auto"/>
          </w:tcPr>
          <w:p w:rsidR="0049382E" w:rsidRPr="007A6932" w:rsidRDefault="0049382E" w:rsidP="0049382E">
            <w:pPr>
              <w:rPr>
                <w:rFonts w:ascii="Trebuchet MS" w:hAnsi="Trebuchet MS" w:cs="DaunPenh"/>
              </w:rPr>
            </w:pPr>
          </w:p>
        </w:tc>
        <w:tc>
          <w:tcPr>
            <w:tcW w:w="6663"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SEGUIMIENTO ADMINISTRATIVO DE PROYECTOS, Y FONDOS COMO PIFI, PROSA.</w:t>
            </w:r>
          </w:p>
        </w:tc>
      </w:tr>
      <w:tr w:rsidR="0049382E" w:rsidRPr="007A6932" w:rsidTr="0049382E">
        <w:tc>
          <w:tcPr>
            <w:tcW w:w="3536"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SECRETARIA PARA DIRECCION SEDE PUEBLITO DE ROCHA</w:t>
            </w:r>
          </w:p>
        </w:tc>
        <w:tc>
          <w:tcPr>
            <w:tcW w:w="3943" w:type="dxa"/>
            <w:shd w:val="clear" w:color="auto" w:fill="auto"/>
          </w:tcPr>
          <w:p w:rsidR="0049382E" w:rsidRPr="007A6932" w:rsidRDefault="0049382E" w:rsidP="0049382E">
            <w:pPr>
              <w:rPr>
                <w:rFonts w:ascii="Trebuchet MS" w:hAnsi="Trebuchet MS" w:cs="DaunPenh"/>
              </w:rPr>
            </w:pPr>
          </w:p>
        </w:tc>
        <w:tc>
          <w:tcPr>
            <w:tcW w:w="6663"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ATENCION A ESTUDIANTES Y PROVEDORES</w:t>
            </w:r>
          </w:p>
        </w:tc>
      </w:tr>
      <w:tr w:rsidR="0049382E" w:rsidRPr="007A6932" w:rsidTr="0049382E">
        <w:tc>
          <w:tcPr>
            <w:tcW w:w="3536" w:type="dxa"/>
            <w:shd w:val="clear" w:color="auto" w:fill="auto"/>
          </w:tcPr>
          <w:p w:rsidR="0049382E" w:rsidRPr="007A6932" w:rsidRDefault="0049382E" w:rsidP="0049382E">
            <w:pPr>
              <w:rPr>
                <w:rFonts w:ascii="Trebuchet MS" w:hAnsi="Trebuchet MS" w:cs="DaunPenh"/>
              </w:rPr>
            </w:pPr>
          </w:p>
        </w:tc>
        <w:tc>
          <w:tcPr>
            <w:tcW w:w="3943" w:type="dxa"/>
            <w:shd w:val="clear" w:color="auto" w:fill="auto"/>
          </w:tcPr>
          <w:p w:rsidR="0049382E" w:rsidRPr="007A6932" w:rsidRDefault="0049382E" w:rsidP="0049382E">
            <w:pPr>
              <w:rPr>
                <w:rFonts w:ascii="Trebuchet MS" w:hAnsi="Trebuchet MS" w:cs="DaunPenh"/>
              </w:rPr>
            </w:pPr>
          </w:p>
        </w:tc>
        <w:tc>
          <w:tcPr>
            <w:tcW w:w="6663" w:type="dxa"/>
            <w:shd w:val="clear" w:color="auto" w:fill="auto"/>
          </w:tcPr>
          <w:p w:rsidR="0049382E" w:rsidRPr="007A6932" w:rsidRDefault="0049382E" w:rsidP="0049382E">
            <w:pPr>
              <w:rPr>
                <w:rFonts w:ascii="Trebuchet MS" w:hAnsi="Trebuchet MS" w:cs="DaunPenh"/>
              </w:rPr>
            </w:pPr>
          </w:p>
        </w:tc>
      </w:tr>
      <w:tr w:rsidR="0049382E" w:rsidRPr="007A6932" w:rsidTr="0049382E">
        <w:tc>
          <w:tcPr>
            <w:tcW w:w="3536" w:type="dxa"/>
            <w:shd w:val="clear" w:color="auto" w:fill="auto"/>
          </w:tcPr>
          <w:p w:rsidR="0049382E" w:rsidRPr="007A6932" w:rsidRDefault="0049382E" w:rsidP="0049382E">
            <w:pPr>
              <w:rPr>
                <w:rFonts w:ascii="Trebuchet MS" w:hAnsi="Trebuchet MS" w:cs="DaunPenh"/>
                <w:b/>
              </w:rPr>
            </w:pPr>
            <w:r w:rsidRPr="007A6932">
              <w:rPr>
                <w:rFonts w:ascii="Trebuchet MS" w:hAnsi="Trebuchet MS" w:cs="DaunPenh"/>
                <w:b/>
              </w:rPr>
              <w:t>REQUERIDO</w:t>
            </w:r>
          </w:p>
        </w:tc>
        <w:tc>
          <w:tcPr>
            <w:tcW w:w="3943" w:type="dxa"/>
            <w:shd w:val="clear" w:color="auto" w:fill="auto"/>
          </w:tcPr>
          <w:p w:rsidR="0049382E" w:rsidRPr="007A6932" w:rsidRDefault="0049382E" w:rsidP="0049382E">
            <w:pPr>
              <w:rPr>
                <w:rFonts w:ascii="Trebuchet MS" w:hAnsi="Trebuchet MS" w:cs="DaunPenh"/>
                <w:b/>
              </w:rPr>
            </w:pPr>
          </w:p>
        </w:tc>
        <w:tc>
          <w:tcPr>
            <w:tcW w:w="6663" w:type="dxa"/>
            <w:shd w:val="clear" w:color="auto" w:fill="auto"/>
          </w:tcPr>
          <w:p w:rsidR="0049382E" w:rsidRPr="007A6932" w:rsidRDefault="0049382E" w:rsidP="0049382E">
            <w:pPr>
              <w:rPr>
                <w:rFonts w:ascii="Trebuchet MS" w:hAnsi="Trebuchet MS" w:cs="DaunPenh"/>
                <w:b/>
              </w:rPr>
            </w:pPr>
          </w:p>
        </w:tc>
      </w:tr>
      <w:tr w:rsidR="0049382E" w:rsidRPr="007A6932" w:rsidTr="0049382E">
        <w:tc>
          <w:tcPr>
            <w:tcW w:w="3536"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SECRETARIA PARA DIRECCION SEDE PUEBLITO DE ROCHA</w:t>
            </w:r>
          </w:p>
        </w:tc>
        <w:tc>
          <w:tcPr>
            <w:tcW w:w="3943" w:type="dxa"/>
            <w:shd w:val="clear" w:color="auto" w:fill="auto"/>
          </w:tcPr>
          <w:p w:rsidR="0049382E" w:rsidRPr="007A6932" w:rsidRDefault="0049382E" w:rsidP="0049382E">
            <w:pPr>
              <w:rPr>
                <w:rFonts w:ascii="Trebuchet MS" w:hAnsi="Trebuchet MS" w:cs="DaunPenh"/>
              </w:rPr>
            </w:pPr>
          </w:p>
        </w:tc>
        <w:tc>
          <w:tcPr>
            <w:tcW w:w="6663"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ATENCION A ESTUDIANTES Y PROVEDORES</w:t>
            </w:r>
          </w:p>
        </w:tc>
      </w:tr>
      <w:tr w:rsidR="0049382E" w:rsidRPr="007A6932" w:rsidTr="0049382E">
        <w:tc>
          <w:tcPr>
            <w:tcW w:w="3536"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SECRETARIA PARA COORDINACION DEL PROGRAMA</w:t>
            </w:r>
          </w:p>
        </w:tc>
        <w:tc>
          <w:tcPr>
            <w:tcW w:w="3943" w:type="dxa"/>
            <w:shd w:val="clear" w:color="auto" w:fill="auto"/>
          </w:tcPr>
          <w:p w:rsidR="0049382E" w:rsidRPr="007A6932" w:rsidRDefault="0049382E" w:rsidP="0049382E">
            <w:pPr>
              <w:rPr>
                <w:rFonts w:ascii="Trebuchet MS" w:hAnsi="Trebuchet MS" w:cs="DaunPenh"/>
              </w:rPr>
            </w:pPr>
          </w:p>
        </w:tc>
        <w:tc>
          <w:tcPr>
            <w:tcW w:w="6663" w:type="dxa"/>
            <w:shd w:val="clear" w:color="auto" w:fill="auto"/>
          </w:tcPr>
          <w:p w:rsidR="0049382E" w:rsidRPr="007A6932" w:rsidRDefault="0049382E" w:rsidP="0049382E">
            <w:pPr>
              <w:rPr>
                <w:rFonts w:ascii="Trebuchet MS" w:hAnsi="Trebuchet MS" w:cs="DaunPenh"/>
              </w:rPr>
            </w:pPr>
            <w:r w:rsidRPr="007A6932">
              <w:rPr>
                <w:rFonts w:ascii="Trebuchet MS" w:hAnsi="Trebuchet MS" w:cs="DaunPenh"/>
              </w:rPr>
              <w:t>ATENCION A ESTUDIANTES PARA ESTANCIAS, TESIS, ETC</w:t>
            </w:r>
          </w:p>
        </w:tc>
      </w:tr>
    </w:tbl>
    <w:p w:rsidR="0049382E" w:rsidRPr="007A6932" w:rsidRDefault="0049382E" w:rsidP="0049382E">
      <w:pPr>
        <w:rPr>
          <w:rFonts w:ascii="Trebuchet MS" w:hAnsi="Trebuchet MS" w:cs="DaunPenh"/>
          <w:highlight w:val="darkGreen"/>
        </w:rPr>
      </w:pPr>
    </w:p>
    <w:p w:rsidR="0049382E" w:rsidRPr="00D1639E" w:rsidRDefault="0049382E" w:rsidP="00D1639E">
      <w:pPr>
        <w:pStyle w:val="Ttulo"/>
        <w:numPr>
          <w:ilvl w:val="0"/>
          <w:numId w:val="21"/>
        </w:numPr>
        <w:spacing w:line="360" w:lineRule="auto"/>
        <w:ind w:left="0" w:firstLine="0"/>
        <w:jc w:val="both"/>
        <w:rPr>
          <w:rFonts w:ascii="Trebuchet MS" w:hAnsi="Trebuchet MS" w:cs="DaunPenh"/>
        </w:rPr>
      </w:pPr>
      <w:r w:rsidRPr="00D1639E">
        <w:rPr>
          <w:rFonts w:ascii="Trebuchet MS" w:hAnsi="Trebuchet MS" w:cs="DaunPenh"/>
          <w:caps/>
        </w:rPr>
        <w:t xml:space="preserve">Infraestructura física </w:t>
      </w:r>
    </w:p>
    <w:p w:rsidR="0049382E" w:rsidRPr="00142459" w:rsidRDefault="0049382E" w:rsidP="0049382E">
      <w:pPr>
        <w:pStyle w:val="Listaconvietas2"/>
        <w:numPr>
          <w:ilvl w:val="0"/>
          <w:numId w:val="0"/>
        </w:numPr>
        <w:spacing w:line="360" w:lineRule="auto"/>
        <w:contextualSpacing w:val="0"/>
        <w:jc w:val="both"/>
        <w:rPr>
          <w:rFonts w:ascii="Trebuchet MS" w:hAnsi="Trebuchet MS"/>
          <w:b/>
          <w:bCs/>
          <w:lang w:val="es-MX"/>
        </w:rPr>
      </w:pPr>
      <w:r w:rsidRPr="00142459">
        <w:rPr>
          <w:rFonts w:ascii="Trebuchet MS" w:hAnsi="Trebuchet MS"/>
          <w:b/>
          <w:bCs/>
          <w:lang w:val="es-MX"/>
        </w:rPr>
        <w:t>20.1 Infraestructura existente</w:t>
      </w:r>
    </w:p>
    <w:p w:rsidR="0049382E" w:rsidRDefault="0049382E" w:rsidP="0049382E">
      <w:pPr>
        <w:pStyle w:val="Default"/>
        <w:spacing w:line="360" w:lineRule="auto"/>
        <w:jc w:val="both"/>
        <w:rPr>
          <w:rFonts w:ascii="Trebuchet MS" w:hAnsi="Trebuchet MS"/>
          <w:szCs w:val="20"/>
        </w:rPr>
      </w:pPr>
      <w:r w:rsidRPr="00142459">
        <w:rPr>
          <w:rFonts w:ascii="Trebuchet MS" w:hAnsi="Trebuchet MS"/>
        </w:rPr>
        <w:t>La División de Ciencias Naturales y Exactas, sede Noria Alta, donde se imparte el programa educativo de Químico cuenta con 22</w:t>
      </w:r>
      <w:r w:rsidRPr="00142459">
        <w:rPr>
          <w:rFonts w:ascii="Trebuchet MS" w:hAnsi="Trebuchet MS"/>
          <w:color w:val="FF0000"/>
        </w:rPr>
        <w:t xml:space="preserve"> </w:t>
      </w:r>
      <w:r w:rsidRPr="00142459">
        <w:rPr>
          <w:rFonts w:ascii="Trebuchet MS" w:hAnsi="Trebuchet MS"/>
        </w:rPr>
        <w:t>aulas (área promedio es de 40 m</w:t>
      </w:r>
      <w:r w:rsidRPr="00142459">
        <w:rPr>
          <w:rFonts w:ascii="Trebuchet MS" w:hAnsi="Trebuchet MS"/>
          <w:vertAlign w:val="superscript"/>
        </w:rPr>
        <w:t>2</w:t>
      </w:r>
      <w:r w:rsidRPr="00142459">
        <w:rPr>
          <w:rFonts w:ascii="Trebuchet MS" w:hAnsi="Trebuchet MS"/>
        </w:rPr>
        <w:t xml:space="preserve">), </w:t>
      </w:r>
      <w:r w:rsidRPr="00142459">
        <w:rPr>
          <w:rFonts w:ascii="Trebuchet MS" w:hAnsi="Trebuchet MS"/>
          <w:szCs w:val="20"/>
        </w:rPr>
        <w:t>16 de las cuales tienen capacidad de 40 alumnos y las 6 restantes (de reciente construcción) fueron diseñadas para atender hasta 60 alumnos. En esta misma sede se cuenta con 43 laboratorios, de los cuales 1</w:t>
      </w:r>
      <w:r w:rsidRPr="00142459">
        <w:rPr>
          <w:rFonts w:ascii="Trebuchet MS" w:hAnsi="Trebuchet MS"/>
        </w:rPr>
        <w:t xml:space="preserve">8 laboratorios dedicados exclusivamente a la enseñanza </w:t>
      </w:r>
      <w:r w:rsidRPr="00142459">
        <w:rPr>
          <w:rFonts w:ascii="Trebuchet MS" w:hAnsi="Trebuchet MS"/>
          <w:szCs w:val="20"/>
        </w:rPr>
        <w:t xml:space="preserve">y en los restantes 25 se realizan funciones mixtas (docencia e investigación), esta última orientada a atender los posgrados. </w:t>
      </w:r>
    </w:p>
    <w:p w:rsidR="0049382E" w:rsidRPr="00142459" w:rsidRDefault="0049382E" w:rsidP="0049382E">
      <w:pPr>
        <w:pStyle w:val="Default"/>
        <w:spacing w:line="360" w:lineRule="auto"/>
        <w:jc w:val="both"/>
        <w:rPr>
          <w:rFonts w:ascii="Trebuchet MS" w:hAnsi="Trebuchet MS"/>
          <w:szCs w:val="20"/>
        </w:rPr>
      </w:pPr>
    </w:p>
    <w:p w:rsidR="0049382E" w:rsidRPr="00142459" w:rsidRDefault="0049382E" w:rsidP="0049382E">
      <w:pPr>
        <w:pStyle w:val="Default"/>
        <w:spacing w:line="360" w:lineRule="auto"/>
        <w:jc w:val="both"/>
        <w:rPr>
          <w:rFonts w:ascii="Trebuchet MS" w:hAnsi="Trebuchet MS"/>
        </w:rPr>
      </w:pPr>
      <w:r w:rsidRPr="00142459">
        <w:rPr>
          <w:rFonts w:ascii="Trebuchet MS" w:hAnsi="Trebuchet MS"/>
        </w:rPr>
        <w:t>También existe un espacio dedicado al centro de cómputo para uso preferente de los alumnos de licenciatura. Este espacio cuenta con un área de 160.65</w:t>
      </w:r>
      <w:r w:rsidRPr="00142459">
        <w:rPr>
          <w:rFonts w:ascii="Trebuchet MS" w:hAnsi="Trebuchet MS"/>
          <w:bCs/>
        </w:rPr>
        <w:t xml:space="preserve"> m</w:t>
      </w:r>
      <w:r w:rsidRPr="00142459">
        <w:rPr>
          <w:rFonts w:ascii="Trebuchet MS" w:hAnsi="Trebuchet MS"/>
          <w:bCs/>
          <w:vertAlign w:val="superscript"/>
        </w:rPr>
        <w:t>2</w:t>
      </w:r>
      <w:r>
        <w:rPr>
          <w:rFonts w:ascii="Trebuchet MS" w:hAnsi="Trebuchet MS"/>
          <w:bCs/>
          <w:vertAlign w:val="superscript"/>
        </w:rPr>
        <w:t>,</w:t>
      </w:r>
      <w:r w:rsidRPr="00142459">
        <w:rPr>
          <w:rFonts w:ascii="Trebuchet MS" w:hAnsi="Trebuchet MS"/>
        </w:rPr>
        <w:t xml:space="preserve"> </w:t>
      </w:r>
      <w:r>
        <w:rPr>
          <w:rFonts w:ascii="Trebuchet MS" w:hAnsi="Trebuchet MS"/>
        </w:rPr>
        <w:t>32</w:t>
      </w:r>
      <w:r w:rsidRPr="00142459">
        <w:rPr>
          <w:rFonts w:ascii="Trebuchet MS" w:hAnsi="Trebuchet MS"/>
        </w:rPr>
        <w:t xml:space="preserve"> computadoras</w:t>
      </w:r>
      <w:r>
        <w:rPr>
          <w:rFonts w:ascii="Trebuchet MS" w:hAnsi="Trebuchet MS"/>
        </w:rPr>
        <w:t xml:space="preserve"> y 2 impresoras</w:t>
      </w:r>
      <w:r w:rsidRPr="00142459">
        <w:rPr>
          <w:rFonts w:ascii="Trebuchet MS" w:hAnsi="Trebuchet MS"/>
        </w:rPr>
        <w:t>. La Biblioteca cuenta con una superficie de 2,060</w:t>
      </w:r>
      <w:r w:rsidRPr="00142459">
        <w:rPr>
          <w:rFonts w:ascii="Trebuchet MS" w:hAnsi="Trebuchet MS"/>
          <w:bCs/>
        </w:rPr>
        <w:t xml:space="preserve"> m</w:t>
      </w:r>
      <w:r w:rsidRPr="00142459">
        <w:rPr>
          <w:rFonts w:ascii="Trebuchet MS" w:hAnsi="Trebuchet MS"/>
          <w:bCs/>
          <w:vertAlign w:val="superscript"/>
        </w:rPr>
        <w:t>2</w:t>
      </w:r>
      <w:r w:rsidRPr="00142459">
        <w:rPr>
          <w:rFonts w:ascii="Trebuchet MS" w:hAnsi="Trebuchet MS"/>
        </w:rPr>
        <w:t>.</w:t>
      </w:r>
    </w:p>
    <w:p w:rsidR="0049382E" w:rsidRPr="00142459" w:rsidRDefault="0049382E" w:rsidP="0049382E">
      <w:pPr>
        <w:spacing w:line="360" w:lineRule="auto"/>
        <w:jc w:val="both"/>
        <w:rPr>
          <w:rFonts w:ascii="Trebuchet MS" w:hAnsi="Trebuchet MS"/>
        </w:rPr>
      </w:pPr>
    </w:p>
    <w:p w:rsidR="0049382E" w:rsidRPr="00142459" w:rsidRDefault="0049382E" w:rsidP="0049382E">
      <w:pPr>
        <w:spacing w:line="360" w:lineRule="auto"/>
        <w:jc w:val="both"/>
        <w:rPr>
          <w:rFonts w:ascii="Trebuchet MS" w:hAnsi="Trebuchet MS"/>
        </w:rPr>
      </w:pPr>
      <w:r w:rsidRPr="00142459">
        <w:rPr>
          <w:rFonts w:ascii="Trebuchet MS" w:hAnsi="Trebuchet MS"/>
        </w:rPr>
        <w:t>La División de Ciencias Naturales y Exactas, sede Noria Alta, cuenta con la siguiente infraestructura:</w:t>
      </w:r>
    </w:p>
    <w:p w:rsidR="0049382E" w:rsidRPr="00142459" w:rsidRDefault="0049382E" w:rsidP="0049382E">
      <w:pPr>
        <w:widowControl w:val="0"/>
        <w:autoSpaceDE w:val="0"/>
        <w:autoSpaceDN w:val="0"/>
        <w:adjustRightInd w:val="0"/>
        <w:spacing w:line="360" w:lineRule="auto"/>
        <w:ind w:left="1416"/>
        <w:rPr>
          <w:rFonts w:ascii="Trebuchet MS" w:hAnsi="Trebuchet MS"/>
          <w:bCs/>
        </w:rPr>
      </w:pPr>
      <w:r w:rsidRPr="00142459">
        <w:rPr>
          <w:rFonts w:ascii="Trebuchet MS" w:hAnsi="Trebuchet MS"/>
          <w:bCs/>
        </w:rPr>
        <w:t>22 Aulas comunes equipadas con proyectores</w:t>
      </w:r>
    </w:p>
    <w:p w:rsidR="0049382E" w:rsidRPr="00142459" w:rsidRDefault="0049382E" w:rsidP="0049382E">
      <w:pPr>
        <w:widowControl w:val="0"/>
        <w:autoSpaceDE w:val="0"/>
        <w:autoSpaceDN w:val="0"/>
        <w:adjustRightInd w:val="0"/>
        <w:spacing w:line="360" w:lineRule="auto"/>
        <w:ind w:left="1416"/>
        <w:rPr>
          <w:rFonts w:ascii="Trebuchet MS" w:hAnsi="Trebuchet MS"/>
          <w:bCs/>
        </w:rPr>
      </w:pPr>
      <w:r w:rsidRPr="00142459">
        <w:rPr>
          <w:rFonts w:ascii="Trebuchet MS" w:hAnsi="Trebuchet MS"/>
          <w:bCs/>
        </w:rPr>
        <w:t>4 aulas con pizarrones interactivos</w:t>
      </w:r>
    </w:p>
    <w:p w:rsidR="0049382E" w:rsidRPr="00142459" w:rsidRDefault="0049382E" w:rsidP="0049382E">
      <w:pPr>
        <w:widowControl w:val="0"/>
        <w:autoSpaceDE w:val="0"/>
        <w:autoSpaceDN w:val="0"/>
        <w:adjustRightInd w:val="0"/>
        <w:spacing w:line="360" w:lineRule="auto"/>
        <w:ind w:left="708" w:firstLine="708"/>
        <w:rPr>
          <w:rFonts w:ascii="Trebuchet MS" w:hAnsi="Trebuchet MS"/>
          <w:bCs/>
        </w:rPr>
      </w:pPr>
      <w:r w:rsidRPr="00142459">
        <w:rPr>
          <w:rFonts w:ascii="Trebuchet MS" w:hAnsi="Trebuchet MS"/>
          <w:bCs/>
        </w:rPr>
        <w:t>Laboratorio de Experimentación</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
          <w:bCs/>
        </w:rPr>
        <w:tab/>
      </w:r>
      <w:r w:rsidRPr="00142459">
        <w:rPr>
          <w:rFonts w:ascii="Trebuchet MS" w:hAnsi="Trebuchet MS"/>
          <w:b/>
          <w:bCs/>
        </w:rPr>
        <w:tab/>
      </w:r>
      <w:r w:rsidRPr="00142459">
        <w:rPr>
          <w:rFonts w:ascii="Trebuchet MS" w:hAnsi="Trebuchet MS"/>
          <w:bCs/>
        </w:rPr>
        <w:t>Laboratorio de Análisis Instrumental</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
          <w:bCs/>
        </w:rPr>
        <w:tab/>
      </w:r>
      <w:r w:rsidRPr="00142459">
        <w:rPr>
          <w:rFonts w:ascii="Trebuchet MS" w:hAnsi="Trebuchet MS"/>
          <w:b/>
          <w:bCs/>
        </w:rPr>
        <w:tab/>
      </w:r>
      <w:r w:rsidRPr="00142459">
        <w:rPr>
          <w:rFonts w:ascii="Trebuchet MS" w:hAnsi="Trebuchet MS"/>
          <w:bCs/>
        </w:rPr>
        <w:t>Laboratorio de Análisis Cualitativo</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Análisis Cuantitativo</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Química Orgánica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Física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Anatomía y Fisiología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Bioquímica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Microbiología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Inmunología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Parasitología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Biología molecular</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Hematología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Toxicología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Tecnología Farmacéutica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Farmacia Química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Farmacología</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Laboratorio de Bioquímica clínica</w:t>
      </w:r>
    </w:p>
    <w:p w:rsidR="0049382E" w:rsidRPr="00142459" w:rsidRDefault="0049382E" w:rsidP="0049382E">
      <w:pPr>
        <w:widowControl w:val="0"/>
        <w:autoSpaceDE w:val="0"/>
        <w:autoSpaceDN w:val="0"/>
        <w:adjustRightInd w:val="0"/>
        <w:spacing w:line="360" w:lineRule="auto"/>
        <w:ind w:left="1416"/>
        <w:rPr>
          <w:rFonts w:ascii="Trebuchet MS" w:hAnsi="Trebuchet MS"/>
          <w:bCs/>
        </w:rPr>
      </w:pPr>
      <w:r w:rsidRPr="00142459">
        <w:rPr>
          <w:rFonts w:ascii="Trebuchet MS" w:hAnsi="Trebuchet MS"/>
          <w:bCs/>
        </w:rPr>
        <w:t xml:space="preserve">Centro de Cómputo: </w:t>
      </w:r>
      <w:r w:rsidRPr="00B52572">
        <w:rPr>
          <w:rFonts w:ascii="Trebuchet MS" w:hAnsi="Trebuchet MS"/>
          <w:bCs/>
        </w:rPr>
        <w:t>32</w:t>
      </w:r>
      <w:r w:rsidRPr="00142459">
        <w:rPr>
          <w:rFonts w:ascii="Trebuchet MS" w:hAnsi="Trebuchet MS"/>
          <w:bCs/>
        </w:rPr>
        <w:t xml:space="preserve"> computadoras con conexión a internet y servicio de impresiones</w:t>
      </w:r>
    </w:p>
    <w:p w:rsidR="0049382E" w:rsidRPr="00142459" w:rsidRDefault="0049382E" w:rsidP="0049382E">
      <w:pPr>
        <w:widowControl w:val="0"/>
        <w:autoSpaceDE w:val="0"/>
        <w:autoSpaceDN w:val="0"/>
        <w:adjustRightInd w:val="0"/>
        <w:spacing w:line="360" w:lineRule="auto"/>
        <w:ind w:left="1416"/>
        <w:rPr>
          <w:rFonts w:ascii="Trebuchet MS" w:hAnsi="Trebuchet MS"/>
          <w:bCs/>
        </w:rPr>
      </w:pPr>
      <w:r w:rsidRPr="00142459">
        <w:rPr>
          <w:rFonts w:ascii="Trebuchet MS" w:hAnsi="Trebuchet MS"/>
          <w:bCs/>
        </w:rPr>
        <w:t>Biblioteca: bibliografía básica y especializada, revistas especializadas y bases de datos</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Centro de Auto Aprendizaje del Idioma (CAADI)</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Bioterio</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Invernadero</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Almacén de material y reactivos</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Auditorio</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Salas de usos múltiples</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Centro de fotocopiado</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Cafetería: dos niveles y cuatro servicios de comedor</w:t>
      </w:r>
    </w:p>
    <w:p w:rsidR="0049382E" w:rsidRPr="00142459" w:rsidRDefault="0049382E" w:rsidP="0049382E">
      <w:pPr>
        <w:widowControl w:val="0"/>
        <w:autoSpaceDE w:val="0"/>
        <w:autoSpaceDN w:val="0"/>
        <w:adjustRightInd w:val="0"/>
        <w:spacing w:line="360" w:lineRule="auto"/>
        <w:rPr>
          <w:rFonts w:ascii="Trebuchet MS" w:hAnsi="Trebuchet MS"/>
          <w:bCs/>
        </w:rPr>
      </w:pPr>
      <w:r w:rsidRPr="00142459">
        <w:rPr>
          <w:rFonts w:ascii="Trebuchet MS" w:hAnsi="Trebuchet MS"/>
          <w:bCs/>
        </w:rPr>
        <w:tab/>
      </w:r>
      <w:r w:rsidRPr="00142459">
        <w:rPr>
          <w:rFonts w:ascii="Trebuchet MS" w:hAnsi="Trebuchet MS"/>
          <w:bCs/>
        </w:rPr>
        <w:tab/>
        <w:t>Taller de mantenimiento</w:t>
      </w:r>
    </w:p>
    <w:p w:rsidR="0049382E" w:rsidRPr="00142459" w:rsidRDefault="0049382E" w:rsidP="0049382E">
      <w:pPr>
        <w:pStyle w:val="Listaconvietas2"/>
        <w:numPr>
          <w:ilvl w:val="0"/>
          <w:numId w:val="0"/>
        </w:numPr>
        <w:spacing w:line="360" w:lineRule="auto"/>
        <w:contextualSpacing w:val="0"/>
        <w:jc w:val="both"/>
        <w:rPr>
          <w:rFonts w:ascii="Trebuchet MS" w:hAnsi="Trebuchet MS"/>
          <w:bCs/>
          <w:lang w:val="es-MX"/>
        </w:rPr>
      </w:pPr>
    </w:p>
    <w:p w:rsidR="0049382E" w:rsidRPr="00142459" w:rsidRDefault="0049382E" w:rsidP="0049382E">
      <w:pPr>
        <w:pStyle w:val="Textoindependiente"/>
        <w:spacing w:after="0" w:line="360" w:lineRule="auto"/>
        <w:jc w:val="both"/>
        <w:rPr>
          <w:rFonts w:ascii="Trebuchet MS" w:hAnsi="Trebuchet MS"/>
        </w:rPr>
      </w:pPr>
      <w:r w:rsidRPr="00142459">
        <w:rPr>
          <w:rFonts w:ascii="Trebuchet MS" w:hAnsi="Trebuchet MS"/>
        </w:rPr>
        <w:t>La División cuenta con servicios de internet en todos sus edificios y con red inalámbrica. Asimismo, se tiene cobertura de los servicios de telefonía. La mayor parte de los profesores cuenta con un cubículo. Hay servicio de fotocopiado concesionado a un particular. Se cuenta con una cafetería en dos niveles con cuatro servicios de comedor, una cancha deportiva para básquetbol y acceso a las instalaciones deportivas del Campus de Noria Alta, particularmente a una cancha de futbol y una cancha de tenis. La mesa directiva de la sociedad de alumnos cuenta con un cubículo propio de aproximadamente 20 m</w:t>
      </w:r>
      <w:r w:rsidRPr="00142459">
        <w:rPr>
          <w:rFonts w:ascii="Trebuchet MS" w:hAnsi="Trebuchet MS"/>
          <w:vertAlign w:val="superscript"/>
        </w:rPr>
        <w:t>2</w:t>
      </w:r>
      <w:r w:rsidRPr="00142459">
        <w:rPr>
          <w:rFonts w:ascii="Trebuchet MS" w:hAnsi="Trebuchet MS"/>
        </w:rPr>
        <w:t>. La Sección estudiantil del Instituto Mexicano de Ingenieros Químicos cuenta con su propio cubículo. La Sección Estudiantil de Químicos Farmacéuticos Biólogos cuenta con un espacio físico temporal. La Unidad de Servicios de Salud se ubica en el Departamento de Enfermería de la División de Ciencias de la Salud, adyacente a la División.</w:t>
      </w: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spacing w:line="360" w:lineRule="auto"/>
        <w:jc w:val="both"/>
        <w:rPr>
          <w:rFonts w:ascii="Trebuchet MS" w:hAnsi="Trebuchet MS"/>
          <w:b/>
        </w:rPr>
      </w:pPr>
      <w:r>
        <w:rPr>
          <w:rFonts w:ascii="Trebuchet MS" w:hAnsi="Trebuchet MS"/>
          <w:b/>
        </w:rPr>
        <w:t>B</w:t>
      </w:r>
      <w:r w:rsidRPr="00142459">
        <w:rPr>
          <w:rFonts w:ascii="Trebuchet MS" w:hAnsi="Trebuchet MS"/>
          <w:b/>
        </w:rPr>
        <w:t>iblioteca</w:t>
      </w:r>
    </w:p>
    <w:p w:rsidR="0049382E" w:rsidRDefault="0049382E" w:rsidP="0049382E">
      <w:pPr>
        <w:spacing w:line="360" w:lineRule="auto"/>
        <w:jc w:val="both"/>
        <w:rPr>
          <w:rFonts w:ascii="Trebuchet MS" w:hAnsi="Trebuchet MS"/>
        </w:rPr>
      </w:pPr>
      <w:r w:rsidRPr="00142459">
        <w:rPr>
          <w:rFonts w:ascii="Trebuchet MS" w:hAnsi="Trebuchet MS"/>
          <w:bCs/>
        </w:rPr>
        <w:t>La anterior Biblioteca de la ex-Facultad de Química contaba con una superficie de 160.65 m</w:t>
      </w:r>
      <w:r w:rsidRPr="00142459">
        <w:rPr>
          <w:rFonts w:ascii="Trebuchet MS" w:hAnsi="Trebuchet MS"/>
          <w:bCs/>
          <w:vertAlign w:val="superscript"/>
        </w:rPr>
        <w:t>2</w:t>
      </w:r>
      <w:r w:rsidRPr="00142459">
        <w:rPr>
          <w:rFonts w:ascii="Trebuchet MS" w:hAnsi="Trebuchet MS"/>
        </w:rPr>
        <w:t>, la cual era insuficiente para dar atención a la población estudiantil. En julio del año 2008, se terminó de construir la nueva Biblioteca de la Unidad Noria Alta, la cual cuenta con una superficie de 2,060 m</w:t>
      </w:r>
      <w:r w:rsidRPr="00142459">
        <w:rPr>
          <w:rFonts w:ascii="Trebuchet MS" w:hAnsi="Trebuchet MS"/>
          <w:vertAlign w:val="superscript"/>
        </w:rPr>
        <w:t>2</w:t>
      </w:r>
      <w:r w:rsidRPr="00142459">
        <w:rPr>
          <w:rFonts w:ascii="Trebuchet MS" w:hAnsi="Trebuchet MS"/>
        </w:rPr>
        <w:t xml:space="preserve"> distribuidos en tres niveles y con capacidad para 510 usuarios. Los espacios bibliotecarios están divididos en:</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12 salas de trabajo con capacidad para diez personas cada una.</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4 salas con proyector de video para 26 personas cada una.</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1 sala para desarrollo de habilidades de la información dotada con 26 computadoras para el acceso a base de datos bibliográficos.</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2 salas de usos múltiples para 12 personas cada una.</w:t>
      </w:r>
    </w:p>
    <w:p w:rsidR="0049382E" w:rsidRDefault="0049382E" w:rsidP="0049382E">
      <w:pPr>
        <w:spacing w:line="360" w:lineRule="auto"/>
        <w:jc w:val="both"/>
        <w:rPr>
          <w:rFonts w:ascii="Trebuchet MS" w:hAnsi="Trebuchet MS"/>
        </w:rPr>
      </w:pPr>
    </w:p>
    <w:p w:rsidR="0049382E" w:rsidRPr="00142459" w:rsidRDefault="0049382E" w:rsidP="0049382E">
      <w:pPr>
        <w:spacing w:line="360" w:lineRule="auto"/>
        <w:jc w:val="both"/>
        <w:rPr>
          <w:rFonts w:ascii="Trebuchet MS" w:hAnsi="Trebuchet MS"/>
        </w:rPr>
      </w:pPr>
      <w:r w:rsidRPr="00142459">
        <w:rPr>
          <w:rFonts w:ascii="Trebuchet MS" w:hAnsi="Trebuchet MS"/>
        </w:rPr>
        <w:t>El equipo que se tiene a disposición de los usuarios:</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65 Computadoras</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1 Reproductor de video VHS/DVD</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4 Cañones de proyección</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1 Televisión</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1 Escáner</w:t>
      </w:r>
    </w:p>
    <w:p w:rsidR="0049382E" w:rsidRPr="00142459" w:rsidRDefault="0049382E" w:rsidP="00AB64EF">
      <w:pPr>
        <w:numPr>
          <w:ilvl w:val="0"/>
          <w:numId w:val="22"/>
        </w:numPr>
        <w:spacing w:line="360" w:lineRule="auto"/>
        <w:jc w:val="both"/>
        <w:rPr>
          <w:rFonts w:ascii="Trebuchet MS" w:hAnsi="Trebuchet MS"/>
        </w:rPr>
      </w:pPr>
      <w:r w:rsidRPr="00142459">
        <w:rPr>
          <w:rFonts w:ascii="Trebuchet MS" w:hAnsi="Trebuchet MS"/>
        </w:rPr>
        <w:t>Internet inalámbrico</w:t>
      </w:r>
    </w:p>
    <w:p w:rsidR="0049382E" w:rsidRPr="00142459" w:rsidRDefault="0049382E" w:rsidP="0049382E">
      <w:pPr>
        <w:spacing w:line="360" w:lineRule="auto"/>
        <w:ind w:left="360"/>
        <w:jc w:val="both"/>
        <w:rPr>
          <w:rFonts w:ascii="Trebuchet MS" w:hAnsi="Trebuchet MS"/>
        </w:rPr>
      </w:pPr>
    </w:p>
    <w:p w:rsidR="0049382E" w:rsidRPr="00142459" w:rsidRDefault="0049382E" w:rsidP="0049382E">
      <w:pPr>
        <w:spacing w:line="360" w:lineRule="auto"/>
        <w:jc w:val="both"/>
        <w:rPr>
          <w:rFonts w:ascii="Trebuchet MS" w:hAnsi="Trebuchet MS"/>
        </w:rPr>
      </w:pPr>
      <w:r w:rsidRPr="00142459">
        <w:rPr>
          <w:rFonts w:ascii="Trebuchet MS" w:hAnsi="Trebuchet MS"/>
        </w:rPr>
        <w:t>El horario de atención es de lunes a viernes de 8:00 a 20:00 horas y los sábados de 8:00 a 14:00 horas.</w:t>
      </w: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r w:rsidRPr="00142459">
        <w:rPr>
          <w:rFonts w:ascii="Trebuchet MS" w:hAnsi="Trebuchet MS"/>
          <w:b/>
          <w:bCs/>
          <w:lang w:val="es-MX"/>
        </w:rPr>
        <w:t>Infraestructura requerida</w:t>
      </w:r>
    </w:p>
    <w:p w:rsidR="0049382E" w:rsidRPr="00142459" w:rsidRDefault="0049382E" w:rsidP="0049382E">
      <w:pPr>
        <w:pStyle w:val="Default"/>
        <w:spacing w:line="360" w:lineRule="auto"/>
        <w:jc w:val="both"/>
        <w:rPr>
          <w:rFonts w:ascii="Trebuchet MS" w:hAnsi="Trebuchet MS"/>
          <w:szCs w:val="20"/>
        </w:rPr>
      </w:pPr>
      <w:r w:rsidRPr="00142459">
        <w:rPr>
          <w:rFonts w:ascii="Trebuchet MS" w:hAnsi="Trebuchet MS"/>
          <w:szCs w:val="20"/>
        </w:rPr>
        <w:t xml:space="preserve">De acuerdo a las necesidades de crecimiento, se desprenden zonas de oportunidad en cuanto al aumento de infraestructura fundamentalmente ubicadas en las áreas de farmacia y biología, las cuales requieren por lo menos de un laboratorio cada una. Con respecto al área básica se requiere contar con al menos con un laboratorio más destinado a Química Orgánica y otro para Química General. Las anteriores necesidades se han hecho evidentes debido al crecimiento de la matrícula de los programas educativos y el arranque de una nueva licenciatura. </w:t>
      </w:r>
    </w:p>
    <w:p w:rsidR="0049382E" w:rsidRDefault="0049382E" w:rsidP="0049382E">
      <w:pPr>
        <w:pStyle w:val="Listaconvietas2"/>
        <w:numPr>
          <w:ilvl w:val="0"/>
          <w:numId w:val="0"/>
        </w:numPr>
        <w:spacing w:line="360" w:lineRule="auto"/>
        <w:contextualSpacing w:val="0"/>
        <w:jc w:val="both"/>
        <w:rPr>
          <w:rFonts w:ascii="Trebuchet MS" w:hAnsi="Trebuchet MS"/>
          <w:szCs w:val="20"/>
        </w:rPr>
      </w:pPr>
      <w:r w:rsidRPr="00142459">
        <w:rPr>
          <w:rFonts w:ascii="Trebuchet MS" w:hAnsi="Trebuchet MS"/>
          <w:szCs w:val="20"/>
        </w:rPr>
        <w:t xml:space="preserve">Por lo anterior, se inició la gestión ante diversas instancias para la construcción de nueva infraestructura que impactará en todos los programas educativos de la División permitiendo no sólo un aumento sustancial en la matrícula, sino en la calidad y cantidad de la infraestructura de soporte para el mejoramiento del proceso de enseñanza – aprendizaje. </w:t>
      </w:r>
    </w:p>
    <w:p w:rsidR="0049382E" w:rsidRPr="00142459" w:rsidRDefault="0049382E" w:rsidP="0049382E">
      <w:pPr>
        <w:pStyle w:val="Listaconvietas2"/>
        <w:numPr>
          <w:ilvl w:val="0"/>
          <w:numId w:val="0"/>
        </w:numPr>
        <w:spacing w:line="360" w:lineRule="auto"/>
        <w:contextualSpacing w:val="0"/>
        <w:jc w:val="both"/>
        <w:rPr>
          <w:rFonts w:ascii="Trebuchet MS" w:hAnsi="Trebuchet MS"/>
          <w:sz w:val="32"/>
          <w:lang w:val="es-MX"/>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lang w:val="es-MX"/>
        </w:rPr>
      </w:pPr>
      <w:r w:rsidRPr="00142459">
        <w:rPr>
          <w:rFonts w:ascii="Trebuchet MS" w:hAnsi="Trebuchet MS"/>
          <w:lang w:val="es-MX"/>
        </w:rPr>
        <w:t>Debido a la reciente contratación de profesores, se hace necesario la construcción de cubículos para profesores que aún no lo tienen (aprox. 50 m</w:t>
      </w:r>
      <w:r w:rsidRPr="00142459">
        <w:rPr>
          <w:rFonts w:ascii="Trebuchet MS" w:hAnsi="Trebuchet MS"/>
          <w:vertAlign w:val="superscript"/>
          <w:lang w:val="es-MX"/>
        </w:rPr>
        <w:t>2</w:t>
      </w:r>
      <w:r w:rsidRPr="00142459">
        <w:rPr>
          <w:rFonts w:ascii="Trebuchet MS" w:hAnsi="Trebuchet MS"/>
          <w:lang w:val="es-MX"/>
        </w:rPr>
        <w:t xml:space="preserve"> en total).</w:t>
      </w:r>
    </w:p>
    <w:p w:rsidR="0049382E" w:rsidRDefault="0049382E" w:rsidP="0049382E">
      <w:pPr>
        <w:pStyle w:val="Listaconvietas2"/>
        <w:numPr>
          <w:ilvl w:val="0"/>
          <w:numId w:val="0"/>
        </w:numPr>
        <w:spacing w:line="360" w:lineRule="auto"/>
        <w:contextualSpacing w:val="0"/>
        <w:jc w:val="both"/>
        <w:rPr>
          <w:rFonts w:ascii="Trebuchet MS" w:hAnsi="Trebuchet MS"/>
          <w:b/>
        </w:rPr>
      </w:pPr>
    </w:p>
    <w:p w:rsidR="0049382E" w:rsidRPr="00142459" w:rsidRDefault="0049382E" w:rsidP="00D1639E">
      <w:pPr>
        <w:pStyle w:val="Listaconvietas2"/>
        <w:numPr>
          <w:ilvl w:val="0"/>
          <w:numId w:val="21"/>
        </w:numPr>
        <w:spacing w:line="360" w:lineRule="auto"/>
        <w:ind w:left="0" w:firstLine="0"/>
        <w:contextualSpacing w:val="0"/>
        <w:jc w:val="both"/>
        <w:rPr>
          <w:rFonts w:ascii="Trebuchet MS" w:hAnsi="Trebuchet MS"/>
          <w:b/>
        </w:rPr>
      </w:pPr>
      <w:r w:rsidRPr="00142459">
        <w:rPr>
          <w:rFonts w:ascii="Trebuchet MS" w:hAnsi="Trebuchet MS"/>
          <w:b/>
        </w:rPr>
        <w:t>MATERIAL Y EQUIPO.</w:t>
      </w:r>
    </w:p>
    <w:p w:rsidR="0049382E" w:rsidRPr="00142459" w:rsidRDefault="0049382E" w:rsidP="00D1639E">
      <w:pPr>
        <w:pStyle w:val="Textonotaalfinal"/>
        <w:numPr>
          <w:ilvl w:val="1"/>
          <w:numId w:val="23"/>
        </w:numPr>
        <w:spacing w:line="360" w:lineRule="auto"/>
        <w:ind w:left="0" w:firstLine="0"/>
        <w:rPr>
          <w:rFonts w:ascii="Trebuchet MS" w:hAnsi="Trebuchet MS"/>
          <w:b/>
          <w:bCs/>
          <w:lang w:val="es-MX"/>
        </w:rPr>
      </w:pPr>
      <w:r w:rsidRPr="00142459">
        <w:rPr>
          <w:rFonts w:ascii="Trebuchet MS" w:hAnsi="Trebuchet MS"/>
          <w:b/>
          <w:bCs/>
          <w:lang w:val="es-MX"/>
        </w:rPr>
        <w:t xml:space="preserve"> Equipo de laboratorio</w:t>
      </w:r>
    </w:p>
    <w:p w:rsidR="0049382E" w:rsidRPr="00142459" w:rsidRDefault="0049382E" w:rsidP="0049382E">
      <w:pPr>
        <w:pStyle w:val="Textonotaalfinal"/>
        <w:spacing w:line="360" w:lineRule="auto"/>
        <w:jc w:val="both"/>
        <w:rPr>
          <w:rFonts w:ascii="Trebuchet MS" w:hAnsi="Trebuchet MS"/>
          <w:lang w:val="es-MX"/>
        </w:rPr>
      </w:pPr>
      <w:r w:rsidRPr="00142459">
        <w:rPr>
          <w:rFonts w:ascii="Trebuchet MS" w:hAnsi="Trebuchet MS"/>
          <w:lang w:val="es-MX"/>
        </w:rPr>
        <w:t>Se e</w:t>
      </w:r>
      <w:r w:rsidR="00D1639E">
        <w:rPr>
          <w:rFonts w:ascii="Trebuchet MS" w:hAnsi="Trebuchet MS"/>
          <w:lang w:val="es-MX"/>
        </w:rPr>
        <w:t>nlista en las siguientes Tablas</w:t>
      </w:r>
      <w:r w:rsidRPr="00142459">
        <w:rPr>
          <w:rFonts w:ascii="Trebuchet MS" w:hAnsi="Trebuchet MS"/>
          <w:lang w:val="es-MX"/>
        </w:rPr>
        <w:t>, el equipo existente, tanto para enseñanza como para investigación. El equipamiento se irá fortaleciendo a través de los distintos programas institucionales de apoyo, apoyo de la SEP y diversas fuentes de financiamiento como FOMES, FIUPEA, PROEXOEES, etc.</w:t>
      </w:r>
    </w:p>
    <w:p w:rsidR="0049382E" w:rsidRPr="00142459" w:rsidRDefault="0049382E" w:rsidP="0049382E">
      <w:pPr>
        <w:pStyle w:val="Textonotaalfinal"/>
        <w:spacing w:line="360" w:lineRule="auto"/>
        <w:ind w:left="720"/>
        <w:jc w:val="both"/>
        <w:rPr>
          <w:rFonts w:ascii="Trebuchet MS" w:hAnsi="Trebuchet MS"/>
          <w:b/>
          <w:bCs/>
          <w:lang w:val="es-MX"/>
        </w:rPr>
      </w:pPr>
    </w:p>
    <w:p w:rsidR="0049382E" w:rsidRPr="006F0714" w:rsidRDefault="0049382E" w:rsidP="006F0714">
      <w:pPr>
        <w:pStyle w:val="Textoindependiente"/>
        <w:spacing w:line="360" w:lineRule="auto"/>
        <w:jc w:val="both"/>
        <w:rPr>
          <w:rFonts w:ascii="Trebuchet MS" w:hAnsi="Trebuchet MS"/>
          <w:bCs/>
        </w:rPr>
      </w:pPr>
      <w:r w:rsidRPr="00142459">
        <w:rPr>
          <w:rFonts w:ascii="Trebuchet MS" w:hAnsi="Trebuchet MS"/>
          <w:bCs/>
        </w:rPr>
        <w:t xml:space="preserve">Nota: Se indica el equipo general en la unidad,  ya que si bien está localizado en algún edificio, éste se puede compartir; es decir, el equipo no es exclusivo de una cátedra en específico. </w:t>
      </w:r>
    </w:p>
    <w:p w:rsidR="0049382E" w:rsidRPr="00026559" w:rsidRDefault="006F0714" w:rsidP="0049382E">
      <w:pPr>
        <w:pStyle w:val="Listaconvietas2"/>
        <w:numPr>
          <w:ilvl w:val="0"/>
          <w:numId w:val="0"/>
        </w:numPr>
        <w:contextualSpacing w:val="0"/>
        <w:jc w:val="both"/>
        <w:rPr>
          <w:rFonts w:ascii="Trebuchet MS" w:hAnsi="Trebuchet MS"/>
          <w:b/>
        </w:rPr>
      </w:pPr>
      <w:r>
        <w:rPr>
          <w:rFonts w:ascii="Trebuchet MS" w:hAnsi="Trebuchet MS"/>
          <w:b/>
        </w:rPr>
        <w:t>Tabla 20</w:t>
      </w:r>
      <w:r w:rsidR="0049382E">
        <w:rPr>
          <w:rFonts w:ascii="Trebuchet MS" w:hAnsi="Trebuchet MS"/>
          <w:b/>
        </w:rPr>
        <w:t>.</w:t>
      </w:r>
      <w:r w:rsidR="0049382E" w:rsidRPr="00026559">
        <w:rPr>
          <w:rFonts w:ascii="Trebuchet MS" w:hAnsi="Trebuchet MS"/>
          <w:b/>
        </w:rPr>
        <w:t xml:space="preserve"> Equipo de laboratorio disponible en el laboratorio de análisis instrumental.</w:t>
      </w:r>
    </w:p>
    <w:tbl>
      <w:tblPr>
        <w:tblW w:w="9372" w:type="dxa"/>
        <w:jc w:val="center"/>
        <w:tblInd w:w="83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277"/>
        <w:gridCol w:w="1007"/>
        <w:gridCol w:w="3544"/>
        <w:gridCol w:w="1639"/>
        <w:gridCol w:w="1905"/>
      </w:tblGrid>
      <w:tr w:rsidR="0049382E" w:rsidRPr="00142459" w:rsidTr="0049382E">
        <w:trPr>
          <w:trHeight w:val="684"/>
          <w:jc w:val="center"/>
        </w:trPr>
        <w:tc>
          <w:tcPr>
            <w:tcW w:w="1277"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1007"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w:t>
            </w:r>
          </w:p>
        </w:tc>
        <w:tc>
          <w:tcPr>
            <w:tcW w:w="1639"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905"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349"/>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pH metro</w:t>
            </w:r>
          </w:p>
          <w:p w:rsidR="0049382E" w:rsidRPr="00142459" w:rsidRDefault="0049382E" w:rsidP="0049382E">
            <w:pPr>
              <w:rPr>
                <w:rFonts w:ascii="Trebuchet MS" w:hAnsi="Trebuchet MS"/>
                <w:snapToGrid w:val="0"/>
                <w:sz w:val="20"/>
                <w:szCs w:val="20"/>
              </w:rPr>
            </w:pP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Fisher Scientific</w:t>
            </w:r>
          </w:p>
        </w:tc>
        <w:tc>
          <w:tcPr>
            <w:tcW w:w="1905"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pH metro</w:t>
            </w:r>
          </w:p>
          <w:p w:rsidR="0049382E" w:rsidRPr="00142459" w:rsidRDefault="0049382E" w:rsidP="0049382E">
            <w:pPr>
              <w:rPr>
                <w:rFonts w:ascii="Trebuchet MS" w:hAnsi="Trebuchet MS"/>
                <w:snapToGrid w:val="0"/>
                <w:sz w:val="20"/>
                <w:szCs w:val="20"/>
              </w:rPr>
            </w:pP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pHmeter 340</w:t>
            </w:r>
          </w:p>
        </w:tc>
      </w:tr>
      <w:tr w:rsidR="0049382E" w:rsidRPr="00142459" w:rsidTr="0049382E">
        <w:trPr>
          <w:trHeight w:val="499"/>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rPr>
              <w:t xml:space="preserve">Medidor de conductividad y salinidad. </w:t>
            </w:r>
            <w:r w:rsidRPr="00142459">
              <w:rPr>
                <w:rFonts w:ascii="Trebuchet MS" w:hAnsi="Trebuchet MS"/>
                <w:snapToGrid w:val="0"/>
                <w:sz w:val="20"/>
                <w:szCs w:val="20"/>
                <w:lang w:val="en-US"/>
              </w:rPr>
              <w:t>Conductivity Salinty Meter</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Orion</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140</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Conductivímetro</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Beckman</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RC-12C-1P</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Refractómetro</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Erma</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16157</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Polarímetro</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Atago</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Polax D</w:t>
            </w:r>
          </w:p>
        </w:tc>
      </w:tr>
      <w:tr w:rsidR="0049382E" w:rsidRPr="00142459" w:rsidTr="0049382E">
        <w:trPr>
          <w:trHeight w:val="499"/>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Espectrofotómetro de Absorción Atómica</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Perkin Elmer</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2280</w:t>
            </w:r>
          </w:p>
        </w:tc>
      </w:tr>
      <w:tr w:rsidR="0049382E" w:rsidRPr="00142459" w:rsidTr="0049382E">
        <w:trPr>
          <w:trHeight w:val="499"/>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Espectrofotómetro de Absorción Atómica</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Perkin Elmer</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Analyst 300</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Medidor de punto de fusión</w:t>
            </w:r>
          </w:p>
        </w:tc>
        <w:tc>
          <w:tcPr>
            <w:tcW w:w="1639"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 xml:space="preserve">Fisher </w:t>
            </w:r>
          </w:p>
        </w:tc>
        <w:tc>
          <w:tcPr>
            <w:tcW w:w="1905"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Fisher-Johns</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Solbat</w:t>
            </w:r>
          </w:p>
        </w:tc>
        <w:tc>
          <w:tcPr>
            <w:tcW w:w="1905"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749"/>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granataria</w:t>
            </w:r>
          </w:p>
        </w:tc>
        <w:tc>
          <w:tcPr>
            <w:tcW w:w="1639"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Denver Instrumental Company</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3000</w:t>
            </w:r>
          </w:p>
        </w:tc>
      </w:tr>
      <w:tr w:rsidR="0049382E" w:rsidRPr="00142459" w:rsidTr="0049382E">
        <w:trPr>
          <w:trHeight w:val="749"/>
          <w:jc w:val="center"/>
        </w:trPr>
        <w:tc>
          <w:tcPr>
            <w:tcW w:w="1277"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tc>
        <w:tc>
          <w:tcPr>
            <w:tcW w:w="100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Balanza Analítica </w:t>
            </w:r>
          </w:p>
        </w:tc>
        <w:tc>
          <w:tcPr>
            <w:tcW w:w="1639" w:type="dxa"/>
            <w:tcBorders>
              <w:bottom w:val="single" w:sz="6" w:space="0" w:color="000000"/>
            </w:tcBorders>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Denver Instrumental Company</w:t>
            </w:r>
          </w:p>
        </w:tc>
        <w:tc>
          <w:tcPr>
            <w:tcW w:w="1905"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AA-200DS</w:t>
            </w:r>
          </w:p>
        </w:tc>
      </w:tr>
      <w:tr w:rsidR="0049382E" w:rsidRPr="00142459" w:rsidTr="0049382E">
        <w:trPr>
          <w:trHeight w:val="749"/>
          <w:jc w:val="center"/>
        </w:trPr>
        <w:tc>
          <w:tcPr>
            <w:tcW w:w="1277"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Deshumidificador</w:t>
            </w:r>
          </w:p>
        </w:tc>
        <w:tc>
          <w:tcPr>
            <w:tcW w:w="1639"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Oasis</w:t>
            </w:r>
          </w:p>
        </w:tc>
        <w:tc>
          <w:tcPr>
            <w:tcW w:w="1905"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40 Pint</w:t>
            </w:r>
          </w:p>
        </w:tc>
      </w:tr>
      <w:tr w:rsidR="0049382E" w:rsidRPr="00142459" w:rsidTr="0049382E">
        <w:trPr>
          <w:trHeight w:val="749"/>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Cromatógrafo de Líquidos </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Perkin Elmer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Trifet-100</w:t>
            </w:r>
          </w:p>
        </w:tc>
      </w:tr>
      <w:tr w:rsidR="0049382E" w:rsidRPr="00142459" w:rsidTr="0049382E">
        <w:trPr>
          <w:trHeight w:val="174"/>
          <w:jc w:val="center"/>
        </w:trPr>
        <w:tc>
          <w:tcPr>
            <w:tcW w:w="1277"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Cromatógrafo de Gases </w:t>
            </w:r>
          </w:p>
          <w:p w:rsidR="0049382E" w:rsidRPr="00142459" w:rsidRDefault="0049382E" w:rsidP="0049382E">
            <w:pPr>
              <w:rPr>
                <w:rFonts w:ascii="Trebuchet MS" w:hAnsi="Trebuchet MS"/>
                <w:snapToGrid w:val="0"/>
                <w:sz w:val="20"/>
                <w:szCs w:val="20"/>
              </w:rPr>
            </w:pPr>
          </w:p>
        </w:tc>
        <w:tc>
          <w:tcPr>
            <w:tcW w:w="1639"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Perkin Elmer</w:t>
            </w:r>
          </w:p>
        </w:tc>
        <w:tc>
          <w:tcPr>
            <w:tcW w:w="1905"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Clarus 600</w:t>
            </w:r>
          </w:p>
        </w:tc>
      </w:tr>
      <w:tr w:rsidR="0049382E" w:rsidRPr="00142459" w:rsidTr="0049382E">
        <w:trPr>
          <w:trHeight w:val="684"/>
          <w:jc w:val="center"/>
        </w:trPr>
        <w:tc>
          <w:tcPr>
            <w:tcW w:w="1277" w:type="dxa"/>
            <w:tcBorders>
              <w:top w:val="single" w:sz="6" w:space="0" w:color="000000"/>
              <w:bottom w:val="single" w:sz="6" w:space="0" w:color="000000"/>
            </w:tcBorders>
            <w:shd w:val="clear" w:color="auto" w:fill="auto"/>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Borders>
              <w:top w:val="single" w:sz="6" w:space="0" w:color="000000"/>
              <w:bottom w:val="single" w:sz="6" w:space="0" w:color="000000"/>
            </w:tcBorders>
            <w:shd w:val="clear" w:color="auto" w:fill="auto"/>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bottom w:val="single" w:sz="6" w:space="0" w:color="000000"/>
            </w:tcBorders>
            <w:shd w:val="clear" w:color="auto" w:fill="auto"/>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Espectrómetro de masas </w:t>
            </w:r>
          </w:p>
        </w:tc>
        <w:tc>
          <w:tcPr>
            <w:tcW w:w="1639" w:type="dxa"/>
            <w:tcBorders>
              <w:top w:val="single" w:sz="6" w:space="0" w:color="000000"/>
              <w:bottom w:val="single" w:sz="6" w:space="0" w:color="000000"/>
            </w:tcBorders>
            <w:shd w:val="clear" w:color="auto" w:fill="auto"/>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Perkin Elmer </w:t>
            </w:r>
          </w:p>
        </w:tc>
        <w:tc>
          <w:tcPr>
            <w:tcW w:w="1905" w:type="dxa"/>
            <w:tcBorders>
              <w:top w:val="single" w:sz="6" w:space="0" w:color="000000"/>
              <w:bottom w:val="single" w:sz="6" w:space="0" w:color="000000"/>
            </w:tcBorders>
            <w:shd w:val="clear" w:color="auto" w:fill="auto"/>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Clarus 600 DMS</w:t>
            </w:r>
          </w:p>
        </w:tc>
      </w:tr>
      <w:tr w:rsidR="0049382E" w:rsidRPr="00142459" w:rsidTr="0049382E">
        <w:trPr>
          <w:trHeight w:val="250"/>
          <w:jc w:val="center"/>
        </w:trPr>
        <w:tc>
          <w:tcPr>
            <w:tcW w:w="1277"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Analizador Electroquímico </w:t>
            </w:r>
          </w:p>
        </w:tc>
        <w:tc>
          <w:tcPr>
            <w:tcW w:w="1639"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BAS</w:t>
            </w:r>
          </w:p>
        </w:tc>
        <w:tc>
          <w:tcPr>
            <w:tcW w:w="1905"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Epsilon E2</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Refractómetro </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Milton Roy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Abbe 3 L </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Espectrofotómetro UV VIS</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Perkin Elmer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Lambda 40</w:t>
            </w:r>
          </w:p>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Lambda 25</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Balanza Analítica </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Sartorius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CP 2245</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Espectrofotómetro de filtros </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Perkin Elmer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LS-2</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Espectrofotómetro infrarrojo </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Perkin Elmer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Espectrum 100 </w:t>
            </w:r>
          </w:p>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FTIR-1600</w:t>
            </w:r>
          </w:p>
        </w:tc>
      </w:tr>
      <w:tr w:rsidR="0049382E" w:rsidRPr="00142459" w:rsidTr="0049382E">
        <w:trPr>
          <w:trHeight w:val="250"/>
          <w:jc w:val="center"/>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Instrumental</w:t>
            </w:r>
          </w:p>
          <w:p w:rsidR="0049382E" w:rsidRPr="00142459" w:rsidRDefault="0049382E" w:rsidP="0049382E">
            <w:pPr>
              <w:rPr>
                <w:rFonts w:ascii="Trebuchet MS" w:hAnsi="Trebuchet MS"/>
                <w:snapToGrid w:val="0"/>
                <w:sz w:val="20"/>
                <w:szCs w:val="20"/>
              </w:rPr>
            </w:pPr>
          </w:p>
        </w:tc>
        <w:tc>
          <w:tcPr>
            <w:tcW w:w="100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Micro centrífuga </w:t>
            </w:r>
          </w:p>
        </w:tc>
        <w:tc>
          <w:tcPr>
            <w:tcW w:w="163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Lab Net </w:t>
            </w:r>
          </w:p>
        </w:tc>
        <w:tc>
          <w:tcPr>
            <w:tcW w:w="1905"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Forte 7 </w:t>
            </w: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026559" w:rsidRDefault="0049382E" w:rsidP="0049382E">
      <w:pPr>
        <w:pStyle w:val="Listaconvietas2"/>
        <w:numPr>
          <w:ilvl w:val="0"/>
          <w:numId w:val="0"/>
        </w:numPr>
        <w:contextualSpacing w:val="0"/>
        <w:jc w:val="both"/>
        <w:rPr>
          <w:rFonts w:ascii="Trebuchet MS" w:hAnsi="Trebuchet MS"/>
          <w:b/>
        </w:rPr>
      </w:pPr>
      <w:r w:rsidRPr="00026559">
        <w:rPr>
          <w:rFonts w:ascii="Trebuchet MS" w:hAnsi="Trebuchet MS"/>
          <w:b/>
        </w:rPr>
        <w:t>Tabla</w:t>
      </w:r>
      <w:r>
        <w:rPr>
          <w:rFonts w:ascii="Trebuchet MS" w:hAnsi="Trebuchet MS"/>
          <w:b/>
        </w:rPr>
        <w:t xml:space="preserve"> </w:t>
      </w:r>
      <w:r w:rsidR="006F0714">
        <w:rPr>
          <w:rFonts w:ascii="Trebuchet MS" w:hAnsi="Trebuchet MS"/>
          <w:b/>
        </w:rPr>
        <w:t>20A</w:t>
      </w:r>
      <w:r>
        <w:rPr>
          <w:rFonts w:ascii="Trebuchet MS" w:hAnsi="Trebuchet MS"/>
          <w:b/>
        </w:rPr>
        <w:t>.</w:t>
      </w:r>
      <w:r w:rsidRPr="00026559">
        <w:rPr>
          <w:rFonts w:ascii="Trebuchet MS" w:hAnsi="Trebuchet MS"/>
          <w:b/>
        </w:rPr>
        <w:t xml:space="preserve"> Equipo de laboratorio disponible en el laboratorio de Bioquímica.</w:t>
      </w:r>
    </w:p>
    <w:tbl>
      <w:tblPr>
        <w:tblW w:w="9417" w:type="dxa"/>
        <w:jc w:val="center"/>
        <w:tblInd w:w="80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308"/>
        <w:gridCol w:w="992"/>
        <w:gridCol w:w="3544"/>
        <w:gridCol w:w="1654"/>
        <w:gridCol w:w="1919"/>
      </w:tblGrid>
      <w:tr w:rsidR="0049382E" w:rsidRPr="00142459" w:rsidTr="0049382E">
        <w:trPr>
          <w:trHeight w:val="499"/>
          <w:jc w:val="center"/>
        </w:trPr>
        <w:tc>
          <w:tcPr>
            <w:tcW w:w="1308"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w:t>
            </w:r>
          </w:p>
        </w:tc>
        <w:tc>
          <w:tcPr>
            <w:tcW w:w="165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919"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Refrigerador</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Easy Mabe</w:t>
            </w:r>
          </w:p>
        </w:tc>
        <w:tc>
          <w:tcPr>
            <w:tcW w:w="1919"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Estufa 200 ºC</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Blue M</w:t>
            </w:r>
          </w:p>
        </w:tc>
        <w:tc>
          <w:tcPr>
            <w:tcW w:w="1919" w:type="dxa"/>
          </w:tcPr>
          <w:p w:rsidR="0049382E" w:rsidRPr="00142459" w:rsidRDefault="0049382E" w:rsidP="0049382E">
            <w:pPr>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Microcentrífuga</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Centronix</w:t>
            </w:r>
          </w:p>
        </w:tc>
        <w:tc>
          <w:tcPr>
            <w:tcW w:w="1919" w:type="dxa"/>
          </w:tcPr>
          <w:p w:rsidR="0049382E" w:rsidRPr="00142459" w:rsidRDefault="0049382E" w:rsidP="0049382E">
            <w:pPr>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Termomixer </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Eppendorf</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535021538</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Rock’n Roller</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Daigger</w:t>
            </w:r>
          </w:p>
        </w:tc>
        <w:tc>
          <w:tcPr>
            <w:tcW w:w="1919" w:type="dxa"/>
          </w:tcPr>
          <w:p w:rsidR="0049382E" w:rsidRPr="00142459" w:rsidRDefault="0049382E" w:rsidP="0049382E">
            <w:pPr>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Refrigerador vertical </w:t>
            </w:r>
          </w:p>
        </w:tc>
        <w:tc>
          <w:tcPr>
            <w:tcW w:w="1654" w:type="dxa"/>
          </w:tcPr>
          <w:p w:rsidR="0049382E" w:rsidRPr="00142459" w:rsidRDefault="0049382E" w:rsidP="0049382E">
            <w:pPr>
              <w:rPr>
                <w:rFonts w:ascii="Trebuchet MS" w:hAnsi="Trebuchet MS"/>
                <w:snapToGrid w:val="0"/>
                <w:sz w:val="20"/>
                <w:szCs w:val="20"/>
              </w:rPr>
            </w:pPr>
          </w:p>
        </w:tc>
        <w:tc>
          <w:tcPr>
            <w:tcW w:w="1919"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Refrigerador Freezer 50 low</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Fisher Scientific</w:t>
            </w:r>
          </w:p>
        </w:tc>
        <w:tc>
          <w:tcPr>
            <w:tcW w:w="1919"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analítica</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Precisa</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44187</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analítica</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Vibra AJ</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420 E</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granataria</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Ohaus</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3688</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Potenciometro</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Hanna</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301</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Microscopio invertido</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Nikon</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TS 100</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Incubador CO2</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AireUS Flow</w:t>
            </w:r>
          </w:p>
        </w:tc>
        <w:tc>
          <w:tcPr>
            <w:tcW w:w="1919" w:type="dxa"/>
          </w:tcPr>
          <w:p w:rsidR="0049382E" w:rsidRPr="00142459" w:rsidRDefault="0049382E" w:rsidP="0049382E">
            <w:pPr>
              <w:rPr>
                <w:rFonts w:ascii="Trebuchet MS" w:hAnsi="Trebuchet MS"/>
                <w:snapToGrid w:val="0"/>
                <w:sz w:val="20"/>
                <w:szCs w:val="20"/>
              </w:rPr>
            </w:pP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Vortex</w:t>
            </w:r>
          </w:p>
        </w:tc>
        <w:tc>
          <w:tcPr>
            <w:tcW w:w="1654" w:type="dxa"/>
          </w:tcPr>
          <w:p w:rsidR="0049382E" w:rsidRPr="00142459" w:rsidRDefault="0049382E" w:rsidP="0049382E">
            <w:pPr>
              <w:rPr>
                <w:rFonts w:ascii="Trebuchet MS" w:hAnsi="Trebuchet MS"/>
                <w:snapToGrid w:val="0"/>
                <w:sz w:val="20"/>
                <w:szCs w:val="20"/>
              </w:rPr>
            </w:pP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VM-300</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Espectrofotómetro </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Jenway</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G305</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Espectrofotómetro UV / visible </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Jenway </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G405 </w:t>
            </w:r>
          </w:p>
        </w:tc>
      </w:tr>
      <w:tr w:rsidR="0049382E" w:rsidRPr="00142459" w:rsidTr="0049382E">
        <w:trPr>
          <w:trHeight w:val="499"/>
          <w:jc w:val="center"/>
        </w:trPr>
        <w:tc>
          <w:tcPr>
            <w:tcW w:w="1308"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 Centrifuga </w:t>
            </w:r>
          </w:p>
        </w:tc>
        <w:tc>
          <w:tcPr>
            <w:tcW w:w="165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HURMCE</w:t>
            </w:r>
          </w:p>
        </w:tc>
        <w:tc>
          <w:tcPr>
            <w:tcW w:w="1919"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Z323K</w:t>
            </w: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026559" w:rsidRDefault="0049382E" w:rsidP="0049382E">
      <w:pPr>
        <w:pStyle w:val="Listaconvietas2"/>
        <w:numPr>
          <w:ilvl w:val="0"/>
          <w:numId w:val="0"/>
        </w:numPr>
        <w:contextualSpacing w:val="0"/>
        <w:jc w:val="both"/>
        <w:rPr>
          <w:rFonts w:ascii="Trebuchet MS" w:hAnsi="Trebuchet MS"/>
          <w:b/>
        </w:rPr>
      </w:pPr>
      <w:r w:rsidRPr="00026559">
        <w:rPr>
          <w:rFonts w:ascii="Trebuchet MS" w:hAnsi="Trebuchet MS"/>
          <w:b/>
        </w:rPr>
        <w:t>Tabla</w:t>
      </w:r>
      <w:r>
        <w:rPr>
          <w:rFonts w:ascii="Trebuchet MS" w:hAnsi="Trebuchet MS"/>
          <w:b/>
        </w:rPr>
        <w:t xml:space="preserve"> </w:t>
      </w:r>
      <w:r w:rsidR="006F0714">
        <w:rPr>
          <w:rFonts w:ascii="Trebuchet MS" w:hAnsi="Trebuchet MS"/>
          <w:b/>
        </w:rPr>
        <w:t>20B</w:t>
      </w:r>
      <w:r>
        <w:rPr>
          <w:rFonts w:ascii="Trebuchet MS" w:hAnsi="Trebuchet MS"/>
          <w:b/>
        </w:rPr>
        <w:t>.</w:t>
      </w:r>
      <w:r w:rsidRPr="00026559">
        <w:rPr>
          <w:rFonts w:ascii="Trebuchet MS" w:hAnsi="Trebuchet MS"/>
          <w:b/>
        </w:rPr>
        <w:t xml:space="preserve"> Equipo de laboratorio disponible en el laboratorio de Bioquímica clínica.</w:t>
      </w:r>
    </w:p>
    <w:tbl>
      <w:tblPr>
        <w:tblW w:w="9357" w:type="dxa"/>
        <w:tblInd w:w="-39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277"/>
        <w:gridCol w:w="992"/>
        <w:gridCol w:w="3544"/>
        <w:gridCol w:w="1781"/>
        <w:gridCol w:w="1763"/>
      </w:tblGrid>
      <w:tr w:rsidR="0049382E" w:rsidRPr="00142459" w:rsidTr="0049382E">
        <w:trPr>
          <w:trHeight w:val="499"/>
        </w:trPr>
        <w:tc>
          <w:tcPr>
            <w:tcW w:w="1277"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w:t>
            </w:r>
          </w:p>
        </w:tc>
        <w:tc>
          <w:tcPr>
            <w:tcW w:w="1781"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763"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Espectrofotómetro</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Perkin-Elmer</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35</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Espectrofotómetro</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Milton Roy</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Espectronic 20D</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Balanza analítica </w:t>
            </w:r>
          </w:p>
        </w:tc>
        <w:tc>
          <w:tcPr>
            <w:tcW w:w="1781" w:type="dxa"/>
          </w:tcPr>
          <w:p w:rsidR="0049382E" w:rsidRPr="00142459" w:rsidRDefault="0049382E" w:rsidP="0049382E">
            <w:pPr>
              <w:rPr>
                <w:rFonts w:ascii="Trebuchet MS" w:hAnsi="Trebuchet MS"/>
                <w:snapToGrid w:val="0"/>
                <w:sz w:val="20"/>
                <w:szCs w:val="20"/>
              </w:rPr>
            </w:pP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Chyo</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analítica</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Denver Instrument Company</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AA-160</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 para microhematócrito</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PL 16</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Si</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Baxter</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Immufuge II</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 microhematócrito</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Sol-Bat</w:t>
            </w:r>
          </w:p>
        </w:tc>
        <w:tc>
          <w:tcPr>
            <w:tcW w:w="1763" w:type="dxa"/>
          </w:tcPr>
          <w:p w:rsidR="0049382E" w:rsidRPr="00142459" w:rsidRDefault="0049382E" w:rsidP="0049382E">
            <w:pPr>
              <w:rPr>
                <w:rFonts w:ascii="Trebuchet MS" w:hAnsi="Trebuchet MS"/>
                <w:snapToGrid w:val="0"/>
                <w:sz w:val="20"/>
                <w:szCs w:val="20"/>
                <w:lang w:val="en-US"/>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 plato caliente</w:t>
            </w:r>
          </w:p>
        </w:tc>
        <w:tc>
          <w:tcPr>
            <w:tcW w:w="1781"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Sybron/thermolyne</w:t>
            </w:r>
          </w:p>
        </w:tc>
        <w:tc>
          <w:tcPr>
            <w:tcW w:w="1763"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HPA 1915 B</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 platina caliente</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PC 100</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 placa caliente</w:t>
            </w:r>
          </w:p>
        </w:tc>
        <w:tc>
          <w:tcPr>
            <w:tcW w:w="1781"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Thermolyne</w:t>
            </w:r>
          </w:p>
        </w:tc>
        <w:tc>
          <w:tcPr>
            <w:tcW w:w="1763"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HPA 1915 B</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Microscopios binoculares</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Zeiss</w:t>
            </w: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Polarímetro</w:t>
            </w:r>
          </w:p>
        </w:tc>
        <w:tc>
          <w:tcPr>
            <w:tcW w:w="1781" w:type="dxa"/>
          </w:tcPr>
          <w:p w:rsidR="0049382E" w:rsidRPr="00142459" w:rsidRDefault="0049382E" w:rsidP="0049382E">
            <w:pPr>
              <w:jc w:val="right"/>
              <w:rPr>
                <w:rFonts w:ascii="Trebuchet MS" w:hAnsi="Trebuchet MS"/>
                <w:snapToGrid w:val="0"/>
                <w:sz w:val="20"/>
                <w:szCs w:val="20"/>
              </w:rPr>
            </w:pP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Agitador de pipetas de Thoma</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Sol-bat</w:t>
            </w: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Refrigerador </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IEM</w:t>
            </w:r>
          </w:p>
        </w:tc>
        <w:tc>
          <w:tcPr>
            <w:tcW w:w="176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Refrigerador </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Tor Rey</w:t>
            </w: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Analizador de hematología</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Mindray control lab</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BC-3000 plus</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Fibrin timex Analyzer</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Behring</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BFT II</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3</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Clinitek status analizador</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Bayer</w:t>
            </w: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Tube mixer</w:t>
            </w:r>
          </w:p>
        </w:tc>
        <w:tc>
          <w:tcPr>
            <w:tcW w:w="1781"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Rock - IT</w:t>
            </w:r>
          </w:p>
        </w:tc>
        <w:tc>
          <w:tcPr>
            <w:tcW w:w="1763" w:type="dxa"/>
            <w:tcBorders>
              <w:bottom w:val="single" w:sz="6" w:space="0" w:color="000000"/>
            </w:tcBorders>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684"/>
        </w:trPr>
        <w:tc>
          <w:tcPr>
            <w:tcW w:w="1277"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 para microhematocrito</w:t>
            </w:r>
          </w:p>
        </w:tc>
        <w:tc>
          <w:tcPr>
            <w:tcW w:w="1781"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 Bat</w:t>
            </w:r>
          </w:p>
        </w:tc>
        <w:tc>
          <w:tcPr>
            <w:tcW w:w="1763"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P600</w:t>
            </w:r>
          </w:p>
        </w:tc>
      </w:tr>
      <w:tr w:rsidR="0049382E" w:rsidRPr="00142459" w:rsidTr="0049382E">
        <w:trPr>
          <w:trHeight w:val="250"/>
        </w:trPr>
        <w:tc>
          <w:tcPr>
            <w:tcW w:w="1277"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Agitadores para pipetas de thoma</w:t>
            </w:r>
          </w:p>
        </w:tc>
        <w:tc>
          <w:tcPr>
            <w:tcW w:w="1781"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 Bat</w:t>
            </w:r>
          </w:p>
        </w:tc>
        <w:tc>
          <w:tcPr>
            <w:tcW w:w="1763"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A-03</w:t>
            </w:r>
          </w:p>
        </w:tc>
      </w:tr>
      <w:tr w:rsidR="0049382E" w:rsidRPr="00142459" w:rsidTr="0049382E">
        <w:trPr>
          <w:trHeight w:val="250"/>
        </w:trPr>
        <w:tc>
          <w:tcPr>
            <w:tcW w:w="1277"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Soportes para hematocrito</w:t>
            </w:r>
          </w:p>
        </w:tc>
        <w:tc>
          <w:tcPr>
            <w:tcW w:w="1781"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 Bat</w:t>
            </w:r>
          </w:p>
        </w:tc>
        <w:tc>
          <w:tcPr>
            <w:tcW w:w="1763" w:type="dxa"/>
            <w:tcBorders>
              <w:bottom w:val="single" w:sz="6" w:space="0" w:color="000000"/>
            </w:tcBorders>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499"/>
        </w:trPr>
        <w:tc>
          <w:tcPr>
            <w:tcW w:w="1277"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Analizador para química sanguínea de tres módulos</w:t>
            </w:r>
          </w:p>
        </w:tc>
        <w:tc>
          <w:tcPr>
            <w:tcW w:w="1781"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Jhonson &amp; Jhonson</w:t>
            </w:r>
          </w:p>
        </w:tc>
        <w:tc>
          <w:tcPr>
            <w:tcW w:w="1763" w:type="dxa"/>
            <w:tcBorders>
              <w:top w:val="single" w:sz="6" w:space="0" w:color="000000"/>
              <w:bottom w:val="single" w:sz="6" w:space="0" w:color="000000"/>
            </w:tcBorders>
            <w:shd w:val="clear" w:color="auto" w:fill="FFFFFF"/>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654"/>
        </w:trPr>
        <w:tc>
          <w:tcPr>
            <w:tcW w:w="1277"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Refrigerador </w:t>
            </w:r>
          </w:p>
        </w:tc>
        <w:tc>
          <w:tcPr>
            <w:tcW w:w="1781"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Revco</w:t>
            </w:r>
          </w:p>
        </w:tc>
        <w:tc>
          <w:tcPr>
            <w:tcW w:w="1763" w:type="dxa"/>
            <w:tcBorders>
              <w:top w:val="single" w:sz="6" w:space="0" w:color="000000"/>
            </w:tcBorders>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Centrifuga para microhematocrito </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 Bat</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P-250</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Agitador para pipetas de Thoma </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Min X5 </w:t>
            </w:r>
          </w:p>
        </w:tc>
        <w:tc>
          <w:tcPr>
            <w:tcW w:w="1763" w:type="dxa"/>
          </w:tcPr>
          <w:p w:rsidR="0049382E" w:rsidRPr="00142459" w:rsidRDefault="0049382E" w:rsidP="0049382E">
            <w:pPr>
              <w:jc w:val="both"/>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Agitador de placas </w:t>
            </w:r>
          </w:p>
        </w:tc>
        <w:tc>
          <w:tcPr>
            <w:tcW w:w="178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Yankee</w:t>
            </w:r>
          </w:p>
          <w:p w:rsidR="0049382E" w:rsidRPr="00142459" w:rsidRDefault="0049382E" w:rsidP="0049382E">
            <w:pPr>
              <w:rPr>
                <w:rFonts w:ascii="Trebuchet MS" w:hAnsi="Trebuchet MS"/>
                <w:snapToGrid w:val="0"/>
                <w:sz w:val="20"/>
                <w:szCs w:val="20"/>
              </w:rPr>
            </w:pPr>
          </w:p>
        </w:tc>
        <w:tc>
          <w:tcPr>
            <w:tcW w:w="176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3</w:t>
            </w:r>
          </w:p>
        </w:tc>
        <w:tc>
          <w:tcPr>
            <w:tcW w:w="3544"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Microscopios binoculares </w:t>
            </w:r>
          </w:p>
        </w:tc>
        <w:tc>
          <w:tcPr>
            <w:tcW w:w="1781" w:type="dxa"/>
          </w:tcPr>
          <w:p w:rsidR="0049382E" w:rsidRPr="00142459" w:rsidRDefault="0049382E" w:rsidP="0049382E">
            <w:pPr>
              <w:rPr>
                <w:rFonts w:ascii="Trebuchet MS" w:hAnsi="Trebuchet MS"/>
                <w:sz w:val="20"/>
                <w:szCs w:val="20"/>
              </w:rPr>
            </w:pP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544"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Espectofotómetro </w:t>
            </w:r>
          </w:p>
        </w:tc>
        <w:tc>
          <w:tcPr>
            <w:tcW w:w="1781"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Clims Plus </w:t>
            </w: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544"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Espectofotómetro </w:t>
            </w:r>
          </w:p>
        </w:tc>
        <w:tc>
          <w:tcPr>
            <w:tcW w:w="1781"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Milton Roy</w:t>
            </w:r>
          </w:p>
        </w:tc>
        <w:tc>
          <w:tcPr>
            <w:tcW w:w="176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21D</w:t>
            </w: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544"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Termo baño </w:t>
            </w:r>
          </w:p>
        </w:tc>
        <w:tc>
          <w:tcPr>
            <w:tcW w:w="1781"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Felisa </w:t>
            </w:r>
          </w:p>
        </w:tc>
        <w:tc>
          <w:tcPr>
            <w:tcW w:w="176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Bioquímica clínica</w:t>
            </w:r>
          </w:p>
        </w:tc>
        <w:tc>
          <w:tcPr>
            <w:tcW w:w="992" w:type="dxa"/>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544"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Centrifuga </w:t>
            </w:r>
          </w:p>
        </w:tc>
        <w:tc>
          <w:tcPr>
            <w:tcW w:w="1781"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Biofuge</w:t>
            </w:r>
          </w:p>
        </w:tc>
        <w:tc>
          <w:tcPr>
            <w:tcW w:w="1763" w:type="dxa"/>
          </w:tcPr>
          <w:p w:rsidR="0049382E" w:rsidRPr="00142459" w:rsidRDefault="0049382E" w:rsidP="0049382E">
            <w:pPr>
              <w:jc w:val="right"/>
              <w:rPr>
                <w:rFonts w:ascii="Trebuchet MS" w:hAnsi="Trebuchet MS"/>
                <w:snapToGrid w:val="0"/>
                <w:sz w:val="20"/>
                <w:szCs w:val="20"/>
              </w:rPr>
            </w:pP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Default="0049382E" w:rsidP="0049382E">
      <w:pPr>
        <w:pStyle w:val="Listaconvietas2"/>
        <w:numPr>
          <w:ilvl w:val="0"/>
          <w:numId w:val="0"/>
        </w:numPr>
        <w:spacing w:line="360" w:lineRule="auto"/>
        <w:contextualSpacing w:val="0"/>
        <w:jc w:val="both"/>
        <w:rPr>
          <w:rFonts w:ascii="Trebuchet MS" w:hAnsi="Trebuchet MS"/>
        </w:rPr>
      </w:pPr>
    </w:p>
    <w:p w:rsidR="0049382E"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004A87" w:rsidRDefault="0049382E" w:rsidP="0049382E">
      <w:pPr>
        <w:pStyle w:val="Listaconvietas2"/>
        <w:numPr>
          <w:ilvl w:val="0"/>
          <w:numId w:val="0"/>
        </w:numPr>
        <w:contextualSpacing w:val="0"/>
        <w:jc w:val="both"/>
        <w:rPr>
          <w:rFonts w:ascii="Trebuchet MS" w:hAnsi="Trebuchet MS"/>
          <w:b/>
        </w:rPr>
      </w:pPr>
      <w:r w:rsidRPr="00004A87">
        <w:rPr>
          <w:rFonts w:ascii="Trebuchet MS" w:hAnsi="Trebuchet MS"/>
          <w:b/>
        </w:rPr>
        <w:t>Tabla</w:t>
      </w:r>
      <w:r w:rsidR="006F0714">
        <w:rPr>
          <w:rFonts w:ascii="Trebuchet MS" w:hAnsi="Trebuchet MS"/>
          <w:b/>
        </w:rPr>
        <w:t xml:space="preserve"> 20C</w:t>
      </w:r>
      <w:r>
        <w:rPr>
          <w:rFonts w:ascii="Trebuchet MS" w:hAnsi="Trebuchet MS"/>
          <w:b/>
        </w:rPr>
        <w:t>.</w:t>
      </w:r>
      <w:r w:rsidRPr="00004A87">
        <w:rPr>
          <w:rFonts w:ascii="Trebuchet MS" w:hAnsi="Trebuchet MS"/>
          <w:b/>
        </w:rPr>
        <w:t xml:space="preserve"> Equipo de laboratorio disponible en el laboratorio de Física.</w:t>
      </w:r>
    </w:p>
    <w:tbl>
      <w:tblPr>
        <w:tblW w:w="9357" w:type="dxa"/>
        <w:tblInd w:w="-39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277"/>
        <w:gridCol w:w="992"/>
        <w:gridCol w:w="3544"/>
        <w:gridCol w:w="1701"/>
        <w:gridCol w:w="1843"/>
      </w:tblGrid>
      <w:tr w:rsidR="0049382E" w:rsidRPr="00142459" w:rsidTr="0049382E">
        <w:trPr>
          <w:trHeight w:val="499"/>
        </w:trPr>
        <w:tc>
          <w:tcPr>
            <w:tcW w:w="1277"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Equipo/instrumental</w:t>
            </w:r>
          </w:p>
        </w:tc>
        <w:tc>
          <w:tcPr>
            <w:tcW w:w="1701"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843"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Barómetros</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 xml:space="preserve">2 </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Lámparas de emisión láser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Kits de lupas didácticas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 xml:space="preserve">2 </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Kits masas madera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lang w:val="en-US"/>
              </w:rPr>
            </w:pPr>
          </w:p>
        </w:tc>
        <w:tc>
          <w:tcPr>
            <w:tcW w:w="1843" w:type="dxa"/>
          </w:tcPr>
          <w:p w:rsidR="0049382E" w:rsidRPr="00142459" w:rsidRDefault="0049382E" w:rsidP="0049382E">
            <w:pPr>
              <w:rPr>
                <w:rFonts w:ascii="Trebuchet MS" w:hAnsi="Trebuchet MS"/>
                <w:snapToGrid w:val="0"/>
                <w:sz w:val="20"/>
                <w:szCs w:val="20"/>
                <w:lang w:val="en-US"/>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Kits masas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ohaus</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 xml:space="preserve">1 </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Kit masas de diferentes pesos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Kit espejos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lang w:val="en-US"/>
              </w:rPr>
            </w:pPr>
          </w:p>
        </w:tc>
        <w:tc>
          <w:tcPr>
            <w:tcW w:w="1843" w:type="dxa"/>
          </w:tcPr>
          <w:p w:rsidR="0049382E" w:rsidRPr="00142459" w:rsidRDefault="0049382E" w:rsidP="0049382E">
            <w:pPr>
              <w:rPr>
                <w:rFonts w:ascii="Trebuchet MS" w:hAnsi="Trebuchet MS"/>
                <w:snapToGrid w:val="0"/>
                <w:sz w:val="20"/>
                <w:szCs w:val="20"/>
                <w:lang w:val="en-US"/>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Kit prismas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Multímetro analógico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lang w:val="en-US"/>
              </w:rPr>
            </w:pPr>
            <w:r w:rsidRPr="00142459">
              <w:rPr>
                <w:rFonts w:ascii="Trebuchet MS" w:hAnsi="Trebuchet MS"/>
                <w:snapToGrid w:val="0"/>
                <w:sz w:val="20"/>
                <w:szCs w:val="20"/>
                <w:lang w:val="en-US"/>
              </w:rPr>
              <w:t>4</w:t>
            </w:r>
          </w:p>
        </w:tc>
        <w:tc>
          <w:tcPr>
            <w:tcW w:w="3544"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 xml:space="preserve">Vernier </w:t>
            </w:r>
          </w:p>
        </w:tc>
        <w:tc>
          <w:tcPr>
            <w:tcW w:w="1701" w:type="dxa"/>
          </w:tcPr>
          <w:p w:rsidR="0049382E" w:rsidRPr="00142459" w:rsidRDefault="0049382E" w:rsidP="0049382E">
            <w:pPr>
              <w:rPr>
                <w:rFonts w:ascii="Trebuchet MS" w:hAnsi="Trebuchet MS"/>
                <w:snapToGrid w:val="0"/>
                <w:sz w:val="20"/>
                <w:szCs w:val="20"/>
                <w:lang w:val="en-US"/>
              </w:rPr>
            </w:pPr>
          </w:p>
        </w:tc>
        <w:tc>
          <w:tcPr>
            <w:tcW w:w="1843" w:type="dxa"/>
          </w:tcPr>
          <w:p w:rsidR="0049382E" w:rsidRPr="00142459" w:rsidRDefault="0049382E" w:rsidP="0049382E">
            <w:pPr>
              <w:rPr>
                <w:rFonts w:ascii="Trebuchet MS" w:hAnsi="Trebuchet MS"/>
                <w:snapToGrid w:val="0"/>
                <w:sz w:val="20"/>
                <w:szCs w:val="20"/>
                <w:lang w:val="en-US"/>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Taladro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534"/>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Kit de Ley de Boyle</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 xml:space="preserve">2 </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Kit para pH</w:t>
            </w:r>
          </w:p>
        </w:tc>
        <w:tc>
          <w:tcPr>
            <w:tcW w:w="1701"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16</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Plantillas para circuitos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Cautin electronico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5</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granatarias</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Generador de aire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5</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Osciloscopios </w:t>
            </w:r>
          </w:p>
        </w:tc>
        <w:tc>
          <w:tcPr>
            <w:tcW w:w="1701" w:type="dxa"/>
            <w:tcBorders>
              <w:bottom w:val="single" w:sz="6" w:space="0" w:color="000000"/>
            </w:tcBorders>
          </w:tcPr>
          <w:p w:rsidR="0049382E" w:rsidRPr="00142459" w:rsidRDefault="0049382E" w:rsidP="0049382E">
            <w:pPr>
              <w:rPr>
                <w:rFonts w:ascii="Trebuchet MS" w:hAnsi="Trebuchet MS"/>
                <w:snapToGrid w:val="0"/>
                <w:sz w:val="20"/>
                <w:szCs w:val="20"/>
              </w:rPr>
            </w:pPr>
          </w:p>
        </w:tc>
        <w:tc>
          <w:tcPr>
            <w:tcW w:w="1843" w:type="dxa"/>
            <w:tcBorders>
              <w:bottom w:val="single" w:sz="6" w:space="0" w:color="000000"/>
            </w:tcBorders>
          </w:tcPr>
          <w:p w:rsidR="0049382E" w:rsidRPr="00142459" w:rsidRDefault="0049382E" w:rsidP="0049382E">
            <w:pPr>
              <w:rPr>
                <w:rFonts w:ascii="Trebuchet MS" w:hAnsi="Trebuchet MS"/>
                <w:snapToGrid w:val="0"/>
                <w:sz w:val="20"/>
                <w:szCs w:val="20"/>
              </w:rPr>
            </w:pPr>
          </w:p>
        </w:tc>
      </w:tr>
      <w:tr w:rsidR="0049382E" w:rsidRPr="00142459" w:rsidTr="0049382E">
        <w:trPr>
          <w:trHeight w:val="684"/>
        </w:trPr>
        <w:tc>
          <w:tcPr>
            <w:tcW w:w="1277"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Estroboscopio </w:t>
            </w:r>
          </w:p>
        </w:tc>
        <w:tc>
          <w:tcPr>
            <w:tcW w:w="1701"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p>
        </w:tc>
        <w:tc>
          <w:tcPr>
            <w:tcW w:w="1843"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Equipo de punto de fusión</w:t>
            </w:r>
          </w:p>
        </w:tc>
        <w:tc>
          <w:tcPr>
            <w:tcW w:w="1701" w:type="dxa"/>
            <w:tcBorders>
              <w:top w:val="single" w:sz="6" w:space="0" w:color="000000"/>
            </w:tcBorders>
          </w:tcPr>
          <w:p w:rsidR="0049382E" w:rsidRPr="00142459" w:rsidRDefault="0049382E" w:rsidP="0049382E">
            <w:pPr>
              <w:rPr>
                <w:rFonts w:ascii="Trebuchet MS" w:hAnsi="Trebuchet MS"/>
                <w:snapToGrid w:val="0"/>
                <w:sz w:val="20"/>
                <w:szCs w:val="20"/>
              </w:rPr>
            </w:pPr>
          </w:p>
        </w:tc>
        <w:tc>
          <w:tcPr>
            <w:tcW w:w="1843" w:type="dxa"/>
            <w:tcBorders>
              <w:top w:val="single" w:sz="6" w:space="0" w:color="000000"/>
            </w:tcBorders>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Flujometro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3</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Fuentes de poder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4</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Mantillas de calentamiento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7</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Parrillas de calentamiento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Física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3</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Reostato </w:t>
            </w:r>
          </w:p>
        </w:tc>
        <w:tc>
          <w:tcPr>
            <w:tcW w:w="1701" w:type="dxa"/>
          </w:tcPr>
          <w:p w:rsidR="0049382E" w:rsidRPr="00142459" w:rsidRDefault="0049382E" w:rsidP="0049382E">
            <w:pPr>
              <w:jc w:val="right"/>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jc w:val="right"/>
              <w:rPr>
                <w:rFonts w:ascii="Trebuchet MS" w:hAnsi="Trebuchet MS"/>
                <w:snapToGrid w:val="0"/>
                <w:sz w:val="20"/>
                <w:szCs w:val="20"/>
              </w:rPr>
            </w:pP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004A87" w:rsidRDefault="0049382E" w:rsidP="0049382E">
      <w:pPr>
        <w:pStyle w:val="Listaconvietas2"/>
        <w:numPr>
          <w:ilvl w:val="0"/>
          <w:numId w:val="0"/>
        </w:numPr>
        <w:contextualSpacing w:val="0"/>
        <w:jc w:val="both"/>
        <w:rPr>
          <w:rFonts w:ascii="Trebuchet MS" w:hAnsi="Trebuchet MS"/>
          <w:b/>
        </w:rPr>
      </w:pPr>
      <w:r w:rsidRPr="00004A87">
        <w:rPr>
          <w:rFonts w:ascii="Trebuchet MS" w:hAnsi="Trebuchet MS"/>
          <w:b/>
        </w:rPr>
        <w:t>Tabla</w:t>
      </w:r>
      <w:r>
        <w:rPr>
          <w:rFonts w:ascii="Trebuchet MS" w:hAnsi="Trebuchet MS"/>
          <w:b/>
        </w:rPr>
        <w:t xml:space="preserve"> </w:t>
      </w:r>
      <w:r w:rsidR="006F0714">
        <w:rPr>
          <w:rFonts w:ascii="Trebuchet MS" w:hAnsi="Trebuchet MS"/>
          <w:b/>
        </w:rPr>
        <w:t>20D</w:t>
      </w:r>
      <w:r>
        <w:rPr>
          <w:rFonts w:ascii="Trebuchet MS" w:hAnsi="Trebuchet MS"/>
          <w:b/>
        </w:rPr>
        <w:t>.</w:t>
      </w:r>
      <w:r w:rsidRPr="00004A87">
        <w:rPr>
          <w:rFonts w:ascii="Trebuchet MS" w:hAnsi="Trebuchet MS"/>
          <w:b/>
        </w:rPr>
        <w:t xml:space="preserve"> Equipo de laboratorio disponible en el laboratorio de Microbiología.</w:t>
      </w:r>
    </w:p>
    <w:tbl>
      <w:tblPr>
        <w:tblW w:w="9357" w:type="dxa"/>
        <w:tblInd w:w="-39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277"/>
        <w:gridCol w:w="992"/>
        <w:gridCol w:w="3544"/>
        <w:gridCol w:w="1701"/>
        <w:gridCol w:w="1843"/>
      </w:tblGrid>
      <w:tr w:rsidR="0049382E" w:rsidRPr="00142459" w:rsidTr="0049382E">
        <w:trPr>
          <w:trHeight w:val="499"/>
        </w:trPr>
        <w:tc>
          <w:tcPr>
            <w:tcW w:w="1277"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Equipo/instrumental</w:t>
            </w:r>
          </w:p>
        </w:tc>
        <w:tc>
          <w:tcPr>
            <w:tcW w:w="1701"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843"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Refrigerador</w:t>
            </w:r>
          </w:p>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Hot point</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10089</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Autoclave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Lab- Med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LMGESM</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Incubadora de agua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Precision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602091214</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Campana </w:t>
            </w:r>
          </w:p>
        </w:tc>
        <w:tc>
          <w:tcPr>
            <w:tcW w:w="1701"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Novatech</w:t>
            </w:r>
          </w:p>
        </w:tc>
        <w:tc>
          <w:tcPr>
            <w:tcW w:w="1843" w:type="dxa"/>
          </w:tcPr>
          <w:p w:rsidR="0049382E" w:rsidRPr="00142459" w:rsidRDefault="0049382E" w:rsidP="0049382E">
            <w:pPr>
              <w:rPr>
                <w:rFonts w:ascii="Trebuchet MS" w:hAnsi="Trebuchet MS"/>
                <w:snapToGrid w:val="0"/>
                <w:sz w:val="20"/>
                <w:szCs w:val="20"/>
                <w:lang w:val="en-US"/>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Estufa 300 º C</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Real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14304</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Centrifuga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Sigma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D-375220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p w:rsidR="0049382E" w:rsidRPr="00142459" w:rsidRDefault="0049382E" w:rsidP="0049382E">
            <w:pPr>
              <w:jc w:val="center"/>
              <w:rPr>
                <w:rFonts w:ascii="Trebuchet MS" w:hAnsi="Trebuchet MS"/>
                <w:snapToGrid w:val="0"/>
                <w:sz w:val="20"/>
                <w:szCs w:val="20"/>
              </w:rPr>
            </w:pP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Potenciómetro </w:t>
            </w:r>
          </w:p>
        </w:tc>
        <w:tc>
          <w:tcPr>
            <w:tcW w:w="1701"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 xml:space="preserve">Beckman </w:t>
            </w:r>
          </w:p>
        </w:tc>
        <w:tc>
          <w:tcPr>
            <w:tcW w:w="1843"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4443</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Parrilla de agitación </w:t>
            </w:r>
          </w:p>
          <w:p w:rsidR="0049382E" w:rsidRPr="00142459" w:rsidRDefault="0049382E" w:rsidP="0049382E">
            <w:pPr>
              <w:rPr>
                <w:rFonts w:ascii="Trebuchet MS" w:hAnsi="Trebuchet MS"/>
                <w:snapToGrid w:val="0"/>
                <w:sz w:val="20"/>
                <w:szCs w:val="20"/>
              </w:rPr>
            </w:pP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Fisher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206N0097</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Balanza analítica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Denver instrument</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AA-200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lang w:val="en-US"/>
              </w:rPr>
            </w:pPr>
            <w:r w:rsidRPr="00142459">
              <w:rPr>
                <w:rFonts w:ascii="Trebuchet MS" w:hAnsi="Trebuchet MS"/>
                <w:snapToGrid w:val="0"/>
                <w:sz w:val="20"/>
                <w:szCs w:val="20"/>
                <w:lang w:val="en-US"/>
              </w:rPr>
              <w:t>1</w:t>
            </w:r>
          </w:p>
        </w:tc>
        <w:tc>
          <w:tcPr>
            <w:tcW w:w="3544"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 xml:space="preserve">Balanza </w:t>
            </w:r>
          </w:p>
        </w:tc>
        <w:tc>
          <w:tcPr>
            <w:tcW w:w="1701"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Denver Instrument</w:t>
            </w:r>
          </w:p>
        </w:tc>
        <w:tc>
          <w:tcPr>
            <w:tcW w:w="1843"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 xml:space="preserve">400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Estufa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534"/>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Incubadora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JMOrtiz</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Incubadora de agua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Lab Line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LL89730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Incubadora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Binder</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Autoclave </w:t>
            </w:r>
          </w:p>
        </w:tc>
        <w:tc>
          <w:tcPr>
            <w:tcW w:w="1701" w:type="dxa"/>
          </w:tcPr>
          <w:p w:rsidR="0049382E" w:rsidRPr="00142459" w:rsidRDefault="0049382E" w:rsidP="0049382E">
            <w:pPr>
              <w:rPr>
                <w:rFonts w:ascii="Trebuchet MS" w:hAnsi="Trebuchet MS"/>
                <w:snapToGrid w:val="0"/>
                <w:sz w:val="20"/>
                <w:szCs w:val="20"/>
              </w:rPr>
            </w:pP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4</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Super mixer</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Lab - Line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1290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p w:rsidR="0049382E" w:rsidRPr="00142459" w:rsidRDefault="0049382E" w:rsidP="0049382E">
            <w:pPr>
              <w:jc w:val="cente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Microscopio estereoscópico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Leica</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E29</w:t>
            </w:r>
          </w:p>
        </w:tc>
      </w:tr>
      <w:tr w:rsidR="0049382E" w:rsidRPr="00142459" w:rsidTr="0049382E">
        <w:trPr>
          <w:trHeight w:val="250"/>
        </w:trPr>
        <w:tc>
          <w:tcPr>
            <w:tcW w:w="127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p w:rsidR="0049382E" w:rsidRPr="00142459" w:rsidRDefault="0049382E" w:rsidP="0049382E">
            <w:pPr>
              <w:jc w:val="center"/>
              <w:rPr>
                <w:rFonts w:ascii="Trebuchet MS" w:hAnsi="Trebuchet MS"/>
                <w:snapToGrid w:val="0"/>
                <w:sz w:val="20"/>
                <w:szCs w:val="20"/>
              </w:rPr>
            </w:pPr>
          </w:p>
        </w:tc>
        <w:tc>
          <w:tcPr>
            <w:tcW w:w="992"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4</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Microscopios Luz (3 objetivo)</w:t>
            </w:r>
          </w:p>
        </w:tc>
        <w:tc>
          <w:tcPr>
            <w:tcW w:w="1701"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Zeizz</w:t>
            </w:r>
          </w:p>
        </w:tc>
        <w:tc>
          <w:tcPr>
            <w:tcW w:w="1843"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1031031</w:t>
            </w:r>
          </w:p>
        </w:tc>
      </w:tr>
      <w:tr w:rsidR="0049382E" w:rsidRPr="00142459" w:rsidTr="0049382E">
        <w:trPr>
          <w:trHeight w:val="404"/>
        </w:trPr>
        <w:tc>
          <w:tcPr>
            <w:tcW w:w="1277"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Parasitología</w:t>
            </w:r>
          </w:p>
        </w:tc>
        <w:tc>
          <w:tcPr>
            <w:tcW w:w="992"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13</w:t>
            </w:r>
          </w:p>
        </w:tc>
        <w:tc>
          <w:tcPr>
            <w:tcW w:w="3544"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Microscopios Luz (4 objetivo)</w:t>
            </w:r>
          </w:p>
        </w:tc>
        <w:tc>
          <w:tcPr>
            <w:tcW w:w="1701"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Zeizz</w:t>
            </w:r>
          </w:p>
        </w:tc>
        <w:tc>
          <w:tcPr>
            <w:tcW w:w="1843"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1031031</w:t>
            </w: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004A87" w:rsidRDefault="0049382E" w:rsidP="0049382E">
      <w:pPr>
        <w:pStyle w:val="Listaconvietas2"/>
        <w:numPr>
          <w:ilvl w:val="0"/>
          <w:numId w:val="0"/>
        </w:numPr>
        <w:contextualSpacing w:val="0"/>
        <w:jc w:val="both"/>
        <w:rPr>
          <w:rFonts w:ascii="Trebuchet MS" w:hAnsi="Trebuchet MS"/>
          <w:b/>
        </w:rPr>
      </w:pPr>
      <w:r w:rsidRPr="00004A87">
        <w:rPr>
          <w:rFonts w:ascii="Trebuchet MS" w:hAnsi="Trebuchet MS"/>
          <w:b/>
        </w:rPr>
        <w:t xml:space="preserve">Tabla </w:t>
      </w:r>
      <w:r w:rsidR="006F0714">
        <w:rPr>
          <w:rFonts w:ascii="Trebuchet MS" w:hAnsi="Trebuchet MS"/>
          <w:b/>
        </w:rPr>
        <w:t>20E</w:t>
      </w:r>
      <w:r>
        <w:rPr>
          <w:rFonts w:ascii="Trebuchet MS" w:hAnsi="Trebuchet MS"/>
          <w:b/>
        </w:rPr>
        <w:t>.</w:t>
      </w:r>
      <w:r w:rsidRPr="00004A87">
        <w:rPr>
          <w:rFonts w:ascii="Trebuchet MS" w:hAnsi="Trebuchet MS"/>
          <w:b/>
        </w:rPr>
        <w:t xml:space="preserve"> Equipo de laboratorio disponible en el laboratorio de Química analítica.</w:t>
      </w:r>
    </w:p>
    <w:tbl>
      <w:tblPr>
        <w:tblW w:w="9372" w:type="dxa"/>
        <w:jc w:val="center"/>
        <w:tblInd w:w="81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292"/>
        <w:gridCol w:w="992"/>
        <w:gridCol w:w="3544"/>
        <w:gridCol w:w="1701"/>
        <w:gridCol w:w="1843"/>
      </w:tblGrid>
      <w:tr w:rsidR="0049382E" w:rsidRPr="00142459" w:rsidTr="0049382E">
        <w:trPr>
          <w:trHeight w:val="499"/>
          <w:jc w:val="center"/>
        </w:trPr>
        <w:tc>
          <w:tcPr>
            <w:tcW w:w="1292"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w:t>
            </w:r>
          </w:p>
        </w:tc>
        <w:tc>
          <w:tcPr>
            <w:tcW w:w="1701"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843"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Análisis cualitativo y cuantitativo </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Balanzas analíticas Digital</w:t>
            </w:r>
          </w:p>
        </w:tc>
        <w:tc>
          <w:tcPr>
            <w:tcW w:w="1701" w:type="dxa"/>
          </w:tcPr>
          <w:p w:rsidR="0049382E" w:rsidRPr="00142459" w:rsidRDefault="0049382E" w:rsidP="0049382E">
            <w:pPr>
              <w:rPr>
                <w:rFonts w:ascii="Trebuchet MS" w:hAnsi="Trebuchet MS"/>
                <w:snapToGrid w:val="0"/>
                <w:sz w:val="20"/>
                <w:szCs w:val="20"/>
                <w:lang w:val="en-US"/>
              </w:rPr>
            </w:pPr>
            <w:r w:rsidRPr="00004A87">
              <w:rPr>
                <w:rFonts w:ascii="Trebuchet MS" w:hAnsi="Trebuchet MS"/>
                <w:snapToGrid w:val="0"/>
                <w:sz w:val="20"/>
                <w:szCs w:val="20"/>
                <w:lang w:val="es-MX"/>
              </w:rPr>
              <w:t>Denver Ins</w:t>
            </w:r>
            <w:r w:rsidRPr="00142459">
              <w:rPr>
                <w:rFonts w:ascii="Trebuchet MS" w:hAnsi="Trebuchet MS"/>
                <w:snapToGrid w:val="0"/>
                <w:sz w:val="20"/>
                <w:szCs w:val="20"/>
                <w:lang w:val="en-US"/>
              </w:rPr>
              <w:t xml:space="preserve">trument </w:t>
            </w:r>
          </w:p>
        </w:tc>
        <w:tc>
          <w:tcPr>
            <w:tcW w:w="1843" w:type="dxa"/>
          </w:tcPr>
          <w:p w:rsidR="0049382E" w:rsidRPr="00142459" w:rsidRDefault="0049382E" w:rsidP="0049382E">
            <w:pPr>
              <w:rPr>
                <w:rFonts w:ascii="Trebuchet MS" w:hAnsi="Trebuchet MS"/>
                <w:snapToGrid w:val="0"/>
                <w:sz w:val="20"/>
                <w:szCs w:val="20"/>
                <w:lang w:val="en-US"/>
              </w:rPr>
            </w:pPr>
            <w:r w:rsidRPr="00142459">
              <w:rPr>
                <w:rFonts w:ascii="Trebuchet MS" w:hAnsi="Trebuchet MS"/>
                <w:snapToGrid w:val="0"/>
                <w:sz w:val="20"/>
                <w:szCs w:val="20"/>
                <w:lang w:val="en-US"/>
              </w:rPr>
              <w:t>AA200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Analítica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Sartorius</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2842</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Analítica Digital</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Sartorius Básica</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BA100-S</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Balanzas Granatarias</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Denver Instrument</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Balanzas Granatarias</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Ohaus</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700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Potenciómetro</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340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Sol-vat</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J-300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Sol-vat</w:t>
            </w:r>
          </w:p>
        </w:tc>
        <w:tc>
          <w:tcPr>
            <w:tcW w:w="184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Potenciómetro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Denver Instrument</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UB10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Mufla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Felisa</w:t>
            </w:r>
          </w:p>
        </w:tc>
        <w:tc>
          <w:tcPr>
            <w:tcW w:w="184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Balanzas Analíticas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Sartorius </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TE214S</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4</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Mufla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Termoline</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F/D 1525M</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Estufa</w:t>
            </w:r>
          </w:p>
        </w:tc>
        <w:tc>
          <w:tcPr>
            <w:tcW w:w="1701" w:type="dxa"/>
          </w:tcPr>
          <w:p w:rsidR="0049382E" w:rsidRPr="00142459" w:rsidRDefault="0049382E" w:rsidP="0049382E">
            <w:pPr>
              <w:jc w:val="right"/>
              <w:rPr>
                <w:rFonts w:ascii="Trebuchet MS" w:hAnsi="Trebuchet MS"/>
                <w:snapToGrid w:val="0"/>
                <w:sz w:val="20"/>
                <w:szCs w:val="20"/>
              </w:rPr>
            </w:pPr>
          </w:p>
        </w:tc>
        <w:tc>
          <w:tcPr>
            <w:tcW w:w="1843" w:type="dxa"/>
          </w:tcPr>
          <w:p w:rsidR="0049382E" w:rsidRPr="00142459" w:rsidRDefault="0049382E" w:rsidP="0049382E">
            <w:pPr>
              <w:jc w:val="right"/>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Parrillas de calentamiento</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PC-500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3</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 de calentamiento y agitación</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Termoline</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SP-131325</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Kjendahl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Novatech</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MDK6</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Campana de extracción</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Labconco</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No. 48830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Campana de extracción</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Labconco</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9901100</w:t>
            </w:r>
          </w:p>
        </w:tc>
      </w:tr>
      <w:tr w:rsidR="0049382E" w:rsidRPr="00142459" w:rsidTr="0049382E">
        <w:trPr>
          <w:trHeight w:val="250"/>
          <w:jc w:val="center"/>
        </w:trPr>
        <w:tc>
          <w:tcPr>
            <w:tcW w:w="1292"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Bomba de vacío</w:t>
            </w:r>
          </w:p>
        </w:tc>
        <w:tc>
          <w:tcPr>
            <w:tcW w:w="1701"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WEG</w:t>
            </w:r>
          </w:p>
        </w:tc>
        <w:tc>
          <w:tcPr>
            <w:tcW w:w="1843"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MSL1J</w:t>
            </w:r>
          </w:p>
        </w:tc>
      </w:tr>
      <w:tr w:rsidR="0049382E" w:rsidRPr="00142459" w:rsidTr="0049382E">
        <w:trPr>
          <w:trHeight w:val="684"/>
          <w:jc w:val="center"/>
        </w:trPr>
        <w:tc>
          <w:tcPr>
            <w:tcW w:w="1292"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Potenciómetro</w:t>
            </w:r>
          </w:p>
        </w:tc>
        <w:tc>
          <w:tcPr>
            <w:tcW w:w="1701"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Fisher Scientific</w:t>
            </w:r>
          </w:p>
        </w:tc>
        <w:tc>
          <w:tcPr>
            <w:tcW w:w="1843"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AB15</w:t>
            </w:r>
          </w:p>
        </w:tc>
      </w:tr>
      <w:tr w:rsidR="0049382E" w:rsidRPr="00142459" w:rsidTr="0049382E">
        <w:trPr>
          <w:trHeight w:val="250"/>
          <w:jc w:val="center"/>
        </w:trPr>
        <w:tc>
          <w:tcPr>
            <w:tcW w:w="1292"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Espectrofotómetro</w:t>
            </w:r>
          </w:p>
        </w:tc>
        <w:tc>
          <w:tcPr>
            <w:tcW w:w="1701"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Jenway</w:t>
            </w:r>
          </w:p>
        </w:tc>
        <w:tc>
          <w:tcPr>
            <w:tcW w:w="1843"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6400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Balanza digital</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Denver Instrument</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TL 403</w:t>
            </w:r>
          </w:p>
        </w:tc>
      </w:tr>
      <w:tr w:rsidR="0049382E" w:rsidRPr="00142459" w:rsidTr="0049382E">
        <w:trPr>
          <w:trHeight w:val="250"/>
          <w:jc w:val="center"/>
        </w:trPr>
        <w:tc>
          <w:tcPr>
            <w:tcW w:w="1292" w:type="dxa"/>
          </w:tcPr>
          <w:p w:rsidR="0049382E"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p w:rsidR="0049382E" w:rsidRPr="00142459" w:rsidRDefault="0049382E" w:rsidP="0049382E">
            <w:pPr>
              <w:rPr>
                <w:rFonts w:ascii="Trebuchet MS" w:hAnsi="Trebuchet MS"/>
                <w:snapToGrid w:val="0"/>
                <w:sz w:val="20"/>
                <w:szCs w:val="20"/>
              </w:rPr>
            </w:pP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 xml:space="preserve">1 </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Centrífuga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Solbat</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J-600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Mufla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Thermolyne</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1500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Mufla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Barnstead</w:t>
            </w:r>
          </w:p>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thermolyne</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1500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Muflas</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Caisa</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301M</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Mufla</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Cole-Parmer</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Campana de extracción</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Labconco</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3</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Bombas de vacío</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Simens</w:t>
            </w:r>
          </w:p>
        </w:tc>
        <w:tc>
          <w:tcPr>
            <w:tcW w:w="1843" w:type="dxa"/>
          </w:tcPr>
          <w:p w:rsidR="0049382E" w:rsidRPr="00142459" w:rsidRDefault="0049382E" w:rsidP="0049382E">
            <w:pPr>
              <w:rPr>
                <w:rFonts w:ascii="Trebuchet MS" w:hAnsi="Trebuchet MS"/>
                <w:snapToGrid w:val="0"/>
                <w:sz w:val="20"/>
                <w:szCs w:val="20"/>
              </w:rPr>
            </w:pP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3</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Parrillas de calentamiento</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PC-600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2</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Parrillas de calentamiento y agitación</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PC-220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6</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Parrillas de calentamiento y agitación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Corning</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PC-420</w:t>
            </w:r>
          </w:p>
        </w:tc>
      </w:tr>
      <w:tr w:rsidR="0049382E" w:rsidRPr="00142459" w:rsidTr="0049382E">
        <w:trPr>
          <w:trHeight w:val="250"/>
          <w:jc w:val="center"/>
        </w:trPr>
        <w:tc>
          <w:tcPr>
            <w:tcW w:w="129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Análisis cualitativo y cuantitativo</w:t>
            </w:r>
          </w:p>
        </w:tc>
        <w:tc>
          <w:tcPr>
            <w:tcW w:w="99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1</w:t>
            </w:r>
          </w:p>
        </w:tc>
        <w:tc>
          <w:tcPr>
            <w:tcW w:w="3544"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 xml:space="preserve">Refrigerador </w:t>
            </w:r>
          </w:p>
        </w:tc>
        <w:tc>
          <w:tcPr>
            <w:tcW w:w="1701"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Thermo Scientific</w:t>
            </w:r>
          </w:p>
        </w:tc>
        <w:tc>
          <w:tcPr>
            <w:tcW w:w="1843"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FRXP214A15</w:t>
            </w: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Default="0049382E" w:rsidP="0049382E">
      <w:pPr>
        <w:pStyle w:val="Listaconvietas2"/>
        <w:numPr>
          <w:ilvl w:val="0"/>
          <w:numId w:val="0"/>
        </w:numPr>
        <w:contextualSpacing w:val="0"/>
        <w:jc w:val="both"/>
        <w:rPr>
          <w:rFonts w:ascii="Trebuchet MS" w:hAnsi="Trebuchet MS"/>
          <w:b/>
        </w:rPr>
      </w:pPr>
    </w:p>
    <w:p w:rsidR="0049382E" w:rsidRPr="00004A87" w:rsidRDefault="0049382E" w:rsidP="0049382E">
      <w:pPr>
        <w:pStyle w:val="Listaconvietas2"/>
        <w:numPr>
          <w:ilvl w:val="0"/>
          <w:numId w:val="0"/>
        </w:numPr>
        <w:contextualSpacing w:val="0"/>
        <w:jc w:val="both"/>
        <w:rPr>
          <w:rFonts w:ascii="Trebuchet MS" w:hAnsi="Trebuchet MS"/>
          <w:b/>
        </w:rPr>
      </w:pPr>
      <w:r w:rsidRPr="00004A87">
        <w:rPr>
          <w:rFonts w:ascii="Trebuchet MS" w:hAnsi="Trebuchet MS"/>
          <w:b/>
        </w:rPr>
        <w:t xml:space="preserve">Tabla </w:t>
      </w:r>
      <w:r w:rsidR="006F0714">
        <w:rPr>
          <w:rFonts w:ascii="Trebuchet MS" w:hAnsi="Trebuchet MS"/>
          <w:b/>
        </w:rPr>
        <w:t>20F</w:t>
      </w:r>
      <w:r w:rsidRPr="00004A87">
        <w:rPr>
          <w:rFonts w:ascii="Trebuchet MS" w:hAnsi="Trebuchet MS"/>
          <w:b/>
        </w:rPr>
        <w:t>. Equipo de laboratorio disponible en el laboratorio de Química orgánica.</w:t>
      </w:r>
    </w:p>
    <w:tbl>
      <w:tblPr>
        <w:tblW w:w="9357" w:type="dxa"/>
        <w:tblInd w:w="-39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277"/>
        <w:gridCol w:w="992"/>
        <w:gridCol w:w="3544"/>
        <w:gridCol w:w="1701"/>
        <w:gridCol w:w="1843"/>
      </w:tblGrid>
      <w:tr w:rsidR="0049382E" w:rsidRPr="00142459" w:rsidTr="0049382E">
        <w:trPr>
          <w:trHeight w:val="499"/>
        </w:trPr>
        <w:tc>
          <w:tcPr>
            <w:tcW w:w="1277"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544"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Equipo/instrumental</w:t>
            </w:r>
          </w:p>
        </w:tc>
        <w:tc>
          <w:tcPr>
            <w:tcW w:w="1701"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843"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7</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xml:space="preserve">Mesas de trabajo con soporte de herrería </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Mesa de Trabajo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Congelador</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whirpool</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EH150FXWN00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Refrigerador</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Kelvinator</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BBORG-3</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3</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Campanas de Extracción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LABCONCO</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72803-00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Campanas de Extracción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LEVITON</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6</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Tarjas</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Horno de microondas</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NAOKI</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17MX53</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Estufa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yamato</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DX 400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Ultrasonido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Bransonic</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2510R-MT</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Motor eléctrico monofásico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Siemens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1RF30534YC31</w:t>
            </w:r>
          </w:p>
        </w:tc>
      </w:tr>
      <w:tr w:rsidR="0049382E" w:rsidRPr="00142459" w:rsidTr="0049382E">
        <w:trPr>
          <w:trHeight w:val="534"/>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Motor eléctrico monofásico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Siemens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1RF30554YC4</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3</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Motor eléctrico monofásico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Felisa</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FE-1500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Filtro de Agua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TORO REY</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Maquina de hielo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Hoshizaki</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f-300BAF</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Baño María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Buchi</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461</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Rotavapor</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Buchi</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R-114</w:t>
            </w:r>
          </w:p>
        </w:tc>
      </w:tr>
      <w:tr w:rsidR="0049382E" w:rsidRPr="00142459" w:rsidTr="0049382E">
        <w:trPr>
          <w:trHeight w:val="250"/>
        </w:trPr>
        <w:tc>
          <w:tcPr>
            <w:tcW w:w="127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tcBorders>
              <w:bottom w:val="single" w:sz="6" w:space="0" w:color="000000"/>
            </w:tcBorders>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Mini ROTAVAPOR</w:t>
            </w:r>
          </w:p>
        </w:tc>
        <w:tc>
          <w:tcPr>
            <w:tcW w:w="1701"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Vichi</w:t>
            </w:r>
          </w:p>
        </w:tc>
        <w:tc>
          <w:tcPr>
            <w:tcW w:w="1843"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684"/>
        </w:trPr>
        <w:tc>
          <w:tcPr>
            <w:tcW w:w="1277"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tcBorders>
              <w:top w:val="single" w:sz="6" w:space="0" w:color="000000"/>
              <w:bottom w:val="single" w:sz="6" w:space="0" w:color="000000"/>
            </w:tcBorders>
            <w:shd w:val="clear" w:color="auto" w:fill="FFFFFF"/>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8</w:t>
            </w:r>
          </w:p>
        </w:tc>
        <w:tc>
          <w:tcPr>
            <w:tcW w:w="3544"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Bombas de Agua</w:t>
            </w:r>
          </w:p>
        </w:tc>
        <w:tc>
          <w:tcPr>
            <w:tcW w:w="1701"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Little Giant Pump Company</w:t>
            </w:r>
          </w:p>
        </w:tc>
        <w:tc>
          <w:tcPr>
            <w:tcW w:w="1843"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CK-5</w:t>
            </w:r>
          </w:p>
        </w:tc>
      </w:tr>
      <w:tr w:rsidR="0049382E" w:rsidRPr="00142459" w:rsidTr="0049382E">
        <w:trPr>
          <w:trHeight w:val="250"/>
        </w:trPr>
        <w:tc>
          <w:tcPr>
            <w:tcW w:w="1277"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tcBorders>
              <w:top w:val="single" w:sz="6" w:space="0" w:color="000000"/>
            </w:tcBorders>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tcBorders>
              <w:top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Lámpara de UV</w:t>
            </w:r>
          </w:p>
        </w:tc>
        <w:tc>
          <w:tcPr>
            <w:tcW w:w="1701" w:type="dxa"/>
            <w:tcBorders>
              <w:top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UVP</w:t>
            </w:r>
          </w:p>
        </w:tc>
        <w:tc>
          <w:tcPr>
            <w:tcW w:w="1843" w:type="dxa"/>
            <w:tcBorders>
              <w:top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UVL-56</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Lámpara de UV</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UVP</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UVGL-58</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pc-220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pc-420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6</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pc-320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pc-520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Equipo para determinar punto de fusión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Fisher-Johns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2572 A</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Equipo para determinar punto de fusión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Fisher-Scientific</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9488</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Equipo para determinar punto de fusión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MEL-TEMP</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1001</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3</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Motor eléctrico monofásico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Felisa</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FE-1500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Filtro de Agua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TORO REY</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Maquina de hielo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Hoshizaki</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f-300BAF</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Baño María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Buchi</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461</w:t>
            </w:r>
          </w:p>
        </w:tc>
      </w:tr>
      <w:tr w:rsidR="0049382E" w:rsidRPr="00142459" w:rsidTr="0049382E">
        <w:trPr>
          <w:trHeight w:val="250"/>
        </w:trPr>
        <w:tc>
          <w:tcPr>
            <w:tcW w:w="127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tcBorders>
              <w:bottom w:val="single" w:sz="6" w:space="0" w:color="000000"/>
            </w:tcBorders>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Rotavapor</w:t>
            </w:r>
          </w:p>
        </w:tc>
        <w:tc>
          <w:tcPr>
            <w:tcW w:w="1701"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Buchi</w:t>
            </w:r>
          </w:p>
        </w:tc>
        <w:tc>
          <w:tcPr>
            <w:tcW w:w="1843"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R-114</w:t>
            </w:r>
          </w:p>
        </w:tc>
      </w:tr>
      <w:tr w:rsidR="0049382E" w:rsidRPr="00142459" w:rsidTr="0049382E">
        <w:trPr>
          <w:trHeight w:val="250"/>
        </w:trPr>
        <w:tc>
          <w:tcPr>
            <w:tcW w:w="1277" w:type="dxa"/>
            <w:tcBorders>
              <w:bottom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tcBorders>
              <w:bottom w:val="single" w:sz="6" w:space="0" w:color="000000"/>
            </w:tcBorders>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Mini ROTAVAPOR</w:t>
            </w:r>
          </w:p>
        </w:tc>
        <w:tc>
          <w:tcPr>
            <w:tcW w:w="1701"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Vichi</w:t>
            </w:r>
          </w:p>
        </w:tc>
        <w:tc>
          <w:tcPr>
            <w:tcW w:w="1843" w:type="dxa"/>
            <w:tcBorders>
              <w:bottom w:val="single" w:sz="6" w:space="0" w:color="000000"/>
            </w:tcBorders>
            <w:vAlign w:val="bottom"/>
          </w:tcPr>
          <w:p w:rsidR="0049382E" w:rsidRPr="00142459" w:rsidRDefault="0049382E" w:rsidP="0049382E">
            <w:pPr>
              <w:rPr>
                <w:rFonts w:ascii="Trebuchet MS" w:hAnsi="Trebuchet MS"/>
                <w:color w:val="000000"/>
                <w:sz w:val="20"/>
                <w:szCs w:val="20"/>
              </w:rPr>
            </w:pPr>
          </w:p>
          <w:p w:rsidR="0049382E" w:rsidRPr="00142459" w:rsidRDefault="0049382E" w:rsidP="0049382E">
            <w:pPr>
              <w:rPr>
                <w:rFonts w:ascii="Trebuchet MS" w:hAnsi="Trebuchet MS"/>
                <w:color w:val="000000"/>
                <w:sz w:val="20"/>
                <w:szCs w:val="20"/>
              </w:rPr>
            </w:pPr>
          </w:p>
        </w:tc>
      </w:tr>
      <w:tr w:rsidR="0049382E" w:rsidRPr="00142459" w:rsidTr="0049382E">
        <w:trPr>
          <w:trHeight w:val="499"/>
        </w:trPr>
        <w:tc>
          <w:tcPr>
            <w:tcW w:w="1277" w:type="dxa"/>
            <w:tcBorders>
              <w:top w:val="single" w:sz="6" w:space="0" w:color="000000"/>
              <w:bottom w:val="single" w:sz="6" w:space="0" w:color="000000"/>
            </w:tcBorders>
            <w:shd w:val="clear" w:color="auto" w:fill="FFFFFF"/>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tcBorders>
              <w:top w:val="single" w:sz="6" w:space="0" w:color="000000"/>
              <w:bottom w:val="single" w:sz="6" w:space="0" w:color="000000"/>
            </w:tcBorders>
            <w:shd w:val="clear" w:color="auto" w:fill="FFFFFF"/>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8</w:t>
            </w:r>
          </w:p>
        </w:tc>
        <w:tc>
          <w:tcPr>
            <w:tcW w:w="3544"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Bombas de Agua</w:t>
            </w:r>
          </w:p>
        </w:tc>
        <w:tc>
          <w:tcPr>
            <w:tcW w:w="1701"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Little Giant Pump Company</w:t>
            </w:r>
          </w:p>
        </w:tc>
        <w:tc>
          <w:tcPr>
            <w:tcW w:w="1843"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CK-5</w:t>
            </w:r>
          </w:p>
        </w:tc>
      </w:tr>
      <w:tr w:rsidR="0049382E" w:rsidRPr="00142459" w:rsidTr="0049382E">
        <w:trPr>
          <w:trHeight w:val="250"/>
        </w:trPr>
        <w:tc>
          <w:tcPr>
            <w:tcW w:w="1277" w:type="dxa"/>
            <w:tcBorders>
              <w:top w:val="single" w:sz="6" w:space="0" w:color="000000"/>
            </w:tcBorders>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tcBorders>
              <w:top w:val="single" w:sz="6" w:space="0" w:color="000000"/>
            </w:tcBorders>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tcBorders>
              <w:top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Lámpara de UV</w:t>
            </w:r>
          </w:p>
        </w:tc>
        <w:tc>
          <w:tcPr>
            <w:tcW w:w="1701" w:type="dxa"/>
            <w:tcBorders>
              <w:top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UVP</w:t>
            </w:r>
          </w:p>
        </w:tc>
        <w:tc>
          <w:tcPr>
            <w:tcW w:w="1843" w:type="dxa"/>
            <w:tcBorders>
              <w:top w:val="single" w:sz="6" w:space="0" w:color="000000"/>
            </w:tcBorders>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UVL-56</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Lámpara de UV</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UVP</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UVGL-58</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pc-220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pc-420</w:t>
            </w:r>
          </w:p>
        </w:tc>
      </w:tr>
      <w:tr w:rsidR="0049382E" w:rsidRPr="00142459" w:rsidTr="0049382E">
        <w:trPr>
          <w:trHeight w:val="250"/>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6</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pc-320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Parrilla de agitación y calentamiento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Corning</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pc-520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Equipo para determinar punto de fusión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Fisher-Johns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2572 A</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Equipo para determinar punto de fusión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Fisher-Scientific</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9488</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Equipo para determinar punto de fusión</w:t>
            </w:r>
          </w:p>
        </w:tc>
        <w:tc>
          <w:tcPr>
            <w:tcW w:w="3544" w:type="dxa"/>
            <w:gridSpan w:val="2"/>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MEL-TEMP                                1001</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analítica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Denver Instrument Company</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AA250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analítica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Sartorius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TE2145</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analítica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xml:space="preserve">Denver Instrument </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XP-600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analítica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xml:space="preserve">Denver Instrument </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XE-4100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analítica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Sartorius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BL810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2</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granataria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Oken</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JB-200</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Balanza granataria</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Ohaus</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2845</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Proyector de Acetatos</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buhl</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90ED</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Pantalla de proyección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Draper</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Pintarrón</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Computadora de escritorio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acer</w:t>
            </w: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Veriton s461</w:t>
            </w: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Orgánica</w:t>
            </w:r>
          </w:p>
        </w:tc>
        <w:tc>
          <w:tcPr>
            <w:tcW w:w="992" w:type="dxa"/>
            <w:vAlign w:val="bottom"/>
          </w:tcPr>
          <w:p w:rsidR="0049382E" w:rsidRPr="00142459" w:rsidRDefault="0049382E" w:rsidP="0049382E">
            <w:pPr>
              <w:jc w:val="center"/>
              <w:rPr>
                <w:rFonts w:ascii="Trebuchet MS" w:hAnsi="Trebuchet MS"/>
                <w:color w:val="000000"/>
                <w:sz w:val="20"/>
                <w:szCs w:val="20"/>
              </w:rPr>
            </w:pPr>
            <w:r w:rsidRPr="00142459">
              <w:rPr>
                <w:rFonts w:ascii="Trebuchet MS" w:hAnsi="Trebuchet MS"/>
                <w:color w:val="000000"/>
                <w:sz w:val="20"/>
                <w:szCs w:val="20"/>
              </w:rPr>
              <w:t>1</w:t>
            </w:r>
          </w:p>
        </w:tc>
        <w:tc>
          <w:tcPr>
            <w:tcW w:w="3544"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Archivero</w:t>
            </w:r>
          </w:p>
        </w:tc>
        <w:tc>
          <w:tcPr>
            <w:tcW w:w="1701"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Mio nip`s</w:t>
            </w:r>
          </w:p>
        </w:tc>
        <w:tc>
          <w:tcPr>
            <w:tcW w:w="1843" w:type="dxa"/>
            <w:vAlign w:val="bottom"/>
          </w:tcPr>
          <w:p w:rsidR="0049382E" w:rsidRPr="00142459" w:rsidRDefault="0049382E" w:rsidP="0049382E">
            <w:pPr>
              <w:rPr>
                <w:rFonts w:ascii="Trebuchet MS" w:hAnsi="Trebuchet MS"/>
                <w:color w:val="000000"/>
                <w:sz w:val="20"/>
                <w:szCs w:val="20"/>
              </w:rPr>
            </w:pPr>
          </w:p>
        </w:tc>
      </w:tr>
      <w:tr w:rsidR="0049382E" w:rsidRPr="00142459" w:rsidTr="0049382E">
        <w:trPr>
          <w:trHeight w:val="499"/>
        </w:trPr>
        <w:tc>
          <w:tcPr>
            <w:tcW w:w="1277" w:type="dxa"/>
          </w:tcPr>
          <w:p w:rsidR="0049382E" w:rsidRPr="00142459" w:rsidRDefault="0049382E" w:rsidP="0049382E">
            <w:pPr>
              <w:jc w:val="center"/>
              <w:rPr>
                <w:rFonts w:ascii="Trebuchet MS" w:hAnsi="Trebuchet MS"/>
                <w:snapToGrid w:val="0"/>
                <w:sz w:val="20"/>
                <w:szCs w:val="20"/>
              </w:rPr>
            </w:pPr>
          </w:p>
        </w:tc>
        <w:tc>
          <w:tcPr>
            <w:tcW w:w="992" w:type="dxa"/>
            <w:vAlign w:val="bottom"/>
          </w:tcPr>
          <w:p w:rsidR="0049382E" w:rsidRPr="00142459" w:rsidRDefault="0049382E" w:rsidP="0049382E">
            <w:pPr>
              <w:jc w:val="center"/>
              <w:rPr>
                <w:rFonts w:ascii="Trebuchet MS" w:hAnsi="Trebuchet MS"/>
                <w:color w:val="000000"/>
                <w:sz w:val="20"/>
                <w:szCs w:val="20"/>
              </w:rPr>
            </w:pPr>
          </w:p>
        </w:tc>
        <w:tc>
          <w:tcPr>
            <w:tcW w:w="3544" w:type="dxa"/>
            <w:vAlign w:val="bottom"/>
          </w:tcPr>
          <w:p w:rsidR="0049382E" w:rsidRPr="00142459" w:rsidRDefault="0049382E" w:rsidP="0049382E">
            <w:pPr>
              <w:rPr>
                <w:rFonts w:ascii="Trebuchet MS" w:hAnsi="Trebuchet MS"/>
                <w:color w:val="000000"/>
                <w:sz w:val="20"/>
                <w:szCs w:val="20"/>
              </w:rPr>
            </w:pPr>
          </w:p>
        </w:tc>
        <w:tc>
          <w:tcPr>
            <w:tcW w:w="1701" w:type="dxa"/>
            <w:vAlign w:val="bottom"/>
          </w:tcPr>
          <w:p w:rsidR="0049382E" w:rsidRPr="00142459" w:rsidRDefault="0049382E" w:rsidP="0049382E">
            <w:pPr>
              <w:rPr>
                <w:rFonts w:ascii="Trebuchet MS" w:hAnsi="Trebuchet MS"/>
                <w:color w:val="000000"/>
                <w:sz w:val="20"/>
                <w:szCs w:val="20"/>
              </w:rPr>
            </w:pPr>
          </w:p>
        </w:tc>
        <w:tc>
          <w:tcPr>
            <w:tcW w:w="1843" w:type="dxa"/>
            <w:vAlign w:val="bottom"/>
          </w:tcPr>
          <w:p w:rsidR="0049382E" w:rsidRPr="00142459" w:rsidRDefault="0049382E" w:rsidP="0049382E">
            <w:pPr>
              <w:rPr>
                <w:rFonts w:ascii="Trebuchet MS" w:hAnsi="Trebuchet MS"/>
                <w:color w:val="000000"/>
                <w:sz w:val="20"/>
                <w:szCs w:val="20"/>
              </w:rPr>
            </w:pPr>
            <w:r w:rsidRPr="00142459">
              <w:rPr>
                <w:rFonts w:ascii="Trebuchet MS" w:hAnsi="Trebuchet MS"/>
                <w:color w:val="000000"/>
                <w:sz w:val="20"/>
                <w:szCs w:val="20"/>
              </w:rPr>
              <w:t> </w:t>
            </w: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004A87" w:rsidRDefault="006F0714" w:rsidP="0049382E">
      <w:pPr>
        <w:pStyle w:val="Listaconvietas2"/>
        <w:numPr>
          <w:ilvl w:val="0"/>
          <w:numId w:val="0"/>
        </w:numPr>
        <w:contextualSpacing w:val="0"/>
        <w:jc w:val="both"/>
        <w:rPr>
          <w:rFonts w:ascii="Trebuchet MS" w:hAnsi="Trebuchet MS"/>
          <w:b/>
        </w:rPr>
      </w:pPr>
      <w:r>
        <w:rPr>
          <w:rFonts w:ascii="Trebuchet MS" w:hAnsi="Trebuchet MS"/>
          <w:b/>
        </w:rPr>
        <w:t>Tabla 20G</w:t>
      </w:r>
      <w:r w:rsidR="0049382E" w:rsidRPr="00004A87">
        <w:rPr>
          <w:rFonts w:ascii="Trebuchet MS" w:hAnsi="Trebuchet MS"/>
          <w:b/>
        </w:rPr>
        <w:t>. Equipo de laboratorio disponible en el laboratorio de Química general.</w:t>
      </w:r>
    </w:p>
    <w:tbl>
      <w:tblPr>
        <w:tblW w:w="9357" w:type="dxa"/>
        <w:tblInd w:w="-39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30" w:type="dxa"/>
          <w:right w:w="30" w:type="dxa"/>
        </w:tblCellMar>
        <w:tblLook w:val="00AF" w:firstRow="1" w:lastRow="0" w:firstColumn="1" w:lastColumn="0" w:noHBand="0" w:noVBand="0"/>
      </w:tblPr>
      <w:tblGrid>
        <w:gridCol w:w="1702"/>
        <w:gridCol w:w="992"/>
        <w:gridCol w:w="3119"/>
        <w:gridCol w:w="1701"/>
        <w:gridCol w:w="1843"/>
      </w:tblGrid>
      <w:tr w:rsidR="0049382E" w:rsidRPr="00142459" w:rsidTr="0049382E">
        <w:trPr>
          <w:trHeight w:val="499"/>
        </w:trPr>
        <w:tc>
          <w:tcPr>
            <w:tcW w:w="1702" w:type="dxa"/>
            <w:shd w:val="clear" w:color="auto" w:fill="D9D9D9"/>
          </w:tcPr>
          <w:p w:rsidR="0049382E" w:rsidRPr="00142459" w:rsidRDefault="0049382E" w:rsidP="0049382E">
            <w:pP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Laboratorio</w:t>
            </w:r>
          </w:p>
        </w:tc>
        <w:tc>
          <w:tcPr>
            <w:tcW w:w="992"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Cantidad</w:t>
            </w:r>
          </w:p>
        </w:tc>
        <w:tc>
          <w:tcPr>
            <w:tcW w:w="3119"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Equipo/instrumental</w:t>
            </w:r>
          </w:p>
        </w:tc>
        <w:tc>
          <w:tcPr>
            <w:tcW w:w="1701"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Marca</w:t>
            </w:r>
          </w:p>
        </w:tc>
        <w:tc>
          <w:tcPr>
            <w:tcW w:w="1843" w:type="dxa"/>
            <w:shd w:val="clear" w:color="auto" w:fill="D9D9D9"/>
          </w:tcPr>
          <w:p w:rsidR="0049382E" w:rsidRPr="00142459" w:rsidRDefault="0049382E" w:rsidP="0049382E">
            <w:pPr>
              <w:jc w:val="center"/>
              <w:rPr>
                <w:rFonts w:ascii="Trebuchet MS" w:hAnsi="Trebuchet MS"/>
                <w:b/>
                <w:bCs/>
                <w:caps/>
                <w:snapToGrid w:val="0"/>
                <w:sz w:val="20"/>
                <w:szCs w:val="20"/>
              </w:rPr>
            </w:pPr>
          </w:p>
          <w:p w:rsidR="0049382E" w:rsidRPr="00142459" w:rsidRDefault="0049382E" w:rsidP="0049382E">
            <w:pPr>
              <w:jc w:val="center"/>
              <w:rPr>
                <w:rFonts w:ascii="Trebuchet MS" w:hAnsi="Trebuchet MS"/>
                <w:b/>
                <w:bCs/>
                <w:caps/>
                <w:snapToGrid w:val="0"/>
                <w:sz w:val="20"/>
                <w:szCs w:val="20"/>
              </w:rPr>
            </w:pPr>
            <w:r w:rsidRPr="00142459">
              <w:rPr>
                <w:rFonts w:ascii="Trebuchet MS" w:hAnsi="Trebuchet MS"/>
                <w:b/>
                <w:bCs/>
                <w:snapToGrid w:val="0"/>
                <w:sz w:val="20"/>
                <w:szCs w:val="20"/>
              </w:rPr>
              <w:t>Modelo</w:t>
            </w:r>
          </w:p>
        </w:tc>
      </w:tr>
      <w:tr w:rsidR="0049382E" w:rsidRPr="00142459" w:rsidTr="0049382E">
        <w:trPr>
          <w:trHeight w:val="250"/>
        </w:trPr>
        <w:tc>
          <w:tcPr>
            <w:tcW w:w="170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3</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Sartorius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BL120S</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4</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Sartorius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BL310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Sartorius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BP410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Sartorius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TE412</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Ohaus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Scout II</w:t>
            </w:r>
          </w:p>
        </w:tc>
      </w:tr>
      <w:tr w:rsidR="0049382E" w:rsidRPr="00142459" w:rsidTr="0049382E">
        <w:trPr>
          <w:trHeight w:val="250"/>
        </w:trPr>
        <w:tc>
          <w:tcPr>
            <w:tcW w:w="1702" w:type="dxa"/>
          </w:tcPr>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 xml:space="preserve">Denver instrument </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AA-160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AyD company l.</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HR-120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analítica electrónica</w:t>
            </w:r>
          </w:p>
          <w:p w:rsidR="0049382E" w:rsidRPr="00142459" w:rsidRDefault="0049382E" w:rsidP="0049382E">
            <w:pPr>
              <w:rPr>
                <w:rFonts w:ascii="Trebuchet MS" w:hAnsi="Trebuchet MS"/>
                <w:sz w:val="20"/>
                <w:szCs w:val="20"/>
              </w:rPr>
            </w:pP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Sartorius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PT120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granataria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Denver instrument</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granataria triple banda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Ohaus</w:t>
            </w:r>
          </w:p>
        </w:tc>
        <w:tc>
          <w:tcPr>
            <w:tcW w:w="1843" w:type="dxa"/>
            <w:vAlign w:val="bottom"/>
          </w:tcPr>
          <w:p w:rsidR="0049382E" w:rsidRPr="00142459" w:rsidRDefault="0049382E" w:rsidP="0049382E">
            <w:pPr>
              <w:rPr>
                <w:rFonts w:ascii="Trebuchet MS" w:hAnsi="Trebuchet MS"/>
                <w:sz w:val="20"/>
                <w:szCs w:val="20"/>
              </w:rPr>
            </w:pPr>
          </w:p>
          <w:p w:rsidR="0049382E" w:rsidRPr="00142459" w:rsidRDefault="0049382E" w:rsidP="0049382E">
            <w:pPr>
              <w:rPr>
                <w:rFonts w:ascii="Trebuchet MS" w:hAnsi="Trebuchet MS"/>
                <w:sz w:val="20"/>
                <w:szCs w:val="20"/>
              </w:rPr>
            </w:pPr>
          </w:p>
        </w:tc>
      </w:tr>
      <w:tr w:rsidR="0049382E" w:rsidRPr="00142459" w:rsidTr="0049382E">
        <w:trPr>
          <w:trHeight w:val="250"/>
        </w:trPr>
        <w:tc>
          <w:tcPr>
            <w:tcW w:w="1702" w:type="dxa"/>
          </w:tcPr>
          <w:p w:rsidR="0049382E" w:rsidRPr="00142459" w:rsidRDefault="0049382E" w:rsidP="0049382E">
            <w:pPr>
              <w:jc w:val="center"/>
              <w:rPr>
                <w:rFonts w:ascii="Trebuchet MS" w:hAnsi="Trebuchet MS"/>
                <w:snapToGrid w:val="0"/>
                <w:sz w:val="20"/>
                <w:szCs w:val="20"/>
              </w:rPr>
            </w:pPr>
          </w:p>
          <w:p w:rsidR="0049382E" w:rsidRPr="00142459" w:rsidRDefault="0049382E" w:rsidP="0049382E">
            <w:pPr>
              <w:jc w:val="cente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Balanza granataria con 4 bandas</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Ohaus</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Espectrofotómetro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Perkin-elmer</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35</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Microgasómetro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Matelson-pamecsa</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600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Potenciometro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GGE</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p w:rsidR="0049382E" w:rsidRPr="00142459" w:rsidRDefault="0049382E" w:rsidP="0049382E">
            <w:pPr>
              <w:rPr>
                <w:rFonts w:ascii="Trebuchet MS" w:hAnsi="Trebuchet MS"/>
                <w:sz w:val="20"/>
                <w:szCs w:val="20"/>
              </w:rPr>
            </w:pPr>
          </w:p>
        </w:tc>
      </w:tr>
      <w:tr w:rsidR="0049382E" w:rsidRPr="00142459" w:rsidTr="0049382E">
        <w:trPr>
          <w:trHeight w:val="250"/>
        </w:trPr>
        <w:tc>
          <w:tcPr>
            <w:tcW w:w="1702" w:type="dxa"/>
          </w:tcPr>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p>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9</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Potenciometro portatil</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Hanna</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p>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Potenciometro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Hanna</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p w:rsidR="0049382E" w:rsidRPr="00142459" w:rsidRDefault="0049382E" w:rsidP="0049382E">
            <w:pPr>
              <w:rPr>
                <w:rFonts w:ascii="Trebuchet MS" w:hAnsi="Trebuchet MS"/>
                <w:sz w:val="20"/>
                <w:szCs w:val="20"/>
              </w:rPr>
            </w:pP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Potenciometro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Corning</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320</w:t>
            </w:r>
          </w:p>
        </w:tc>
      </w:tr>
      <w:tr w:rsidR="0049382E" w:rsidRPr="00142459" w:rsidTr="0049382E">
        <w:trPr>
          <w:trHeight w:val="250"/>
        </w:trPr>
        <w:tc>
          <w:tcPr>
            <w:tcW w:w="1702" w:type="dxa"/>
            <w:tcBorders>
              <w:bottom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p w:rsidR="0049382E" w:rsidRPr="00142459" w:rsidRDefault="0049382E" w:rsidP="0049382E">
            <w:pPr>
              <w:rPr>
                <w:rFonts w:ascii="Trebuchet MS" w:hAnsi="Trebuchet MS"/>
                <w:sz w:val="20"/>
                <w:szCs w:val="20"/>
              </w:rPr>
            </w:pPr>
          </w:p>
        </w:tc>
        <w:tc>
          <w:tcPr>
            <w:tcW w:w="992" w:type="dxa"/>
            <w:tcBorders>
              <w:bottom w:val="single" w:sz="6" w:space="0" w:color="000000"/>
            </w:tcBorders>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Potenciometro</w:t>
            </w:r>
          </w:p>
        </w:tc>
        <w:tc>
          <w:tcPr>
            <w:tcW w:w="1701"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Orion</w:t>
            </w:r>
          </w:p>
        </w:tc>
        <w:tc>
          <w:tcPr>
            <w:tcW w:w="1843" w:type="dxa"/>
            <w:tcBorders>
              <w:bottom w:val="single" w:sz="6" w:space="0" w:color="000000"/>
            </w:tcBorders>
          </w:tcPr>
          <w:p w:rsidR="0049382E" w:rsidRPr="00142459" w:rsidRDefault="0049382E" w:rsidP="0049382E">
            <w:pPr>
              <w:rPr>
                <w:rFonts w:ascii="Trebuchet MS" w:hAnsi="Trebuchet MS"/>
                <w:sz w:val="20"/>
                <w:szCs w:val="20"/>
              </w:rPr>
            </w:pPr>
            <w:r w:rsidRPr="00142459">
              <w:rPr>
                <w:rFonts w:ascii="Trebuchet MS" w:hAnsi="Trebuchet MS"/>
                <w:sz w:val="20"/>
                <w:szCs w:val="20"/>
              </w:rPr>
              <w:t>301</w:t>
            </w:r>
          </w:p>
        </w:tc>
      </w:tr>
      <w:tr w:rsidR="0049382E" w:rsidRPr="00142459" w:rsidTr="0049382E">
        <w:trPr>
          <w:trHeight w:val="531"/>
        </w:trPr>
        <w:tc>
          <w:tcPr>
            <w:tcW w:w="1702"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tcBorders>
              <w:top w:val="single" w:sz="6" w:space="0" w:color="000000"/>
              <w:bottom w:val="single" w:sz="6" w:space="0" w:color="000000"/>
            </w:tcBorders>
            <w:shd w:val="clear" w:color="auto" w:fill="FFFFFF"/>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Potenciometro</w:t>
            </w:r>
          </w:p>
        </w:tc>
        <w:tc>
          <w:tcPr>
            <w:tcW w:w="1701"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Oakton</w:t>
            </w:r>
          </w:p>
        </w:tc>
        <w:tc>
          <w:tcPr>
            <w:tcW w:w="1843"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Borders>
              <w:top w:val="single" w:sz="6" w:space="0" w:color="000000"/>
            </w:tcBorders>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p w:rsidR="0049382E" w:rsidRPr="00142459" w:rsidRDefault="0049382E" w:rsidP="0049382E">
            <w:pPr>
              <w:rPr>
                <w:rFonts w:ascii="Trebuchet MS" w:hAnsi="Trebuchet MS"/>
                <w:sz w:val="20"/>
                <w:szCs w:val="20"/>
              </w:rPr>
            </w:pPr>
          </w:p>
        </w:tc>
        <w:tc>
          <w:tcPr>
            <w:tcW w:w="992" w:type="dxa"/>
            <w:tcBorders>
              <w:top w:val="single" w:sz="6" w:space="0" w:color="000000"/>
            </w:tcBorders>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tcBorders>
              <w:top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Amperimetro</w:t>
            </w:r>
          </w:p>
        </w:tc>
        <w:tc>
          <w:tcPr>
            <w:tcW w:w="1701" w:type="dxa"/>
            <w:tcBorders>
              <w:top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Globe</w:t>
            </w:r>
          </w:p>
        </w:tc>
        <w:tc>
          <w:tcPr>
            <w:tcW w:w="1843" w:type="dxa"/>
            <w:tcBorders>
              <w:top w:val="single" w:sz="6" w:space="0" w:color="000000"/>
            </w:tcBorders>
          </w:tcPr>
          <w:p w:rsidR="0049382E" w:rsidRPr="00142459" w:rsidRDefault="0049382E" w:rsidP="0049382E">
            <w:pPr>
              <w:rPr>
                <w:rFonts w:ascii="Trebuchet MS" w:hAnsi="Trebuchet MS"/>
                <w:sz w:val="20"/>
                <w:szCs w:val="20"/>
              </w:rPr>
            </w:pPr>
            <w:r w:rsidRPr="00142459">
              <w:rPr>
                <w:rFonts w:ascii="Trebuchet MS" w:hAnsi="Trebuchet MS"/>
                <w:sz w:val="20"/>
                <w:szCs w:val="20"/>
              </w:rPr>
              <w:t>EDM02</w:t>
            </w:r>
          </w:p>
        </w:tc>
      </w:tr>
      <w:tr w:rsidR="0049382E" w:rsidRPr="00142459" w:rsidTr="0049382E">
        <w:trPr>
          <w:trHeight w:val="250"/>
        </w:trPr>
        <w:tc>
          <w:tcPr>
            <w:tcW w:w="1702" w:type="dxa"/>
          </w:tcPr>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Conductimetro digital</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Meter control company</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4070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p w:rsidR="0049382E" w:rsidRPr="00142459" w:rsidRDefault="0049382E" w:rsidP="0049382E">
            <w:pPr>
              <w:rPr>
                <w:rFonts w:ascii="Trebuchet MS" w:hAnsi="Trebuchet MS"/>
                <w:sz w:val="20"/>
                <w:szCs w:val="20"/>
              </w:rPr>
            </w:pP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Termómetro digital</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Fisher Scientific</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r w:rsidRPr="00142459">
              <w:rPr>
                <w:rFonts w:ascii="Trebuchet MS" w:hAnsi="Trebuchet MS"/>
                <w:snapToGrid w:val="0"/>
                <w:sz w:val="20"/>
                <w:szCs w:val="20"/>
              </w:rPr>
              <w:t>Experimentación</w:t>
            </w:r>
          </w:p>
          <w:p w:rsidR="0049382E" w:rsidRPr="00142459" w:rsidRDefault="0049382E" w:rsidP="0049382E">
            <w:pPr>
              <w:rPr>
                <w:rFonts w:ascii="Trebuchet MS" w:hAnsi="Trebuchet MS"/>
                <w:sz w:val="20"/>
                <w:szCs w:val="20"/>
              </w:rPr>
            </w:pP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15</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Termómetro digital</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Taylor maximum</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Estufa bacteriológica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Yamato</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DX300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Estufa bacteriológica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Boekel scientific</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107801</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Estufa bacteriológica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Riossa</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HS</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Estufa bacteriológica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Felisa</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292</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Mufla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Neyo</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M525</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Bomba para vacío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Marathon electric</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S35</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Bomba para vacío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Siemens-felisa</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FE1600L</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Maquina para hielo</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Ice-o-matic</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Filtro para agua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Everpure</w:t>
            </w:r>
          </w:p>
        </w:tc>
        <w:tc>
          <w:tcPr>
            <w:tcW w:w="1843" w:type="dxa"/>
          </w:tcPr>
          <w:p w:rsidR="0049382E" w:rsidRPr="00142459" w:rsidRDefault="0049382E" w:rsidP="0049382E">
            <w:pPr>
              <w:rPr>
                <w:rFonts w:ascii="Trebuchet MS" w:hAnsi="Trebuchet MS"/>
                <w:sz w:val="20"/>
                <w:szCs w:val="20"/>
              </w:rPr>
            </w:pPr>
            <w:r w:rsidRPr="00142459">
              <w:rPr>
                <w:rFonts w:ascii="Trebuchet MS" w:hAnsi="Trebuchet MS"/>
                <w:sz w:val="20"/>
                <w:szCs w:val="20"/>
              </w:rPr>
              <w:t>2000</w:t>
            </w:r>
          </w:p>
        </w:tc>
      </w:tr>
      <w:tr w:rsidR="0049382E" w:rsidRPr="00142459" w:rsidTr="0049382E">
        <w:trPr>
          <w:trHeight w:val="250"/>
        </w:trPr>
        <w:tc>
          <w:tcPr>
            <w:tcW w:w="1702" w:type="dxa"/>
            <w:tcBorders>
              <w:bottom w:val="single" w:sz="6" w:space="0" w:color="000000"/>
            </w:tcBorders>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tcBorders>
              <w:bottom w:val="single" w:sz="6" w:space="0" w:color="000000"/>
            </w:tcBorders>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Parrilla de agitación y calentamiento</w:t>
            </w:r>
          </w:p>
        </w:tc>
        <w:tc>
          <w:tcPr>
            <w:tcW w:w="1701"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Corning</w:t>
            </w:r>
          </w:p>
        </w:tc>
        <w:tc>
          <w:tcPr>
            <w:tcW w:w="1843" w:type="dxa"/>
            <w:tcBorders>
              <w:bottom w:val="single" w:sz="6" w:space="0" w:color="000000"/>
            </w:tcBorders>
          </w:tcPr>
          <w:p w:rsidR="0049382E" w:rsidRPr="00142459" w:rsidRDefault="0049382E" w:rsidP="0049382E">
            <w:pPr>
              <w:rPr>
                <w:rFonts w:ascii="Trebuchet MS" w:hAnsi="Trebuchet MS"/>
                <w:sz w:val="20"/>
                <w:szCs w:val="20"/>
              </w:rPr>
            </w:pPr>
            <w:r w:rsidRPr="00142459">
              <w:rPr>
                <w:rFonts w:ascii="Trebuchet MS" w:hAnsi="Trebuchet MS"/>
                <w:sz w:val="20"/>
                <w:szCs w:val="20"/>
              </w:rPr>
              <w:t>PC220</w:t>
            </w:r>
          </w:p>
        </w:tc>
      </w:tr>
      <w:tr w:rsidR="0049382E" w:rsidRPr="00142459" w:rsidTr="0049382E">
        <w:trPr>
          <w:trHeight w:val="493"/>
        </w:trPr>
        <w:tc>
          <w:tcPr>
            <w:tcW w:w="1702" w:type="dxa"/>
            <w:tcBorders>
              <w:bottom w:val="single" w:sz="6" w:space="0" w:color="000000"/>
            </w:tcBorders>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tcBorders>
              <w:bottom w:val="single" w:sz="6" w:space="0" w:color="000000"/>
            </w:tcBorders>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3</w:t>
            </w:r>
          </w:p>
        </w:tc>
        <w:tc>
          <w:tcPr>
            <w:tcW w:w="3119"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Parrilla de agitación y calentamiento</w:t>
            </w:r>
          </w:p>
        </w:tc>
        <w:tc>
          <w:tcPr>
            <w:tcW w:w="1701"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Corning</w:t>
            </w:r>
          </w:p>
        </w:tc>
        <w:tc>
          <w:tcPr>
            <w:tcW w:w="1843"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PC320</w:t>
            </w:r>
          </w:p>
        </w:tc>
      </w:tr>
      <w:tr w:rsidR="0049382E" w:rsidRPr="00142459" w:rsidTr="0049382E">
        <w:trPr>
          <w:trHeight w:val="493"/>
        </w:trPr>
        <w:tc>
          <w:tcPr>
            <w:tcW w:w="1702" w:type="dxa"/>
            <w:tcBorders>
              <w:bottom w:val="single" w:sz="6" w:space="0" w:color="000000"/>
            </w:tcBorders>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tcBorders>
              <w:bottom w:val="single" w:sz="6" w:space="0" w:color="000000"/>
            </w:tcBorders>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19</w:t>
            </w:r>
          </w:p>
        </w:tc>
        <w:tc>
          <w:tcPr>
            <w:tcW w:w="3119"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Parrilla de agitación y calentamiento</w:t>
            </w:r>
          </w:p>
        </w:tc>
        <w:tc>
          <w:tcPr>
            <w:tcW w:w="1701"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Corning</w:t>
            </w:r>
          </w:p>
        </w:tc>
        <w:tc>
          <w:tcPr>
            <w:tcW w:w="1843" w:type="dxa"/>
            <w:tcBorders>
              <w:bottom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PC420</w:t>
            </w:r>
          </w:p>
        </w:tc>
      </w:tr>
      <w:tr w:rsidR="0049382E" w:rsidRPr="00142459" w:rsidTr="0049382E">
        <w:trPr>
          <w:trHeight w:val="499"/>
        </w:trPr>
        <w:tc>
          <w:tcPr>
            <w:tcW w:w="1702" w:type="dxa"/>
            <w:tcBorders>
              <w:top w:val="single" w:sz="6" w:space="0" w:color="000000"/>
              <w:bottom w:val="single" w:sz="6" w:space="0" w:color="000000"/>
            </w:tcBorders>
            <w:shd w:val="clear" w:color="auto" w:fill="FFFFFF"/>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tcBorders>
              <w:top w:val="single" w:sz="6" w:space="0" w:color="000000"/>
              <w:bottom w:val="single" w:sz="6" w:space="0" w:color="000000"/>
            </w:tcBorders>
            <w:shd w:val="clear" w:color="auto" w:fill="FFFFFF"/>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Parrilla de agitación y calentamiento</w:t>
            </w:r>
          </w:p>
        </w:tc>
        <w:tc>
          <w:tcPr>
            <w:tcW w:w="1701"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Corning</w:t>
            </w:r>
          </w:p>
        </w:tc>
        <w:tc>
          <w:tcPr>
            <w:tcW w:w="1843" w:type="dxa"/>
            <w:tcBorders>
              <w:top w:val="single" w:sz="6" w:space="0" w:color="000000"/>
              <w:bottom w:val="single" w:sz="6" w:space="0" w:color="000000"/>
            </w:tcBorders>
            <w:shd w:val="clear" w:color="auto" w:fill="FFFFFF"/>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PC500</w:t>
            </w:r>
          </w:p>
        </w:tc>
      </w:tr>
      <w:tr w:rsidR="0049382E" w:rsidRPr="00142459" w:rsidTr="0049382E">
        <w:trPr>
          <w:trHeight w:val="250"/>
        </w:trPr>
        <w:tc>
          <w:tcPr>
            <w:tcW w:w="1702" w:type="dxa"/>
            <w:tcBorders>
              <w:top w:val="single" w:sz="6" w:space="0" w:color="000000"/>
            </w:tcBorders>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tcBorders>
              <w:top w:val="single" w:sz="6" w:space="0" w:color="000000"/>
            </w:tcBorders>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tcBorders>
              <w:top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Parrilla de agitación y calentamiento</w:t>
            </w:r>
          </w:p>
        </w:tc>
        <w:tc>
          <w:tcPr>
            <w:tcW w:w="1701" w:type="dxa"/>
            <w:tcBorders>
              <w:top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Corning</w:t>
            </w:r>
          </w:p>
        </w:tc>
        <w:tc>
          <w:tcPr>
            <w:tcW w:w="1843" w:type="dxa"/>
            <w:tcBorders>
              <w:top w:val="single" w:sz="6" w:space="0" w:color="000000"/>
            </w:tcBorders>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PC520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1</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Centrifuga</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Cole Parmer</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17250-10</w:t>
            </w:r>
          </w:p>
        </w:tc>
      </w:tr>
      <w:tr w:rsidR="0049382E" w:rsidRPr="00142459" w:rsidTr="0049382E">
        <w:trPr>
          <w:trHeight w:val="250"/>
        </w:trPr>
        <w:tc>
          <w:tcPr>
            <w:tcW w:w="1702" w:type="dxa"/>
          </w:tcPr>
          <w:p w:rsidR="0049382E" w:rsidRPr="00142459" w:rsidRDefault="0049382E" w:rsidP="0049382E">
            <w:pPr>
              <w:rPr>
                <w:rFonts w:ascii="Trebuchet MS" w:hAnsi="Trebuchet MS"/>
                <w:snapToGrid w:val="0"/>
                <w:sz w:val="20"/>
                <w:szCs w:val="20"/>
              </w:rPr>
            </w:pPr>
          </w:p>
          <w:p w:rsidR="0049382E" w:rsidRPr="00142459" w:rsidRDefault="0049382E" w:rsidP="0049382E">
            <w:pPr>
              <w:rPr>
                <w:rFonts w:ascii="Trebuchet MS" w:hAnsi="Trebuchet MS"/>
                <w:sz w:val="20"/>
                <w:szCs w:val="20"/>
              </w:rPr>
            </w:pPr>
            <w:r w:rsidRPr="00142459">
              <w:rPr>
                <w:rFonts w:ascii="Trebuchet MS" w:hAnsi="Trebuchet MS"/>
                <w:snapToGrid w:val="0"/>
                <w:sz w:val="20"/>
                <w:szCs w:val="20"/>
              </w:rPr>
              <w:t>Experimentación</w:t>
            </w:r>
          </w:p>
        </w:tc>
        <w:tc>
          <w:tcPr>
            <w:tcW w:w="992" w:type="dxa"/>
            <w:vAlign w:val="bottom"/>
          </w:tcPr>
          <w:p w:rsidR="0049382E" w:rsidRPr="00142459" w:rsidRDefault="0049382E" w:rsidP="0049382E">
            <w:pPr>
              <w:jc w:val="center"/>
              <w:rPr>
                <w:rFonts w:ascii="Trebuchet MS" w:hAnsi="Trebuchet MS"/>
                <w:sz w:val="20"/>
                <w:szCs w:val="20"/>
              </w:rPr>
            </w:pPr>
            <w:r w:rsidRPr="00142459">
              <w:rPr>
                <w:rFonts w:ascii="Trebuchet MS" w:hAnsi="Trebuchet MS"/>
                <w:sz w:val="20"/>
                <w:szCs w:val="20"/>
              </w:rPr>
              <w:t>2</w:t>
            </w:r>
          </w:p>
        </w:tc>
        <w:tc>
          <w:tcPr>
            <w:tcW w:w="3119"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Campanas de extracción</w:t>
            </w:r>
          </w:p>
        </w:tc>
        <w:tc>
          <w:tcPr>
            <w:tcW w:w="1701"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Labconco</w:t>
            </w:r>
          </w:p>
        </w:tc>
        <w:tc>
          <w:tcPr>
            <w:tcW w:w="1843" w:type="dxa"/>
            <w:vAlign w:val="bottom"/>
          </w:tcPr>
          <w:p w:rsidR="0049382E" w:rsidRPr="00142459" w:rsidRDefault="0049382E" w:rsidP="0049382E">
            <w:pPr>
              <w:rPr>
                <w:rFonts w:ascii="Trebuchet MS" w:hAnsi="Trebuchet MS"/>
                <w:sz w:val="20"/>
                <w:szCs w:val="20"/>
              </w:rPr>
            </w:pPr>
            <w:r w:rsidRPr="00142459">
              <w:rPr>
                <w:rFonts w:ascii="Trebuchet MS" w:hAnsi="Trebuchet MS"/>
                <w:sz w:val="20"/>
                <w:szCs w:val="20"/>
              </w:rPr>
              <w:t> </w:t>
            </w:r>
          </w:p>
        </w:tc>
      </w:tr>
    </w:tbl>
    <w:p w:rsidR="0049382E" w:rsidRPr="00142459" w:rsidRDefault="0049382E" w:rsidP="0049382E">
      <w:pPr>
        <w:pStyle w:val="Listaconvietas2"/>
        <w:numPr>
          <w:ilvl w:val="0"/>
          <w:numId w:val="0"/>
        </w:numPr>
        <w:spacing w:line="360" w:lineRule="auto"/>
        <w:contextualSpacing w:val="0"/>
        <w:jc w:val="both"/>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b/>
        </w:rPr>
      </w:pPr>
      <w:r w:rsidRPr="00142459">
        <w:rPr>
          <w:rFonts w:ascii="Trebuchet MS" w:hAnsi="Trebuchet MS"/>
          <w:b/>
        </w:rPr>
        <w:t>21.2 Biblioteca</w:t>
      </w:r>
    </w:p>
    <w:p w:rsidR="0049382E" w:rsidRDefault="0049382E" w:rsidP="009447CC">
      <w:pPr>
        <w:autoSpaceDE w:val="0"/>
        <w:autoSpaceDN w:val="0"/>
        <w:adjustRightInd w:val="0"/>
        <w:spacing w:line="360" w:lineRule="auto"/>
        <w:jc w:val="both"/>
        <w:rPr>
          <w:rFonts w:ascii="Trebuchet MS" w:hAnsi="Trebuchet MS"/>
        </w:rPr>
      </w:pPr>
      <w:r w:rsidRPr="00142459">
        <w:rPr>
          <w:rFonts w:ascii="Trebuchet MS" w:hAnsi="Trebuchet MS"/>
        </w:rPr>
        <w:t>El centro de recursos más importante donde los alumnos tienen acceso a información correspondiente a los contenidos de los programas de actividades académicas es la Biblioteca Dr. J. de Jesús García Soto.</w:t>
      </w:r>
      <w:r w:rsidR="009447CC">
        <w:rPr>
          <w:rFonts w:ascii="Trebuchet MS" w:hAnsi="Trebuchet MS"/>
        </w:rPr>
        <w:t xml:space="preserve"> </w:t>
      </w:r>
      <w:r w:rsidRPr="00142459">
        <w:rPr>
          <w:rFonts w:ascii="Trebuchet MS" w:hAnsi="Trebuchet MS"/>
        </w:rPr>
        <w:t xml:space="preserve">En dicha biblioteca se pueden consultar 11,850 títulos en 25,000 volúmenes. Así mismo se tiene suscripción vigentes al 2009 a 115 revistas de las que se han recibido más de 1,840 fascículos; también se encuentran disponibles para consulta 341 suscripciones con 13,560 fascículos. </w:t>
      </w:r>
    </w:p>
    <w:p w:rsidR="0049382E" w:rsidRPr="00142459" w:rsidRDefault="0049382E" w:rsidP="0049382E">
      <w:pPr>
        <w:pStyle w:val="Estilo1"/>
        <w:spacing w:before="0" w:after="0"/>
        <w:rPr>
          <w:rFonts w:ascii="Trebuchet MS" w:hAnsi="Trebuchet MS"/>
        </w:rPr>
      </w:pPr>
    </w:p>
    <w:p w:rsidR="0049382E" w:rsidRPr="00142459" w:rsidRDefault="0049382E" w:rsidP="0049382E">
      <w:pPr>
        <w:pStyle w:val="Listaconvietas2"/>
        <w:numPr>
          <w:ilvl w:val="0"/>
          <w:numId w:val="0"/>
        </w:numPr>
        <w:spacing w:line="360" w:lineRule="auto"/>
        <w:contextualSpacing w:val="0"/>
        <w:jc w:val="both"/>
        <w:rPr>
          <w:rFonts w:ascii="Trebuchet MS" w:hAnsi="Trebuchet MS"/>
        </w:rPr>
      </w:pPr>
      <w:r w:rsidRPr="00142459">
        <w:rPr>
          <w:rFonts w:ascii="Trebuchet MS" w:hAnsi="Trebuchet MS"/>
        </w:rPr>
        <w:t xml:space="preserve">La biblioteca Dr. J. de Jesús García Soto cuenta con acervo general, acervo de consulta, libros de reserva, tesis, audiovisuales, suscripciones a revistas y base de datos. A través de la página web </w:t>
      </w:r>
      <w:hyperlink r:id="rId28" w:history="1">
        <w:r w:rsidRPr="00142459">
          <w:rPr>
            <w:rStyle w:val="Hipervnculo"/>
            <w:rFonts w:ascii="Trebuchet MS" w:hAnsi="Trebuchet MS"/>
          </w:rPr>
          <w:t>www.truco.ugto.mx</w:t>
        </w:r>
      </w:hyperlink>
      <w:r w:rsidRPr="00142459">
        <w:rPr>
          <w:rFonts w:ascii="Trebuchet MS" w:hAnsi="Trebuchet MS"/>
        </w:rPr>
        <w:t xml:space="preserve"> se tiene acceso a Catálogos de libros y revistas en línea (ACS, EBSCO HOST, Science Direct, OECD, SCOPUS, SciFinder, APS Physics, ISI web)  y revistas electrónicas. </w:t>
      </w:r>
      <w:r w:rsidR="006F0714">
        <w:rPr>
          <w:rFonts w:ascii="Trebuchet MS" w:hAnsi="Trebuchet MS"/>
        </w:rPr>
        <w:t>En el A</w:t>
      </w:r>
      <w:r w:rsidR="009447CC">
        <w:rPr>
          <w:rFonts w:ascii="Trebuchet MS" w:hAnsi="Trebuchet MS"/>
        </w:rPr>
        <w:t>nexo 3 se muestra el listado de la bibliografía existente tanto en papel como en electrónico.</w:t>
      </w:r>
    </w:p>
    <w:p w:rsidR="00105373" w:rsidRDefault="0049382E" w:rsidP="0049382E">
      <w:pPr>
        <w:pStyle w:val="Textonotaalfinal"/>
        <w:spacing w:line="360" w:lineRule="auto"/>
        <w:ind w:left="708" w:firstLine="708"/>
        <w:rPr>
          <w:rFonts w:ascii="Trebuchet MS" w:hAnsi="Trebuchet MS"/>
          <w:b/>
          <w:lang w:val="es-ES_tradnl"/>
        </w:rPr>
      </w:pPr>
      <w:r w:rsidRPr="00142459">
        <w:rPr>
          <w:rFonts w:ascii="Trebuchet MS" w:hAnsi="Trebuchet MS"/>
          <w:b/>
          <w:lang w:val="es-ES_tradnl"/>
        </w:rPr>
        <w:t xml:space="preserve">                   </w:t>
      </w:r>
    </w:p>
    <w:p w:rsidR="00105373" w:rsidRPr="00FC4B11" w:rsidRDefault="00105373" w:rsidP="00105373">
      <w:pPr>
        <w:pStyle w:val="Listaconvietas2"/>
        <w:numPr>
          <w:ilvl w:val="0"/>
          <w:numId w:val="0"/>
        </w:numPr>
        <w:spacing w:line="360" w:lineRule="auto"/>
        <w:contextualSpacing w:val="0"/>
        <w:jc w:val="center"/>
        <w:rPr>
          <w:rFonts w:ascii="Trebuchet MS" w:hAnsi="Trebuchet MS"/>
          <w:b/>
          <w:sz w:val="28"/>
        </w:rPr>
      </w:pPr>
      <w:r>
        <w:rPr>
          <w:rFonts w:ascii="Trebuchet MS" w:hAnsi="Trebuchet MS"/>
          <w:b/>
          <w:lang w:val="es-ES_tradnl"/>
        </w:rPr>
        <w:br w:type="page"/>
      </w:r>
      <w:r w:rsidRPr="00FC4B11">
        <w:rPr>
          <w:rFonts w:ascii="Trebuchet MS" w:hAnsi="Trebuchet MS"/>
          <w:b/>
          <w:sz w:val="28"/>
        </w:rPr>
        <w:t>Fuentes de información</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ANUIES. </w:t>
      </w:r>
      <w:r w:rsidRPr="001419C7">
        <w:rPr>
          <w:rFonts w:ascii="Trebuchet MS" w:hAnsi="Trebuchet MS"/>
          <w:i/>
        </w:rPr>
        <w:t>Glosario de educación superior</w:t>
      </w:r>
      <w:r w:rsidRPr="001419C7">
        <w:rPr>
          <w:rFonts w:ascii="Trebuchet MS" w:hAnsi="Trebuchet MS"/>
        </w:rPr>
        <w:t>. México, 1986.</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DÍAZ BARRIGA Arceo, Frida. Hernández Rojas Gerardo. </w:t>
      </w:r>
      <w:r w:rsidRPr="001419C7">
        <w:rPr>
          <w:rFonts w:ascii="Trebuchet MS" w:hAnsi="Trebuchet MS"/>
          <w:i/>
        </w:rPr>
        <w:t>Estrategias docentes para el aprendizaje significativo. Una interpretación constructivista</w:t>
      </w:r>
      <w:r w:rsidRPr="001419C7">
        <w:rPr>
          <w:rFonts w:ascii="Trebuchet MS" w:hAnsi="Trebuchet MS"/>
        </w:rPr>
        <w:t>. 2ª. Ed. México: 2002.</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DÍAZ BARRIGA, Ángel (Coordinador). </w:t>
      </w:r>
      <w:r w:rsidRPr="001419C7">
        <w:rPr>
          <w:rFonts w:ascii="Trebuchet MS" w:hAnsi="Trebuchet MS"/>
          <w:i/>
        </w:rPr>
        <w:t>La investigación Curricular en México</w:t>
      </w:r>
      <w:r w:rsidRPr="001419C7">
        <w:rPr>
          <w:rFonts w:ascii="Trebuchet MS" w:hAnsi="Trebuchet MS"/>
        </w:rPr>
        <w:t xml:space="preserve">. La Década de los Noventa. México: COMIE, 2003. </w:t>
      </w:r>
    </w:p>
    <w:p w:rsidR="00105373" w:rsidRPr="001419C7" w:rsidRDefault="00105373" w:rsidP="00AB64EF">
      <w:pPr>
        <w:pStyle w:val="Listavistosa-nfasis1"/>
        <w:numPr>
          <w:ilvl w:val="0"/>
          <w:numId w:val="15"/>
        </w:numPr>
        <w:spacing w:after="200" w:line="360" w:lineRule="auto"/>
        <w:rPr>
          <w:rFonts w:ascii="Trebuchet MS" w:hAnsi="Trebuchet MS"/>
        </w:rPr>
      </w:pPr>
      <w:r w:rsidRPr="001419C7">
        <w:rPr>
          <w:rFonts w:ascii="Trebuchet MS" w:hAnsi="Trebuchet MS"/>
        </w:rPr>
        <w:t xml:space="preserve">Estatuto académico, artículos 7, 8, 9, 10, 22, 26, 97, 98, 99, 100, 101. Universidad de Guanajuato. </w:t>
      </w:r>
    </w:p>
    <w:p w:rsidR="00105373" w:rsidRPr="001419C7" w:rsidRDefault="00105373" w:rsidP="00AB64EF">
      <w:pPr>
        <w:pStyle w:val="Listavistosa-nfasis1"/>
        <w:numPr>
          <w:ilvl w:val="0"/>
          <w:numId w:val="15"/>
        </w:numPr>
        <w:spacing w:after="200" w:line="360" w:lineRule="auto"/>
        <w:rPr>
          <w:rFonts w:ascii="Trebuchet MS" w:hAnsi="Trebuchet MS"/>
        </w:rPr>
      </w:pPr>
      <w:r w:rsidRPr="001419C7">
        <w:rPr>
          <w:rFonts w:ascii="Trebuchet MS" w:hAnsi="Trebuchet MS"/>
        </w:rPr>
        <w:t>Estatuto del Personal Académico.</w:t>
      </w:r>
    </w:p>
    <w:p w:rsidR="00105373" w:rsidRPr="001419C7" w:rsidRDefault="00105373" w:rsidP="00105373">
      <w:pPr>
        <w:pStyle w:val="Listavistosa-nfasis1"/>
        <w:spacing w:line="360" w:lineRule="auto"/>
        <w:jc w:val="both"/>
        <w:rPr>
          <w:rFonts w:ascii="Trebuchet MS" w:hAnsi="Trebuchet MS"/>
        </w:rPr>
      </w:pPr>
      <w:hyperlink r:id="rId29" w:history="1">
        <w:r w:rsidRPr="001419C7">
          <w:rPr>
            <w:rStyle w:val="Hipervnculo"/>
            <w:rFonts w:ascii="Trebuchet MS" w:hAnsi="Trebuchet MS"/>
          </w:rPr>
          <w:t>http://tuning.unideusto.org/index.php?option=content&amp;task=view&amp;id=160&amp;ltemid=184</w:t>
        </w:r>
      </w:hyperlink>
      <w:r w:rsidRPr="001419C7">
        <w:rPr>
          <w:rFonts w:ascii="Trebuchet MS" w:hAnsi="Trebuchet MS"/>
        </w:rPr>
        <w:t xml:space="preserve"> </w:t>
      </w:r>
    </w:p>
    <w:p w:rsidR="00105373" w:rsidRPr="001419C7" w:rsidRDefault="00105373" w:rsidP="00AB64EF">
      <w:pPr>
        <w:pStyle w:val="Listavistosa-nfasis1"/>
        <w:numPr>
          <w:ilvl w:val="0"/>
          <w:numId w:val="14"/>
        </w:numPr>
        <w:spacing w:after="200" w:line="360" w:lineRule="auto"/>
        <w:jc w:val="both"/>
        <w:rPr>
          <w:rFonts w:ascii="Trebuchet MS" w:hAnsi="Trebuchet MS"/>
        </w:rPr>
      </w:pPr>
      <w:hyperlink r:id="rId30" w:history="1">
        <w:r w:rsidRPr="001419C7">
          <w:rPr>
            <w:rStyle w:val="Hipervnculo"/>
            <w:rFonts w:ascii="Trebuchet MS" w:hAnsi="Trebuchet MS"/>
          </w:rPr>
          <w:t>http://www.cinterfor.org.uy/public/spanish/region/ampro/cinterfor/temas/complab/doc/otros/in_gtz/rec_dis.htm</w:t>
        </w:r>
      </w:hyperlink>
    </w:p>
    <w:p w:rsidR="00105373" w:rsidRPr="001419C7" w:rsidRDefault="00105373" w:rsidP="00AB64EF">
      <w:pPr>
        <w:pStyle w:val="Listavistosa-nfasis1"/>
        <w:numPr>
          <w:ilvl w:val="0"/>
          <w:numId w:val="15"/>
        </w:numPr>
        <w:spacing w:after="200" w:line="360" w:lineRule="auto"/>
        <w:rPr>
          <w:rFonts w:ascii="Trebuchet MS" w:hAnsi="Trebuchet MS"/>
        </w:rPr>
      </w:pPr>
      <w:hyperlink r:id="rId31" w:history="1">
        <w:r w:rsidRPr="001419C7">
          <w:rPr>
            <w:rStyle w:val="Hipervnculo"/>
            <w:rFonts w:ascii="Trebuchet MS" w:hAnsi="Trebuchet MS"/>
          </w:rPr>
          <w:t>http://www.reduc.cl/homereduc.nsf/</w:t>
        </w:r>
      </w:hyperlink>
    </w:p>
    <w:p w:rsidR="00105373" w:rsidRPr="001419C7" w:rsidRDefault="00105373" w:rsidP="00105373">
      <w:pPr>
        <w:pStyle w:val="Listavistosa-nfasis1"/>
        <w:spacing w:line="360" w:lineRule="auto"/>
        <w:jc w:val="both"/>
        <w:rPr>
          <w:rFonts w:ascii="Trebuchet MS" w:hAnsi="Trebuchet MS"/>
        </w:rPr>
      </w:pPr>
      <w:hyperlink r:id="rId32" w:history="1">
        <w:r w:rsidRPr="001419C7">
          <w:rPr>
            <w:rStyle w:val="Hipervnculo"/>
            <w:rFonts w:ascii="Trebuchet MS" w:hAnsi="Trebuchet MS"/>
          </w:rPr>
          <w:t>http://www.rieoei.org/rie35a08.htm</w:t>
        </w:r>
      </w:hyperlink>
    </w:p>
    <w:p w:rsidR="00105373" w:rsidRPr="001419C7" w:rsidRDefault="00105373" w:rsidP="00AB64EF">
      <w:pPr>
        <w:pStyle w:val="Listavistosa-nfasis1"/>
        <w:numPr>
          <w:ilvl w:val="0"/>
          <w:numId w:val="15"/>
        </w:numPr>
        <w:spacing w:after="200" w:line="360" w:lineRule="auto"/>
        <w:rPr>
          <w:rFonts w:ascii="Trebuchet MS" w:hAnsi="Trebuchet MS"/>
        </w:rPr>
      </w:pPr>
      <w:hyperlink r:id="rId33" w:history="1">
        <w:r w:rsidRPr="001419C7">
          <w:rPr>
            <w:rStyle w:val="Hipervnculo"/>
            <w:rFonts w:ascii="Trebuchet MS" w:hAnsi="Trebuchet MS"/>
          </w:rPr>
          <w:t>http://www.rieoei.org/rie35a08.htm</w:t>
        </w:r>
      </w:hyperlink>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i/>
        </w:rPr>
        <w:t>Marco de Referencia para la Práctica Docente de Profesores – Tutores de la UG</w:t>
      </w:r>
      <w:r w:rsidRPr="001419C7">
        <w:rPr>
          <w:rFonts w:ascii="Trebuchet MS" w:hAnsi="Trebuchet MS"/>
        </w:rPr>
        <w:t xml:space="preserve">. Dirección de Docencia de la UG. México: Universidad de Guanajuato, 2002. </w:t>
      </w:r>
    </w:p>
    <w:p w:rsidR="00105373" w:rsidRPr="001419C7" w:rsidRDefault="00105373" w:rsidP="00AB64EF">
      <w:pPr>
        <w:pStyle w:val="Listavistosa-nfasis1"/>
        <w:numPr>
          <w:ilvl w:val="0"/>
          <w:numId w:val="15"/>
        </w:numPr>
        <w:spacing w:after="200" w:line="360" w:lineRule="auto"/>
        <w:rPr>
          <w:rFonts w:ascii="Trebuchet MS" w:hAnsi="Trebuchet MS"/>
        </w:rPr>
      </w:pPr>
      <w:r w:rsidRPr="001419C7">
        <w:rPr>
          <w:rFonts w:ascii="Trebuchet MS" w:hAnsi="Trebuchet MS"/>
        </w:rPr>
        <w:t xml:space="preserve">Modelo Educativo de la Universidad de Guanajuato.  </w:t>
      </w:r>
    </w:p>
    <w:p w:rsidR="00105373" w:rsidRPr="001419C7" w:rsidRDefault="00105373" w:rsidP="00AB64EF">
      <w:pPr>
        <w:pStyle w:val="Listavistosa-nfasis1"/>
        <w:numPr>
          <w:ilvl w:val="0"/>
          <w:numId w:val="15"/>
        </w:numPr>
        <w:spacing w:after="200" w:line="360" w:lineRule="auto"/>
        <w:rPr>
          <w:rFonts w:ascii="Trebuchet MS" w:hAnsi="Trebuchet MS"/>
        </w:rPr>
      </w:pPr>
      <w:r w:rsidRPr="001419C7">
        <w:rPr>
          <w:rFonts w:ascii="Trebuchet MS" w:hAnsi="Trebuchet MS"/>
        </w:rPr>
        <w:t xml:space="preserve">Plan Nacional de Desarrollo, </w:t>
      </w:r>
      <w:hyperlink r:id="rId34" w:history="1">
        <w:r w:rsidRPr="001419C7">
          <w:rPr>
            <w:rStyle w:val="Hipervnculo"/>
            <w:rFonts w:ascii="Trebuchet MS" w:hAnsi="Trebuchet MS"/>
          </w:rPr>
          <w:t>http://pnd.presidencia.gob.mx</w:t>
        </w:r>
      </w:hyperlink>
    </w:p>
    <w:p w:rsidR="00105373" w:rsidRPr="001419C7" w:rsidRDefault="00105373" w:rsidP="00AB64EF">
      <w:pPr>
        <w:pStyle w:val="Listavistosa-nfasis1"/>
        <w:numPr>
          <w:ilvl w:val="0"/>
          <w:numId w:val="15"/>
        </w:numPr>
        <w:spacing w:after="200" w:line="360" w:lineRule="auto"/>
        <w:rPr>
          <w:rFonts w:ascii="Trebuchet MS" w:hAnsi="Trebuchet MS"/>
        </w:rPr>
      </w:pPr>
      <w:r w:rsidRPr="001419C7">
        <w:rPr>
          <w:rFonts w:ascii="Trebuchet MS" w:hAnsi="Trebuchet MS"/>
        </w:rPr>
        <w:t>Programa de mejoramiento del profesorado de las Instituciones de Educación Superior. 1997.</w:t>
      </w:r>
    </w:p>
    <w:p w:rsidR="00105373" w:rsidRPr="001419C7" w:rsidRDefault="00105373" w:rsidP="00AB64EF">
      <w:pPr>
        <w:pStyle w:val="Listavistosa-nfasis1"/>
        <w:numPr>
          <w:ilvl w:val="0"/>
          <w:numId w:val="15"/>
        </w:numPr>
        <w:spacing w:after="200" w:line="360" w:lineRule="auto"/>
        <w:rPr>
          <w:rFonts w:ascii="Trebuchet MS" w:hAnsi="Trebuchet MS"/>
        </w:rPr>
      </w:pPr>
      <w:r w:rsidRPr="001419C7">
        <w:rPr>
          <w:rFonts w:ascii="Trebuchet MS" w:hAnsi="Trebuchet MS"/>
        </w:rPr>
        <w:t>Reglamentos de modalidades de los planes de estudio, artículo 20, fracción IV.</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REID, William A. “</w:t>
      </w:r>
      <w:r w:rsidRPr="001419C7">
        <w:rPr>
          <w:rFonts w:ascii="Trebuchet MS" w:hAnsi="Trebuchet MS"/>
          <w:i/>
        </w:rPr>
        <w:t>El estudio del currículum desde un enfoque deliberador y su relación con el pluralismo crítico</w:t>
      </w:r>
      <w:r w:rsidRPr="001419C7">
        <w:rPr>
          <w:rFonts w:ascii="Trebuchet MS" w:hAnsi="Trebuchet MS"/>
        </w:rPr>
        <w:t xml:space="preserve">” en: Westbury, lan. </w:t>
      </w:r>
      <w:r w:rsidRPr="001419C7">
        <w:rPr>
          <w:rFonts w:ascii="Trebuchet MS" w:hAnsi="Trebuchet MS"/>
          <w:u w:val="single"/>
        </w:rPr>
        <w:t>¿Hacia dónde va el currículum? La contribución de la teoría deliberadora</w:t>
      </w:r>
      <w:r w:rsidRPr="001419C7">
        <w:rPr>
          <w:rFonts w:ascii="Trebuchet MS" w:hAnsi="Trebuchet MS"/>
        </w:rPr>
        <w:t>. Girona, España: Ed. Pomares, 2002.</w:t>
      </w:r>
      <w:r w:rsidRPr="001419C7">
        <w:rPr>
          <w:rFonts w:ascii="Trebuchet MS" w:hAnsi="Trebuchet MS"/>
          <w:u w:val="single"/>
        </w:rPr>
        <w:t xml:space="preserve"> </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TOBÓN, Sergio. </w:t>
      </w:r>
      <w:r w:rsidRPr="001419C7">
        <w:rPr>
          <w:rFonts w:ascii="Trebuchet MS" w:hAnsi="Trebuchet MS"/>
          <w:i/>
        </w:rPr>
        <w:t>Formación Basada en Competencias</w:t>
      </w:r>
      <w:r w:rsidRPr="001419C7">
        <w:rPr>
          <w:rFonts w:ascii="Trebuchet MS" w:hAnsi="Trebuchet MS"/>
        </w:rPr>
        <w:t xml:space="preserve">. </w:t>
      </w:r>
      <w:r w:rsidRPr="001419C7">
        <w:rPr>
          <w:rFonts w:ascii="Trebuchet MS" w:hAnsi="Trebuchet MS"/>
          <w:i/>
        </w:rPr>
        <w:t>Pensamiento complejo, diseño curricular y didáctica.</w:t>
      </w:r>
      <w:r w:rsidRPr="001419C7">
        <w:rPr>
          <w:rFonts w:ascii="Trebuchet MS" w:hAnsi="Trebuchet MS"/>
        </w:rPr>
        <w:t xml:space="preserve"> 2ª ed. Bogotá: ECOE Ediciones, 2006. </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i/>
        </w:rPr>
        <w:t>Tuning América Latina</w:t>
      </w:r>
      <w:r w:rsidRPr="001419C7">
        <w:rPr>
          <w:rFonts w:ascii="Trebuchet MS" w:hAnsi="Trebuchet MS"/>
        </w:rPr>
        <w:t xml:space="preserve">. </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UNESCO, Declaración Mundial sobre la Educación Superior en el siglo XXI: Visión y Acción. Paris, Francia: 1998</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UNIVERSIDAD DE GUANAJUATO, </w:t>
      </w:r>
      <w:r w:rsidRPr="001419C7">
        <w:rPr>
          <w:rFonts w:ascii="Trebuchet MS" w:hAnsi="Trebuchet MS"/>
          <w:i/>
        </w:rPr>
        <w:t>Compendio Normativo</w:t>
      </w:r>
      <w:r w:rsidRPr="001419C7">
        <w:rPr>
          <w:rFonts w:ascii="Trebuchet MS" w:hAnsi="Trebuchet MS"/>
        </w:rPr>
        <w:t>, México, 1999.</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UNIVERSIDAD DE GUANAJUATO, </w:t>
      </w:r>
      <w:r w:rsidRPr="001419C7">
        <w:rPr>
          <w:rFonts w:ascii="Trebuchet MS" w:hAnsi="Trebuchet MS"/>
          <w:i/>
        </w:rPr>
        <w:t>Plan de Desarrollo Institucional 2002 – 2010</w:t>
      </w:r>
      <w:r w:rsidRPr="001419C7">
        <w:rPr>
          <w:rFonts w:ascii="Trebuchet MS" w:hAnsi="Trebuchet MS"/>
        </w:rPr>
        <w:t>, México, 2002.</w:t>
      </w:r>
    </w:p>
    <w:p w:rsidR="00105373" w:rsidRPr="001419C7" w:rsidRDefault="00105373" w:rsidP="00AB64EF">
      <w:pPr>
        <w:pStyle w:val="Listavistosa-nfasis1"/>
        <w:numPr>
          <w:ilvl w:val="0"/>
          <w:numId w:val="14"/>
        </w:numPr>
        <w:spacing w:after="200" w:line="360" w:lineRule="auto"/>
        <w:jc w:val="both"/>
        <w:rPr>
          <w:rFonts w:ascii="Trebuchet MS" w:hAnsi="Trebuchet MS"/>
        </w:rPr>
      </w:pPr>
      <w:r w:rsidRPr="001419C7">
        <w:rPr>
          <w:rFonts w:ascii="Trebuchet MS" w:hAnsi="Trebuchet MS"/>
        </w:rPr>
        <w:t xml:space="preserve">VARGAS Zuñiga, F. </w:t>
      </w:r>
      <w:r w:rsidRPr="001419C7">
        <w:rPr>
          <w:rFonts w:ascii="Trebuchet MS" w:hAnsi="Trebuchet MS"/>
          <w:i/>
        </w:rPr>
        <w:t>40 preguntas sobre competencia laboral</w:t>
      </w:r>
      <w:r w:rsidRPr="001419C7">
        <w:rPr>
          <w:rFonts w:ascii="Trebuchet MS" w:hAnsi="Trebuchet MS"/>
        </w:rPr>
        <w:t xml:space="preserve">, </w:t>
      </w:r>
      <w:r>
        <w:rPr>
          <w:rFonts w:ascii="Trebuchet MS" w:hAnsi="Trebuchet MS"/>
        </w:rPr>
        <w:t>Montevideo:Cinterfor, 2004.</w:t>
      </w:r>
    </w:p>
    <w:p w:rsidR="00105373" w:rsidRPr="001419C7" w:rsidRDefault="00105373" w:rsidP="00AB64EF">
      <w:pPr>
        <w:pStyle w:val="Listavistosa-nfasis1"/>
        <w:numPr>
          <w:ilvl w:val="0"/>
          <w:numId w:val="15"/>
        </w:numPr>
        <w:spacing w:after="200" w:line="360" w:lineRule="auto"/>
        <w:rPr>
          <w:rFonts w:ascii="Trebuchet MS" w:hAnsi="Trebuchet MS"/>
        </w:rPr>
      </w:pPr>
      <w:hyperlink r:id="rId35" w:history="1">
        <w:r w:rsidRPr="001419C7">
          <w:rPr>
            <w:rStyle w:val="Hipervnculo"/>
            <w:rFonts w:ascii="Trebuchet MS" w:hAnsi="Trebuchet MS"/>
          </w:rPr>
          <w:t>www.anuies.mx</w:t>
        </w:r>
      </w:hyperlink>
    </w:p>
    <w:p w:rsidR="00105373" w:rsidRPr="001419C7" w:rsidRDefault="00105373" w:rsidP="00AB64EF">
      <w:pPr>
        <w:pStyle w:val="Listavistosa-nfasis1"/>
        <w:numPr>
          <w:ilvl w:val="0"/>
          <w:numId w:val="15"/>
        </w:numPr>
        <w:spacing w:after="200" w:line="360" w:lineRule="auto"/>
        <w:rPr>
          <w:rFonts w:ascii="Trebuchet MS" w:hAnsi="Trebuchet MS"/>
        </w:rPr>
      </w:pPr>
      <w:hyperlink r:id="rId36" w:history="1">
        <w:r w:rsidRPr="001419C7">
          <w:rPr>
            <w:rStyle w:val="Hipervnculo"/>
            <w:rFonts w:ascii="Trebuchet MS" w:hAnsi="Trebuchet MS"/>
          </w:rPr>
          <w:t>www.ciees.edu.mx</w:t>
        </w:r>
      </w:hyperlink>
    </w:p>
    <w:p w:rsidR="00105373" w:rsidRPr="001419C7" w:rsidRDefault="00105373" w:rsidP="00AB64EF">
      <w:pPr>
        <w:pStyle w:val="Listavistosa-nfasis1"/>
        <w:numPr>
          <w:ilvl w:val="0"/>
          <w:numId w:val="14"/>
        </w:numPr>
        <w:spacing w:after="200" w:line="360" w:lineRule="auto"/>
        <w:rPr>
          <w:rFonts w:ascii="Trebuchet MS" w:hAnsi="Trebuchet MS"/>
        </w:rPr>
      </w:pPr>
      <w:hyperlink r:id="rId37" w:history="1">
        <w:r w:rsidRPr="001419C7">
          <w:rPr>
            <w:rStyle w:val="Hipervnculo"/>
            <w:rFonts w:ascii="Trebuchet MS" w:hAnsi="Trebuchet MS"/>
          </w:rPr>
          <w:t>www.conapo.gob.mx</w:t>
        </w:r>
      </w:hyperlink>
    </w:p>
    <w:p w:rsidR="00105373" w:rsidRPr="001419C7" w:rsidRDefault="00105373" w:rsidP="00AB64EF">
      <w:pPr>
        <w:pStyle w:val="Listavistosa-nfasis1"/>
        <w:numPr>
          <w:ilvl w:val="0"/>
          <w:numId w:val="15"/>
        </w:numPr>
        <w:spacing w:after="200" w:line="360" w:lineRule="auto"/>
        <w:rPr>
          <w:rFonts w:ascii="Trebuchet MS" w:hAnsi="Trebuchet MS"/>
        </w:rPr>
      </w:pPr>
      <w:hyperlink r:id="rId38" w:history="1">
        <w:r w:rsidRPr="001419C7">
          <w:rPr>
            <w:rStyle w:val="Hipervnculo"/>
            <w:rFonts w:ascii="Trebuchet MS" w:hAnsi="Trebuchet MS"/>
          </w:rPr>
          <w:t>www.copaes.org.mx</w:t>
        </w:r>
      </w:hyperlink>
    </w:p>
    <w:p w:rsidR="00105373" w:rsidRPr="001419C7" w:rsidRDefault="00105373" w:rsidP="00AB64EF">
      <w:pPr>
        <w:pStyle w:val="Listavistosa-nfasis1"/>
        <w:numPr>
          <w:ilvl w:val="0"/>
          <w:numId w:val="14"/>
        </w:numPr>
        <w:spacing w:after="200" w:line="360" w:lineRule="auto"/>
        <w:rPr>
          <w:rFonts w:ascii="Trebuchet MS" w:hAnsi="Trebuchet MS"/>
        </w:rPr>
      </w:pPr>
      <w:hyperlink r:id="rId39" w:history="1">
        <w:r w:rsidRPr="001419C7">
          <w:rPr>
            <w:rStyle w:val="Hipervnculo"/>
            <w:rFonts w:ascii="Trebuchet MS" w:hAnsi="Trebuchet MS"/>
          </w:rPr>
          <w:t>www.inegi.gob.mx</w:t>
        </w:r>
      </w:hyperlink>
    </w:p>
    <w:p w:rsidR="00105373" w:rsidRPr="001419C7" w:rsidRDefault="00105373" w:rsidP="00AB64EF">
      <w:pPr>
        <w:pStyle w:val="Listavistosa-nfasis1"/>
        <w:numPr>
          <w:ilvl w:val="0"/>
          <w:numId w:val="15"/>
        </w:numPr>
        <w:spacing w:after="200" w:line="360" w:lineRule="auto"/>
        <w:rPr>
          <w:rFonts w:ascii="Trebuchet MS" w:hAnsi="Trebuchet MS"/>
        </w:rPr>
      </w:pPr>
      <w:hyperlink r:id="rId40" w:history="1">
        <w:r w:rsidRPr="001419C7">
          <w:rPr>
            <w:rStyle w:val="Hipervnculo"/>
            <w:rFonts w:ascii="Trebuchet MS" w:hAnsi="Trebuchet MS"/>
          </w:rPr>
          <w:t>www.observatoriolaboral.gob.mx</w:t>
        </w:r>
      </w:hyperlink>
    </w:p>
    <w:p w:rsidR="00105373" w:rsidRPr="001419C7" w:rsidRDefault="00105373" w:rsidP="00105373">
      <w:pPr>
        <w:pStyle w:val="Listavistosa-nfasis1"/>
        <w:spacing w:line="360" w:lineRule="auto"/>
        <w:rPr>
          <w:rFonts w:ascii="Trebuchet MS" w:hAnsi="Trebuchet MS"/>
        </w:rPr>
      </w:pPr>
    </w:p>
    <w:p w:rsidR="00105373" w:rsidRDefault="00105373" w:rsidP="00105373">
      <w:pPr>
        <w:spacing w:line="360" w:lineRule="auto"/>
        <w:jc w:val="both"/>
        <w:rPr>
          <w:rFonts w:ascii="Trebuchet MS" w:hAnsi="Trebuchet MS"/>
          <w:color w:val="000000"/>
        </w:rPr>
      </w:pPr>
      <w:hyperlink r:id="rId41" w:history="1">
        <w:r w:rsidRPr="00FC1CA7">
          <w:rPr>
            <w:rStyle w:val="Hipervnculo"/>
            <w:rFonts w:ascii="Trebuchet MS" w:hAnsi="Trebuchet MS"/>
          </w:rPr>
          <w:t>www.economia.gob.mx/delegaciones-de-la-se/estatales/guanajuato</w:t>
        </w:r>
      </w:hyperlink>
    </w:p>
    <w:p w:rsidR="00105373" w:rsidRPr="00A20A39" w:rsidRDefault="00105373" w:rsidP="00105373">
      <w:pPr>
        <w:spacing w:line="360" w:lineRule="auto"/>
        <w:jc w:val="both"/>
        <w:rPr>
          <w:rStyle w:val="Hipervnculo"/>
        </w:rPr>
      </w:pPr>
      <w:hyperlink r:id="rId42" w:tgtFrame="_blank" w:history="1">
        <w:r w:rsidRPr="00A20A39">
          <w:rPr>
            <w:rStyle w:val="Hipervnculo"/>
            <w:rFonts w:ascii="Trebuchet MS" w:hAnsi="Trebuchet MS"/>
          </w:rPr>
          <w:t>http://espanol.doingbusiness.org/data/exploreeconomies/mexico</w:t>
        </w:r>
      </w:hyperlink>
    </w:p>
    <w:p w:rsidR="00105373" w:rsidRPr="00EF2556" w:rsidRDefault="00105373" w:rsidP="00AB64EF">
      <w:pPr>
        <w:pStyle w:val="Listaconvietas2"/>
        <w:numPr>
          <w:ilvl w:val="0"/>
          <w:numId w:val="15"/>
        </w:numPr>
        <w:spacing w:line="360" w:lineRule="auto"/>
        <w:jc w:val="both"/>
        <w:rPr>
          <w:rFonts w:ascii="Trebuchet MS" w:hAnsi="Trebuchet MS"/>
        </w:rPr>
      </w:pPr>
      <w:r w:rsidRPr="00EF2556">
        <w:rPr>
          <w:rFonts w:ascii="Trebuchet MS" w:hAnsi="Trebuchet MS"/>
        </w:rPr>
        <w:t>La industria química en México 2013, Edición: 2013. Desglose geográfico: Nacional. ISSN: 0187-4888</w:t>
      </w:r>
    </w:p>
    <w:p w:rsidR="00105373" w:rsidRDefault="00105373">
      <w:pPr>
        <w:rPr>
          <w:rFonts w:ascii="Trebuchet MS" w:hAnsi="Trebuchet MS"/>
          <w:b/>
          <w:szCs w:val="20"/>
          <w:lang w:val="es-ES_tradnl"/>
        </w:rPr>
      </w:pPr>
    </w:p>
    <w:p w:rsidR="006F0714" w:rsidRDefault="006F0714">
      <w:pPr>
        <w:rPr>
          <w:rFonts w:ascii="Trebuchet MS" w:hAnsi="Trebuchet MS"/>
          <w:b/>
          <w:szCs w:val="20"/>
          <w:lang w:val="es-ES_tradnl"/>
        </w:rPr>
      </w:pPr>
      <w:r>
        <w:rPr>
          <w:rFonts w:ascii="Trebuchet MS" w:hAnsi="Trebuchet MS"/>
          <w:b/>
          <w:lang w:val="es-ES_tradnl"/>
        </w:rPr>
        <w:br w:type="page"/>
      </w:r>
    </w:p>
    <w:p w:rsidR="0049382E" w:rsidRDefault="006F0714" w:rsidP="006F0714">
      <w:pPr>
        <w:pStyle w:val="Textonotaalfinal"/>
        <w:spacing w:line="360" w:lineRule="auto"/>
        <w:jc w:val="center"/>
        <w:rPr>
          <w:rFonts w:ascii="Trebuchet MS" w:hAnsi="Trebuchet MS"/>
          <w:b/>
          <w:lang w:val="es-ES_tradnl"/>
        </w:rPr>
      </w:pPr>
      <w:r>
        <w:rPr>
          <w:rFonts w:ascii="Trebuchet MS" w:hAnsi="Trebuchet MS"/>
          <w:b/>
          <w:lang w:val="es-ES_tradnl"/>
        </w:rPr>
        <w:t>ANEXO 1 UNIDADES DE APRENDIZAJE</w:t>
      </w:r>
    </w:p>
    <w:p w:rsidR="006F0714" w:rsidRDefault="006F0714">
      <w:pPr>
        <w:rPr>
          <w:rFonts w:ascii="Trebuchet MS" w:hAnsi="Trebuchet MS"/>
          <w:b/>
          <w:szCs w:val="20"/>
          <w:lang w:val="es-ES_tradnl"/>
        </w:rPr>
      </w:pPr>
      <w:r>
        <w:rPr>
          <w:rFonts w:ascii="Trebuchet MS" w:hAnsi="Trebuchet MS"/>
          <w:b/>
          <w:lang w:val="es-ES_tradnl"/>
        </w:rPr>
        <w:br w:type="page"/>
      </w:r>
    </w:p>
    <w:p w:rsidR="006F0714" w:rsidRDefault="006F0714" w:rsidP="0049382E">
      <w:pPr>
        <w:pStyle w:val="Textonotaalfinal"/>
        <w:spacing w:line="360" w:lineRule="auto"/>
        <w:ind w:left="708" w:firstLine="708"/>
        <w:rPr>
          <w:rFonts w:ascii="Trebuchet MS" w:hAnsi="Trebuchet MS"/>
          <w:b/>
          <w:lang w:val="es-ES_tradnl"/>
        </w:rPr>
        <w:sectPr w:rsidR="006F0714" w:rsidSect="00C767C2">
          <w:type w:val="nextColumn"/>
          <w:pgSz w:w="11901" w:h="16840"/>
          <w:pgMar w:top="1418" w:right="1418" w:bottom="1418" w:left="1418" w:header="709" w:footer="709" w:gutter="0"/>
          <w:cols w:space="708"/>
          <w:docGrid w:linePitch="360"/>
        </w:sectPr>
      </w:pPr>
    </w:p>
    <w:p w:rsidR="006F0714" w:rsidRDefault="006F0714" w:rsidP="0049382E">
      <w:pPr>
        <w:pStyle w:val="Textonotaalfinal"/>
        <w:spacing w:line="360" w:lineRule="auto"/>
        <w:ind w:left="708" w:firstLine="708"/>
        <w:rPr>
          <w:rFonts w:ascii="Trebuchet MS" w:hAnsi="Trebuchet MS"/>
          <w:b/>
          <w:lang w:val="es-ES_tradnl"/>
        </w:rPr>
      </w:pPr>
    </w:p>
    <w:p w:rsidR="006F0714" w:rsidRDefault="006F0714" w:rsidP="006F0714">
      <w:pPr>
        <w:pStyle w:val="Textonotaalfinal"/>
        <w:spacing w:line="360" w:lineRule="auto"/>
        <w:jc w:val="center"/>
        <w:rPr>
          <w:rFonts w:ascii="Trebuchet MS" w:hAnsi="Trebuchet MS"/>
          <w:b/>
          <w:sz w:val="36"/>
          <w:szCs w:val="36"/>
          <w:lang w:val="es-ES_tradnl"/>
        </w:rPr>
      </w:pPr>
      <w:r w:rsidRPr="006F0714">
        <w:rPr>
          <w:rFonts w:ascii="Trebuchet MS" w:hAnsi="Trebuchet MS"/>
          <w:b/>
          <w:sz w:val="36"/>
          <w:szCs w:val="36"/>
          <w:lang w:val="es-ES_tradnl"/>
        </w:rPr>
        <w:t xml:space="preserve">ANEXO 2 </w:t>
      </w:r>
    </w:p>
    <w:p w:rsidR="006F0714" w:rsidRPr="006F0714" w:rsidRDefault="006F0714" w:rsidP="006F0714">
      <w:pPr>
        <w:pStyle w:val="Textonotaalfinal"/>
        <w:spacing w:line="360" w:lineRule="auto"/>
        <w:jc w:val="center"/>
        <w:rPr>
          <w:rFonts w:ascii="Trebuchet MS" w:hAnsi="Trebuchet MS"/>
          <w:b/>
          <w:sz w:val="36"/>
          <w:szCs w:val="36"/>
          <w:lang w:val="es-ES_tradnl"/>
        </w:rPr>
      </w:pPr>
      <w:r w:rsidRPr="006F0714">
        <w:rPr>
          <w:rFonts w:ascii="Trebuchet MS" w:hAnsi="Trebuchet MS"/>
          <w:b/>
          <w:sz w:val="36"/>
          <w:szCs w:val="36"/>
          <w:lang w:val="es-ES_tradnl"/>
        </w:rPr>
        <w:t>PROYECTOS APOYADOS</w:t>
      </w:r>
      <w:r>
        <w:rPr>
          <w:rFonts w:ascii="Trebuchet MS" w:hAnsi="Trebuchet MS"/>
          <w:b/>
          <w:sz w:val="36"/>
          <w:szCs w:val="36"/>
          <w:lang w:val="es-ES_tradnl"/>
        </w:rPr>
        <w:t xml:space="preserve"> EN LA DCNE</w:t>
      </w:r>
    </w:p>
    <w:p w:rsidR="006F0714" w:rsidRPr="00E20B0A" w:rsidRDefault="006F0714" w:rsidP="006F0714">
      <w:pPr>
        <w:rPr>
          <w:rFonts w:ascii="Trebuchet MS" w:hAnsi="Trebuchet MS"/>
          <w:sz w:val="20"/>
          <w:szCs w:val="20"/>
        </w:rPr>
      </w:pPr>
    </w:p>
    <w:tbl>
      <w:tblPr>
        <w:tblW w:w="13603" w:type="dxa"/>
        <w:tblCellMar>
          <w:left w:w="70" w:type="dxa"/>
          <w:right w:w="70" w:type="dxa"/>
        </w:tblCellMar>
        <w:tblLook w:val="04A0" w:firstRow="1" w:lastRow="0" w:firstColumn="1" w:lastColumn="0" w:noHBand="0" w:noVBand="1"/>
      </w:tblPr>
      <w:tblGrid>
        <w:gridCol w:w="1555"/>
        <w:gridCol w:w="3260"/>
        <w:gridCol w:w="2977"/>
        <w:gridCol w:w="1842"/>
        <w:gridCol w:w="1560"/>
        <w:gridCol w:w="2409"/>
      </w:tblGrid>
      <w:tr w:rsidR="006F0714" w:rsidRPr="000D7348" w:rsidTr="0010693E">
        <w:trPr>
          <w:trHeight w:val="421"/>
          <w:tblHead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b/>
                <w:bCs/>
                <w:sz w:val="16"/>
                <w:szCs w:val="16"/>
                <w:lang w:val="es-MX" w:eastAsia="es-MX"/>
              </w:rPr>
            </w:pPr>
            <w:r w:rsidRPr="000D7348">
              <w:rPr>
                <w:rFonts w:ascii="Trebuchet MS" w:hAnsi="Trebuchet MS" w:cs="Arial"/>
                <w:b/>
                <w:bCs/>
                <w:sz w:val="16"/>
                <w:szCs w:val="16"/>
                <w:lang w:val="es-MX" w:eastAsia="es-MX"/>
              </w:rPr>
              <w:t>DEPARTAMENTO</w:t>
            </w:r>
          </w:p>
        </w:tc>
        <w:tc>
          <w:tcPr>
            <w:tcW w:w="3260" w:type="dxa"/>
            <w:tcBorders>
              <w:top w:val="single" w:sz="4" w:space="0" w:color="auto"/>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b/>
                <w:bCs/>
                <w:sz w:val="16"/>
                <w:szCs w:val="16"/>
                <w:lang w:val="es-MX" w:eastAsia="es-MX"/>
              </w:rPr>
            </w:pPr>
            <w:r w:rsidRPr="000D7348">
              <w:rPr>
                <w:rFonts w:ascii="Trebuchet MS" w:hAnsi="Trebuchet MS" w:cs="Arial"/>
                <w:b/>
                <w:bCs/>
                <w:sz w:val="16"/>
                <w:szCs w:val="16"/>
                <w:lang w:val="es-MX" w:eastAsia="es-MX"/>
              </w:rPr>
              <w:t>NOMBRE DEL PROYECTO</w:t>
            </w:r>
          </w:p>
        </w:tc>
        <w:tc>
          <w:tcPr>
            <w:tcW w:w="2977" w:type="dxa"/>
            <w:tcBorders>
              <w:top w:val="single" w:sz="4" w:space="0" w:color="auto"/>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b/>
                <w:bCs/>
                <w:sz w:val="16"/>
                <w:szCs w:val="16"/>
                <w:lang w:val="es-MX" w:eastAsia="es-MX"/>
              </w:rPr>
            </w:pPr>
            <w:r w:rsidRPr="000D7348">
              <w:rPr>
                <w:rFonts w:ascii="Trebuchet MS" w:hAnsi="Trebuchet MS" w:cs="Arial"/>
                <w:b/>
                <w:bCs/>
                <w:sz w:val="16"/>
                <w:szCs w:val="16"/>
                <w:lang w:val="es-MX" w:eastAsia="es-MX"/>
              </w:rPr>
              <w:t>RESPONSABLE</w:t>
            </w:r>
          </w:p>
        </w:tc>
        <w:tc>
          <w:tcPr>
            <w:tcW w:w="1842" w:type="dxa"/>
            <w:tcBorders>
              <w:top w:val="single" w:sz="4" w:space="0" w:color="auto"/>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b/>
                <w:bCs/>
                <w:sz w:val="16"/>
                <w:szCs w:val="16"/>
                <w:lang w:val="es-MX" w:eastAsia="es-MX"/>
              </w:rPr>
            </w:pPr>
            <w:r w:rsidRPr="000D7348">
              <w:rPr>
                <w:rFonts w:ascii="Trebuchet MS" w:hAnsi="Trebuchet MS" w:cs="Arial"/>
                <w:b/>
                <w:bCs/>
                <w:sz w:val="16"/>
                <w:szCs w:val="16"/>
                <w:lang w:val="es-MX" w:eastAsia="es-MX"/>
              </w:rPr>
              <w:t>MONTO TOTAL</w:t>
            </w:r>
          </w:p>
        </w:tc>
        <w:tc>
          <w:tcPr>
            <w:tcW w:w="1560" w:type="dxa"/>
            <w:tcBorders>
              <w:top w:val="single" w:sz="4" w:space="0" w:color="auto"/>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b/>
                <w:bCs/>
                <w:sz w:val="16"/>
                <w:szCs w:val="16"/>
                <w:lang w:val="es-MX" w:eastAsia="es-MX"/>
              </w:rPr>
            </w:pPr>
            <w:r>
              <w:rPr>
                <w:rFonts w:ascii="Trebuchet MS" w:hAnsi="Trebuchet MS" w:cs="Arial"/>
                <w:b/>
                <w:bCs/>
                <w:sz w:val="16"/>
                <w:szCs w:val="16"/>
                <w:lang w:val="es-MX" w:eastAsia="es-MX"/>
              </w:rPr>
              <w:t>AÑO DE TÉ</w:t>
            </w:r>
            <w:r w:rsidRPr="000D7348">
              <w:rPr>
                <w:rFonts w:ascii="Trebuchet MS" w:hAnsi="Trebuchet MS" w:cs="Arial"/>
                <w:b/>
                <w:bCs/>
                <w:sz w:val="16"/>
                <w:szCs w:val="16"/>
                <w:lang w:val="es-MX" w:eastAsia="es-MX"/>
              </w:rPr>
              <w:t>RMINO DEL PROYECTO</w:t>
            </w:r>
          </w:p>
        </w:tc>
        <w:tc>
          <w:tcPr>
            <w:tcW w:w="2409" w:type="dxa"/>
            <w:tcBorders>
              <w:top w:val="single" w:sz="4" w:space="0" w:color="auto"/>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b/>
                <w:bCs/>
                <w:sz w:val="16"/>
                <w:szCs w:val="16"/>
                <w:lang w:val="es-MX" w:eastAsia="es-MX"/>
              </w:rPr>
            </w:pPr>
            <w:r w:rsidRPr="000D7348">
              <w:rPr>
                <w:rFonts w:ascii="Trebuchet MS" w:hAnsi="Trebuchet MS" w:cs="Arial"/>
                <w:b/>
                <w:bCs/>
                <w:sz w:val="16"/>
                <w:szCs w:val="16"/>
                <w:lang w:val="es-MX" w:eastAsia="es-MX"/>
              </w:rPr>
              <w:t>FUENTE DE FINANCIAMIENTO</w:t>
            </w:r>
          </w:p>
        </w:tc>
      </w:tr>
      <w:tr w:rsidR="006F0714" w:rsidRPr="000D7348" w:rsidTr="0010693E">
        <w:trPr>
          <w:trHeight w:val="412"/>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Diversos tipo de máseres en regiones de formación estelar</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Trinidad Hernández Miguel Angel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572,000.00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2010</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546"/>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Estudio de la interacción de los chorros extra galácticos con el medio ambiente de los núcleos activos de galaxias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Jeyakumar Solai</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257,743.00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2011</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403"/>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Transformación de galaxias en cúmulos masivos. Estudio multifrecuencia</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Bravo Alfaro Héctor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545,000.00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Modernizaci</w:t>
            </w:r>
            <w:r>
              <w:rPr>
                <w:rFonts w:ascii="Trebuchet MS" w:hAnsi="Trebuchet MS" w:cs="Arial"/>
                <w:color w:val="000000"/>
                <w:sz w:val="16"/>
                <w:szCs w:val="16"/>
                <w:lang w:val="es-MX" w:eastAsia="es-MX"/>
              </w:rPr>
              <w:t>ón de la infraestructura de la Maestría en Ciencias (Astrofísica) de la Universidad de G</w:t>
            </w:r>
            <w:r w:rsidRPr="000D7348">
              <w:rPr>
                <w:rFonts w:ascii="Trebuchet MS" w:hAnsi="Trebuchet MS" w:cs="Arial"/>
                <w:color w:val="000000"/>
                <w:sz w:val="16"/>
                <w:szCs w:val="16"/>
                <w:lang w:val="es-MX" w:eastAsia="es-MX"/>
              </w:rPr>
              <w:t>uanajuato</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Caretta César Augusto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590,000.00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377"/>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n-US" w:eastAsia="es-MX"/>
              </w:rPr>
            </w:pPr>
            <w:r w:rsidRPr="000D7348">
              <w:rPr>
                <w:rFonts w:ascii="Trebuchet MS" w:hAnsi="Trebuchet MS" w:cs="Arial"/>
                <w:color w:val="000000"/>
                <w:sz w:val="16"/>
                <w:szCs w:val="16"/>
                <w:lang w:val="en-US" w:eastAsia="es-MX"/>
              </w:rPr>
              <w:t>Studying long and medium-term variability of massive starts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Eenens Philippe Raphael Joseph</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88,000.00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1215"/>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Proporcionar a la </w:t>
            </w:r>
            <w:r>
              <w:rPr>
                <w:rFonts w:ascii="Trebuchet MS" w:hAnsi="Trebuchet MS" w:cs="Arial"/>
                <w:color w:val="000000"/>
                <w:sz w:val="16"/>
                <w:szCs w:val="16"/>
                <w:lang w:val="es-MX" w:eastAsia="es-MX"/>
              </w:rPr>
              <w:t>UG</w:t>
            </w:r>
            <w:r w:rsidRPr="000D7348">
              <w:rPr>
                <w:rFonts w:ascii="Trebuchet MS" w:hAnsi="Trebuchet MS" w:cs="Arial"/>
                <w:color w:val="000000"/>
                <w:sz w:val="16"/>
                <w:szCs w:val="16"/>
                <w:lang w:val="es-MX" w:eastAsia="es-MX"/>
              </w:rPr>
              <w:t xml:space="preserve"> la utilización del telescopio robótico de 1.2 metros (</w:t>
            </w:r>
            <w:r>
              <w:rPr>
                <w:rFonts w:ascii="Trebuchet MS" w:hAnsi="Trebuchet MS" w:cs="Arial"/>
                <w:color w:val="000000"/>
                <w:sz w:val="16"/>
                <w:szCs w:val="16"/>
                <w:lang w:val="es-MX" w:eastAsia="es-MX"/>
              </w:rPr>
              <w:t>HRT</w:t>
            </w:r>
            <w:r w:rsidRPr="000D7348">
              <w:rPr>
                <w:rFonts w:ascii="Trebuchet MS" w:hAnsi="Trebuchet MS" w:cs="Arial"/>
                <w:color w:val="000000"/>
                <w:sz w:val="16"/>
                <w:szCs w:val="16"/>
                <w:lang w:val="es-MX" w:eastAsia="es-MX"/>
              </w:rPr>
              <w:t xml:space="preserve">) por un tiempo equivalente a 10% de horas de observación del 25% que le corresponde a la </w:t>
            </w:r>
            <w:r>
              <w:rPr>
                <w:rFonts w:ascii="Trebuchet MS" w:hAnsi="Trebuchet MS" w:cs="Arial"/>
                <w:color w:val="000000"/>
                <w:sz w:val="16"/>
                <w:szCs w:val="16"/>
                <w:lang w:val="es-MX" w:eastAsia="es-MX"/>
              </w:rPr>
              <w:t>UG</w:t>
            </w:r>
            <w:r w:rsidRPr="000D7348">
              <w:rPr>
                <w:rFonts w:ascii="Trebuchet MS" w:hAnsi="Trebuchet MS" w:cs="Arial"/>
                <w:color w:val="000000"/>
                <w:sz w:val="16"/>
                <w:szCs w:val="16"/>
                <w:lang w:val="es-MX" w:eastAsia="es-MX"/>
              </w:rPr>
              <w:t xml:space="preserve"> conforme al convenio de colaboración con la </w:t>
            </w:r>
            <w:r>
              <w:rPr>
                <w:rFonts w:ascii="Trebuchet MS" w:hAnsi="Trebuchet MS" w:cs="Arial"/>
                <w:color w:val="000000"/>
                <w:sz w:val="16"/>
                <w:szCs w:val="16"/>
                <w:lang w:val="es-MX" w:eastAsia="es-MX"/>
              </w:rPr>
              <w:t>Universidad de H</w:t>
            </w:r>
            <w:r w:rsidRPr="000D7348">
              <w:rPr>
                <w:rFonts w:ascii="Trebuchet MS" w:hAnsi="Trebuchet MS" w:cs="Arial"/>
                <w:color w:val="000000"/>
                <w:sz w:val="16"/>
                <w:szCs w:val="16"/>
                <w:lang w:val="es-MX" w:eastAsia="es-MX"/>
              </w:rPr>
              <w:t>amburgo</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Schröder Klaus Peter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4,182,450.00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 xml:space="preserve">Universidad de Liege </w:t>
            </w:r>
          </w:p>
        </w:tc>
      </w:tr>
      <w:tr w:rsidR="006F0714" w:rsidRPr="000D7348" w:rsidTr="0010693E">
        <w:trPr>
          <w:trHeight w:val="805"/>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Implementación piloto de cosecha de agu</w:t>
            </w:r>
            <w:r>
              <w:rPr>
                <w:rFonts w:ascii="Trebuchet MS" w:hAnsi="Trebuchet MS" w:cs="Arial"/>
                <w:color w:val="000000"/>
                <w:sz w:val="16"/>
                <w:szCs w:val="16"/>
                <w:lang w:val="es-MX" w:eastAsia="es-MX"/>
              </w:rPr>
              <w:t>a de lluvia en la comunidad el Gato, en D</w:t>
            </w:r>
            <w:r w:rsidRPr="000D7348">
              <w:rPr>
                <w:rFonts w:ascii="Trebuchet MS" w:hAnsi="Trebuchet MS" w:cs="Arial"/>
                <w:color w:val="000000"/>
                <w:sz w:val="16"/>
                <w:szCs w:val="16"/>
                <w:lang w:val="es-MX" w:eastAsia="es-MX"/>
              </w:rPr>
              <w:t>r</w:t>
            </w:r>
            <w:r>
              <w:rPr>
                <w:rFonts w:ascii="Trebuchet MS" w:hAnsi="Trebuchet MS" w:cs="Arial"/>
                <w:color w:val="000000"/>
                <w:sz w:val="16"/>
                <w:szCs w:val="16"/>
                <w:lang w:val="es-MX" w:eastAsia="es-MX"/>
              </w:rPr>
              <w:t>. Mora, G</w:t>
            </w:r>
            <w:r w:rsidRPr="000D7348">
              <w:rPr>
                <w:rFonts w:ascii="Trebuchet MS" w:hAnsi="Trebuchet MS" w:cs="Arial"/>
                <w:color w:val="000000"/>
                <w:sz w:val="16"/>
                <w:szCs w:val="16"/>
                <w:lang w:val="es-MX" w:eastAsia="es-MX"/>
              </w:rPr>
              <w:t xml:space="preserve">uanajuato como medida de adaptación al cambio </w:t>
            </w:r>
            <w:r>
              <w:rPr>
                <w:rFonts w:ascii="Trebuchet MS" w:hAnsi="Trebuchet MS" w:cs="Arial"/>
                <w:color w:val="000000"/>
                <w:sz w:val="16"/>
                <w:szCs w:val="16"/>
                <w:lang w:val="es-MX" w:eastAsia="es-MX"/>
              </w:rPr>
              <w:t>climático</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Trinidad Hernández Miguel Angel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420.00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Programa de las Naciones </w:t>
            </w:r>
            <w:r>
              <w:rPr>
                <w:rFonts w:ascii="Trebuchet MS" w:hAnsi="Trebuchet MS" w:cs="Arial"/>
                <w:sz w:val="16"/>
                <w:szCs w:val="16"/>
                <w:lang w:val="es-MX" w:eastAsia="es-MX"/>
              </w:rPr>
              <w:t>Unidas para el Desarrollo –PNUD</w:t>
            </w:r>
          </w:p>
        </w:tc>
      </w:tr>
      <w:tr w:rsidR="006F0714" w:rsidRPr="000D7348" w:rsidTr="0010693E">
        <w:trPr>
          <w:trHeight w:val="415"/>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Academia de niños y jóvenes en la ciencia 2013-2014</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Eenens Philippe Raphael Joseph</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413"/>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n-US" w:eastAsia="es-MX"/>
              </w:rPr>
            </w:pPr>
            <w:r w:rsidRPr="000D7348">
              <w:rPr>
                <w:rFonts w:ascii="Trebuchet MS" w:hAnsi="Trebuchet MS" w:cs="Arial"/>
                <w:color w:val="000000"/>
                <w:sz w:val="16"/>
                <w:szCs w:val="16"/>
                <w:lang w:val="en-US" w:eastAsia="es-MX"/>
              </w:rPr>
              <w:t>Spectroscopic mon</w:t>
            </w:r>
            <w:r>
              <w:rPr>
                <w:rFonts w:ascii="Trebuchet MS" w:hAnsi="Trebuchet MS" w:cs="Arial"/>
                <w:color w:val="000000"/>
                <w:sz w:val="16"/>
                <w:szCs w:val="16"/>
                <w:lang w:val="en-US" w:eastAsia="es-MX"/>
              </w:rPr>
              <w:t>itoring of cool stars with the H</w:t>
            </w:r>
            <w:r w:rsidRPr="000D7348">
              <w:rPr>
                <w:rFonts w:ascii="Trebuchet MS" w:hAnsi="Trebuchet MS" w:cs="Arial"/>
                <w:color w:val="000000"/>
                <w:sz w:val="16"/>
                <w:szCs w:val="16"/>
                <w:lang w:val="en-US" w:eastAsia="es-MX"/>
              </w:rPr>
              <w:t xml:space="preserve">amburg robotic </w:t>
            </w:r>
            <w:r>
              <w:rPr>
                <w:rFonts w:ascii="Trebuchet MS" w:hAnsi="Trebuchet MS" w:cs="Arial"/>
                <w:color w:val="000000"/>
                <w:sz w:val="16"/>
                <w:szCs w:val="16"/>
                <w:lang w:val="en-US" w:eastAsia="es-MX"/>
              </w:rPr>
              <w:t>telescope</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Schröder Klaus Peter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336,800.00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30"/>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Astronomía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Convocatoria de estancias posdoctorales vinculadas al fortalecimiento de la calidad del posgrado nacional 2013 Martin</w:t>
            </w:r>
            <w:r>
              <w:rPr>
                <w:rFonts w:ascii="Trebuchet MS" w:hAnsi="Trebuchet MS" w:cs="Arial"/>
                <w:color w:val="000000"/>
                <w:sz w:val="16"/>
                <w:szCs w:val="16"/>
                <w:lang w:val="es-MX" w:eastAsia="es-MX"/>
              </w:rPr>
              <w:t xml:space="preserve"> A</w:t>
            </w:r>
            <w:r w:rsidRPr="000D7348">
              <w:rPr>
                <w:rFonts w:ascii="Trebuchet MS" w:hAnsi="Trebuchet MS" w:cs="Arial"/>
                <w:color w:val="000000"/>
                <w:sz w:val="16"/>
                <w:szCs w:val="16"/>
                <w:lang w:val="es-MX" w:eastAsia="es-MX"/>
              </w:rPr>
              <w:t xml:space="preserve">valos </w:t>
            </w:r>
            <w:r>
              <w:rPr>
                <w:rFonts w:ascii="Trebuchet MS" w:hAnsi="Trebuchet MS" w:cs="Arial"/>
                <w:color w:val="000000"/>
                <w:sz w:val="16"/>
                <w:szCs w:val="16"/>
                <w:lang w:val="es-MX" w:eastAsia="es-MX"/>
              </w:rPr>
              <w:t>B</w:t>
            </w:r>
            <w:r w:rsidRPr="000D7348">
              <w:rPr>
                <w:rFonts w:ascii="Trebuchet MS" w:hAnsi="Trebuchet MS" w:cs="Arial"/>
                <w:color w:val="000000"/>
                <w:sz w:val="16"/>
                <w:szCs w:val="16"/>
                <w:lang w:val="es-MX" w:eastAsia="es-MX"/>
              </w:rPr>
              <w:t>lanco</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Trinidad Hernández Miguel Angel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51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color w:val="000000"/>
                <w:sz w:val="16"/>
                <w:szCs w:val="16"/>
                <w:lang w:val="es-MX" w:eastAsia="es-MX"/>
              </w:rPr>
              <w:t>Academia de niños y jó</w:t>
            </w:r>
            <w:r w:rsidRPr="000D7348">
              <w:rPr>
                <w:rFonts w:ascii="Trebuchet MS" w:hAnsi="Trebuchet MS" w:cs="Arial"/>
                <w:color w:val="000000"/>
                <w:sz w:val="16"/>
                <w:szCs w:val="16"/>
                <w:lang w:val="es-MX" w:eastAsia="es-MX"/>
              </w:rPr>
              <w:t>venes en la ciencia 2013-2014</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Alberto Flores Martínez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2,804.00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54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Enfoque biotecn</w:t>
            </w:r>
            <w:r>
              <w:rPr>
                <w:rFonts w:ascii="Trebuchet MS" w:hAnsi="Trebuchet MS" w:cs="Arial"/>
                <w:color w:val="000000"/>
                <w:sz w:val="16"/>
                <w:szCs w:val="16"/>
                <w:lang w:val="es-MX" w:eastAsia="es-MX"/>
              </w:rPr>
              <w:t>ológico para la eliminación de C</w:t>
            </w:r>
            <w:r w:rsidRPr="000D7348">
              <w:rPr>
                <w:rFonts w:ascii="Trebuchet MS" w:hAnsi="Trebuchet MS" w:cs="Arial"/>
                <w:color w:val="000000"/>
                <w:sz w:val="16"/>
                <w:szCs w:val="16"/>
                <w:lang w:val="es-MX" w:eastAsia="es-MX"/>
              </w:rPr>
              <w:t>romo de residuos industriales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Félix Gutiérrez Corona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102,994.95</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D</w:t>
            </w:r>
            <w:r>
              <w:rPr>
                <w:rFonts w:ascii="Trebuchet MS" w:hAnsi="Trebuchet MS" w:cs="Arial"/>
                <w:sz w:val="16"/>
                <w:szCs w:val="16"/>
                <w:lang w:val="es-MX" w:eastAsia="es-MX"/>
              </w:rPr>
              <w:t xml:space="preserve">iversos </w:t>
            </w:r>
          </w:p>
        </w:tc>
      </w:tr>
      <w:tr w:rsidR="006F0714" w:rsidRPr="000D7348" w:rsidTr="0010693E">
        <w:trPr>
          <w:trHeight w:val="968"/>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Análisis de la capac</w:t>
            </w:r>
            <w:r>
              <w:rPr>
                <w:rFonts w:ascii="Trebuchet MS" w:hAnsi="Trebuchet MS" w:cs="Arial"/>
                <w:sz w:val="16"/>
                <w:szCs w:val="16"/>
                <w:lang w:val="es-MX" w:eastAsia="es-MX"/>
              </w:rPr>
              <w:t xml:space="preserve">idad protectora de una cepa de </w:t>
            </w:r>
            <w:r w:rsidRPr="0061581C">
              <w:rPr>
                <w:rFonts w:ascii="Trebuchet MS" w:hAnsi="Trebuchet MS" w:cs="Arial"/>
                <w:i/>
                <w:sz w:val="16"/>
                <w:szCs w:val="16"/>
                <w:lang w:val="es-MX" w:eastAsia="es-MX"/>
              </w:rPr>
              <w:t>Trichoderma</w:t>
            </w:r>
            <w:r w:rsidRPr="000D7348">
              <w:rPr>
                <w:rFonts w:ascii="Trebuchet MS" w:hAnsi="Trebuchet MS" w:cs="Arial"/>
                <w:sz w:val="16"/>
                <w:szCs w:val="16"/>
                <w:lang w:val="es-MX" w:eastAsia="es-MX"/>
              </w:rPr>
              <w:t xml:space="preserve"> </w:t>
            </w:r>
            <w:r w:rsidRPr="0061581C">
              <w:rPr>
                <w:rFonts w:ascii="Trebuchet MS" w:hAnsi="Trebuchet MS" w:cs="Arial"/>
                <w:i/>
                <w:sz w:val="16"/>
                <w:szCs w:val="16"/>
                <w:lang w:val="es-MX" w:eastAsia="es-MX"/>
              </w:rPr>
              <w:t>harzianum</w:t>
            </w:r>
            <w:r>
              <w:rPr>
                <w:rFonts w:ascii="Trebuchet MS" w:hAnsi="Trebuchet MS" w:cs="Arial"/>
                <w:sz w:val="16"/>
                <w:szCs w:val="16"/>
                <w:lang w:val="es-MX" w:eastAsia="es-MX"/>
              </w:rPr>
              <w:t>, reductora de C</w:t>
            </w:r>
            <w:r w:rsidRPr="000D7348">
              <w:rPr>
                <w:rFonts w:ascii="Trebuchet MS" w:hAnsi="Trebuchet MS" w:cs="Arial"/>
                <w:sz w:val="16"/>
                <w:szCs w:val="16"/>
                <w:lang w:val="es-MX" w:eastAsia="es-MX"/>
              </w:rPr>
              <w:t>romo hexavalente, sobre la toxic</w:t>
            </w:r>
            <w:r>
              <w:rPr>
                <w:rFonts w:ascii="Trebuchet MS" w:hAnsi="Trebuchet MS" w:cs="Arial"/>
                <w:sz w:val="16"/>
                <w:szCs w:val="16"/>
                <w:lang w:val="es-MX" w:eastAsia="es-MX"/>
              </w:rPr>
              <w:t xml:space="preserve">idad por cromato en plantas de </w:t>
            </w:r>
            <w:r w:rsidRPr="0061581C">
              <w:rPr>
                <w:rFonts w:ascii="Trebuchet MS" w:hAnsi="Trebuchet MS" w:cs="Arial"/>
                <w:i/>
                <w:sz w:val="16"/>
                <w:szCs w:val="16"/>
                <w:lang w:val="es-MX" w:eastAsia="es-MX"/>
              </w:rPr>
              <w:t>Arabidopsis</w:t>
            </w:r>
            <w:r w:rsidRPr="000D7348">
              <w:rPr>
                <w:rFonts w:ascii="Trebuchet MS" w:hAnsi="Trebuchet MS" w:cs="Arial"/>
                <w:sz w:val="16"/>
                <w:szCs w:val="16"/>
                <w:lang w:val="es-MX" w:eastAsia="es-MX"/>
              </w:rPr>
              <w:t xml:space="preserve"> </w:t>
            </w:r>
            <w:r w:rsidRPr="0061581C">
              <w:rPr>
                <w:rFonts w:ascii="Trebuchet MS" w:hAnsi="Trebuchet MS" w:cs="Arial"/>
                <w:i/>
                <w:sz w:val="16"/>
                <w:szCs w:val="16"/>
                <w:lang w:val="es-MX" w:eastAsia="es-MX"/>
              </w:rPr>
              <w:t>thaliana</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Félix Gutiérrez Corona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57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Identificación de genes de expresión constitutiva en el hongo patógeno </w:t>
            </w:r>
            <w:r>
              <w:rPr>
                <w:rFonts w:ascii="Trebuchet MS" w:hAnsi="Trebuchet MS" w:cs="Arial"/>
                <w:i/>
                <w:sz w:val="16"/>
                <w:szCs w:val="16"/>
                <w:lang w:val="es-MX" w:eastAsia="es-MX"/>
              </w:rPr>
              <w:t>S</w:t>
            </w:r>
            <w:r w:rsidRPr="0061581C">
              <w:rPr>
                <w:rFonts w:ascii="Trebuchet MS" w:hAnsi="Trebuchet MS" w:cs="Arial"/>
                <w:i/>
                <w:sz w:val="16"/>
                <w:szCs w:val="16"/>
                <w:lang w:val="es-MX" w:eastAsia="es-MX"/>
              </w:rPr>
              <w:t>porothrix schenckii</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Héctor Manuel Mora Montes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8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Repatr</w:t>
            </w:r>
            <w:r>
              <w:rPr>
                <w:rFonts w:ascii="Trebuchet MS" w:hAnsi="Trebuchet MS" w:cs="Arial"/>
                <w:color w:val="000000"/>
                <w:sz w:val="16"/>
                <w:szCs w:val="16"/>
                <w:lang w:val="es-MX" w:eastAsia="es-MX"/>
              </w:rPr>
              <w:t>iación y retención I</w:t>
            </w:r>
            <w:r w:rsidRPr="000D7348">
              <w:rPr>
                <w:rFonts w:ascii="Trebuchet MS" w:hAnsi="Trebuchet MS" w:cs="Arial"/>
                <w:color w:val="000000"/>
                <w:sz w:val="16"/>
                <w:szCs w:val="16"/>
                <w:lang w:val="es-MX" w:eastAsia="es-MX"/>
              </w:rPr>
              <w:t xml:space="preserve">srael </w:t>
            </w:r>
            <w:r>
              <w:rPr>
                <w:rFonts w:ascii="Trebuchet MS" w:hAnsi="Trebuchet MS" w:cs="Arial"/>
                <w:color w:val="000000"/>
                <w:sz w:val="16"/>
                <w:szCs w:val="16"/>
                <w:lang w:val="es-MX" w:eastAsia="es-MX"/>
              </w:rPr>
              <w:t>E</w:t>
            </w:r>
            <w:r w:rsidRPr="000D7348">
              <w:rPr>
                <w:rFonts w:ascii="Trebuchet MS" w:hAnsi="Trebuchet MS" w:cs="Arial"/>
                <w:color w:val="000000"/>
                <w:sz w:val="16"/>
                <w:szCs w:val="16"/>
                <w:lang w:val="es-MX" w:eastAsia="es-MX"/>
              </w:rPr>
              <w:t xml:space="preserve">nrique </w:t>
            </w:r>
            <w:r>
              <w:rPr>
                <w:rFonts w:ascii="Trebuchet MS" w:hAnsi="Trebuchet MS" w:cs="Arial"/>
                <w:color w:val="000000"/>
                <w:sz w:val="16"/>
                <w:szCs w:val="16"/>
                <w:lang w:val="es-MX" w:eastAsia="es-MX"/>
              </w:rPr>
              <w:t>P</w:t>
            </w:r>
            <w:r w:rsidRPr="000D7348">
              <w:rPr>
                <w:rFonts w:ascii="Trebuchet MS" w:hAnsi="Trebuchet MS" w:cs="Arial"/>
                <w:color w:val="000000"/>
                <w:sz w:val="16"/>
                <w:szCs w:val="16"/>
                <w:lang w:val="es-MX" w:eastAsia="es-MX"/>
              </w:rPr>
              <w:t xml:space="preserve">adilla </w:t>
            </w:r>
            <w:r>
              <w:rPr>
                <w:rFonts w:ascii="Trebuchet MS" w:hAnsi="Trebuchet MS" w:cs="Arial"/>
                <w:color w:val="000000"/>
                <w:sz w:val="16"/>
                <w:szCs w:val="16"/>
                <w:lang w:val="es-MX" w:eastAsia="es-MX"/>
              </w:rPr>
              <w:t>Guerrero "E</w:t>
            </w:r>
            <w:r w:rsidRPr="000D7348">
              <w:rPr>
                <w:rFonts w:ascii="Trebuchet MS" w:hAnsi="Trebuchet MS" w:cs="Arial"/>
                <w:color w:val="000000"/>
                <w:sz w:val="16"/>
                <w:szCs w:val="16"/>
                <w:lang w:val="es-MX" w:eastAsia="es-MX"/>
              </w:rPr>
              <w:t>studio de beneficios agrícolas potenciales a través de la manipulación biotecnológica"</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Israel Enrique Padilla Guerrero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357,300.00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3"/>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Hormona juvenil: un mecanismo mediador entre la reproducción y la supervivencia en insectos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Jorge Alberto Contreras Garduño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99,355.00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274"/>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color w:val="000000"/>
                <w:sz w:val="16"/>
                <w:szCs w:val="16"/>
                <w:lang w:val="es-MX" w:eastAsia="es-MX"/>
              </w:rPr>
              <w:t>Proyecto CUVITO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Luis Felipe Padilla Vaca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3,705,149.22</w:t>
            </w:r>
          </w:p>
        </w:tc>
        <w:tc>
          <w:tcPr>
            <w:tcW w:w="1560" w:type="dxa"/>
            <w:tcBorders>
              <w:top w:val="nil"/>
              <w:left w:val="nil"/>
              <w:bottom w:val="single" w:sz="4" w:space="0" w:color="auto"/>
              <w:right w:val="single" w:sz="4" w:space="0" w:color="auto"/>
            </w:tcBorders>
            <w:shd w:val="clear" w:color="000000" w:fill="FFFFFF"/>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1085"/>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Fortalecimiento y desarrollo de la infraestructura científica que impacte en la integración y proyección internacional de los cuerpos </w:t>
            </w:r>
            <w:r>
              <w:rPr>
                <w:rFonts w:ascii="Trebuchet MS" w:hAnsi="Trebuchet MS" w:cs="Arial"/>
                <w:sz w:val="16"/>
                <w:szCs w:val="16"/>
                <w:lang w:val="es-MX" w:eastAsia="es-MX"/>
              </w:rPr>
              <w:t>académicos del Departamento de B</w:t>
            </w:r>
            <w:r w:rsidRPr="000D7348">
              <w:rPr>
                <w:rFonts w:ascii="Trebuchet MS" w:hAnsi="Trebuchet MS" w:cs="Arial"/>
                <w:sz w:val="16"/>
                <w:szCs w:val="16"/>
                <w:lang w:val="es-MX" w:eastAsia="es-MX"/>
              </w:rPr>
              <w:t xml:space="preserve">iología de la </w:t>
            </w:r>
            <w:r>
              <w:rPr>
                <w:rFonts w:ascii="Trebuchet MS" w:hAnsi="Trebuchet MS" w:cs="Arial"/>
                <w:sz w:val="16"/>
                <w:szCs w:val="16"/>
                <w:lang w:val="es-MX" w:eastAsia="es-MX"/>
              </w:rPr>
              <w:t>Universidad de G</w:t>
            </w:r>
            <w:r w:rsidRPr="000D7348">
              <w:rPr>
                <w:rFonts w:ascii="Trebuchet MS" w:hAnsi="Trebuchet MS" w:cs="Arial"/>
                <w:sz w:val="16"/>
                <w:szCs w:val="16"/>
                <w:lang w:val="es-MX" w:eastAsia="es-MX"/>
              </w:rPr>
              <w:t>uanajuato.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Mario Pedraza Reyes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6,000,000.00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r w:rsidRPr="000D7348">
              <w:rPr>
                <w:rFonts w:ascii="Trebuchet MS" w:hAnsi="Trebuchet MS" w:cs="Arial"/>
                <w:sz w:val="16"/>
                <w:szCs w:val="16"/>
                <w:lang w:val="es-MX" w:eastAsia="es-MX"/>
              </w:rPr>
              <w:t xml:space="preserve"> </w:t>
            </w:r>
            <w:r>
              <w:rPr>
                <w:rFonts w:ascii="Trebuchet MS" w:hAnsi="Trebuchet MS" w:cs="Arial"/>
                <w:sz w:val="16"/>
                <w:szCs w:val="16"/>
                <w:lang w:val="es-MX" w:eastAsia="es-MX"/>
              </w:rPr>
              <w:t xml:space="preserve">y Universidad de Guanajuato (fondos concurrentes) </w:t>
            </w:r>
          </w:p>
        </w:tc>
      </w:tr>
      <w:tr w:rsidR="006F0714" w:rsidRPr="000D7348" w:rsidTr="0010693E">
        <w:trPr>
          <w:trHeight w:val="695"/>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Caracterización bioquímica y papel fisiológico de la endonucleasa YWQl en </w:t>
            </w:r>
            <w:r>
              <w:rPr>
                <w:rFonts w:ascii="Trebuchet MS" w:hAnsi="Trebuchet MS" w:cs="Arial"/>
                <w:sz w:val="16"/>
                <w:szCs w:val="16"/>
                <w:lang w:val="es-MX" w:eastAsia="es-MX"/>
              </w:rPr>
              <w:t xml:space="preserve">la supervivencia de esporas de </w:t>
            </w:r>
            <w:r w:rsidRPr="00DD0AFE">
              <w:rPr>
                <w:rFonts w:ascii="Trebuchet MS" w:hAnsi="Trebuchet MS" w:cs="Arial"/>
                <w:i/>
                <w:sz w:val="16"/>
                <w:szCs w:val="16"/>
                <w:lang w:val="es-MX" w:eastAsia="es-MX"/>
              </w:rPr>
              <w:t>Bacillus</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subtilis</w:t>
            </w:r>
            <w:r w:rsidRPr="000D7348">
              <w:rPr>
                <w:rFonts w:ascii="Trebuchet MS" w:hAnsi="Trebuchet MS" w:cs="Arial"/>
                <w:sz w:val="16"/>
                <w:szCs w:val="16"/>
                <w:lang w:val="es-MX" w:eastAsia="es-MX"/>
              </w:rPr>
              <w:t xml:space="preserve">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Mario Pedraza Reyes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91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Purificación y características de las actividades di-hidro-diol-deshidrogenasa (trans-PDD) NADP-dependiente</w:t>
            </w:r>
            <w:r>
              <w:rPr>
                <w:rFonts w:ascii="Trebuchet MS" w:hAnsi="Trebuchet MS" w:cs="Arial"/>
                <w:sz w:val="16"/>
                <w:szCs w:val="16"/>
                <w:lang w:val="es-MX" w:eastAsia="es-MX"/>
              </w:rPr>
              <w:t xml:space="preserve">s, inducidas por fenantreno en </w:t>
            </w:r>
            <w:r w:rsidRPr="00DD0AFE">
              <w:rPr>
                <w:rFonts w:ascii="Trebuchet MS" w:hAnsi="Trebuchet MS" w:cs="Arial"/>
                <w:i/>
                <w:sz w:val="16"/>
                <w:szCs w:val="16"/>
                <w:lang w:val="es-MX" w:eastAsia="es-MX"/>
              </w:rPr>
              <w:t>Mucor</w:t>
            </w:r>
            <w:r>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circinelloides</w:t>
            </w:r>
            <w:r w:rsidRPr="000D7348">
              <w:rPr>
                <w:rFonts w:ascii="Trebuchet MS" w:hAnsi="Trebuchet MS" w:cs="Arial"/>
                <w:sz w:val="16"/>
                <w:szCs w:val="16"/>
                <w:lang w:val="es-MX" w:eastAsia="es-MX"/>
              </w:rPr>
              <w:t xml:space="preserve"> cepa YR-1. (continuación </w:t>
            </w:r>
            <w:r>
              <w:rPr>
                <w:rFonts w:ascii="Trebuchet MS" w:hAnsi="Trebuchet MS" w:cs="Arial"/>
                <w:sz w:val="16"/>
                <w:szCs w:val="16"/>
                <w:lang w:val="es-MX" w:eastAsia="es-MX"/>
              </w:rPr>
              <w:t>I</w:t>
            </w:r>
            <w:r w:rsidRPr="000D7348">
              <w:rPr>
                <w:rFonts w:ascii="Trebuchet MS" w:hAnsi="Trebuchet MS" w:cs="Arial"/>
                <w:sz w:val="16"/>
                <w:szCs w:val="16"/>
                <w:lang w:val="es-MX" w:eastAsia="es-MX"/>
              </w:rPr>
              <w:t xml:space="preserve">)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Roberto Zazueta Sandoval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84"/>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Aplicación de biosensores bacterianos para determinar el mecanismo primario de acción de nanopartículas metálicas con actividad</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Bernardo Franco Bárcenas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826"/>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Análisis de cito</w:t>
            </w:r>
            <w:r>
              <w:rPr>
                <w:rFonts w:ascii="Trebuchet MS" w:hAnsi="Trebuchet MS" w:cs="Arial"/>
                <w:sz w:val="16"/>
                <w:szCs w:val="16"/>
                <w:lang w:val="es-MX" w:eastAsia="es-MX"/>
              </w:rPr>
              <w:t>c</w:t>
            </w:r>
            <w:r w:rsidRPr="000D7348">
              <w:rPr>
                <w:rFonts w:ascii="Trebuchet MS" w:hAnsi="Trebuchet MS" w:cs="Arial"/>
                <w:sz w:val="16"/>
                <w:szCs w:val="16"/>
                <w:lang w:val="es-MX" w:eastAsia="es-MX"/>
              </w:rPr>
              <w:t xml:space="preserve">inas y péptidos antimicrobianos de mamífero en la respuesta inmune contra </w:t>
            </w:r>
            <w:r>
              <w:rPr>
                <w:rFonts w:ascii="Trebuchet MS" w:hAnsi="Trebuchet MS" w:cs="Arial"/>
                <w:i/>
                <w:sz w:val="16"/>
                <w:szCs w:val="16"/>
                <w:lang w:val="es-MX" w:eastAsia="es-MX"/>
              </w:rPr>
              <w:t>T</w:t>
            </w:r>
            <w:r w:rsidRPr="00DD0AFE">
              <w:rPr>
                <w:rFonts w:ascii="Trebuchet MS" w:hAnsi="Trebuchet MS" w:cs="Arial"/>
                <w:i/>
                <w:sz w:val="16"/>
                <w:szCs w:val="16"/>
                <w:lang w:val="es-MX" w:eastAsia="es-MX"/>
              </w:rPr>
              <w:t>richomonas</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vaginalis</w:t>
            </w:r>
            <w:r w:rsidRPr="000D7348">
              <w:rPr>
                <w:rFonts w:ascii="Trebuchet MS" w:hAnsi="Trebuchet MS" w:cs="Arial"/>
                <w:sz w:val="16"/>
                <w:szCs w:val="16"/>
                <w:lang w:val="es-MX" w:eastAsia="es-MX"/>
              </w:rPr>
              <w:t xml:space="preserve">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Eva Edilia Ávila Muro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79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Escalamien</w:t>
            </w:r>
            <w:r>
              <w:rPr>
                <w:rFonts w:ascii="Trebuchet MS" w:hAnsi="Trebuchet MS" w:cs="Arial"/>
                <w:sz w:val="16"/>
                <w:szCs w:val="16"/>
                <w:lang w:val="es-MX" w:eastAsia="es-MX"/>
              </w:rPr>
              <w:t>to del proceso de reducción de C</w:t>
            </w:r>
            <w:r w:rsidRPr="000D7348">
              <w:rPr>
                <w:rFonts w:ascii="Trebuchet MS" w:hAnsi="Trebuchet MS" w:cs="Arial"/>
                <w:sz w:val="16"/>
                <w:szCs w:val="16"/>
                <w:lang w:val="es-MX" w:eastAsia="es-MX"/>
              </w:rPr>
              <w:t>r(</w:t>
            </w:r>
            <w:r>
              <w:rPr>
                <w:rFonts w:ascii="Trebuchet MS" w:hAnsi="Trebuchet MS" w:cs="Arial"/>
                <w:sz w:val="16"/>
                <w:szCs w:val="16"/>
                <w:lang w:val="es-MX" w:eastAsia="es-MX"/>
              </w:rPr>
              <w:t>VI</w:t>
            </w:r>
            <w:r w:rsidRPr="000D7348">
              <w:rPr>
                <w:rFonts w:ascii="Trebuchet MS" w:hAnsi="Trebuchet MS" w:cs="Arial"/>
                <w:sz w:val="16"/>
                <w:szCs w:val="16"/>
                <w:lang w:val="es-MX" w:eastAsia="es-MX"/>
              </w:rPr>
              <w:t xml:space="preserve">) por la cepa ed8 de </w:t>
            </w:r>
            <w:r>
              <w:rPr>
                <w:rFonts w:ascii="Trebuchet MS" w:hAnsi="Trebuchet MS" w:cs="Arial"/>
                <w:i/>
                <w:sz w:val="16"/>
                <w:szCs w:val="16"/>
                <w:lang w:val="es-MX" w:eastAsia="es-MX"/>
              </w:rPr>
              <w:t>A</w:t>
            </w:r>
            <w:r w:rsidRPr="00DD0AFE">
              <w:rPr>
                <w:rFonts w:ascii="Trebuchet MS" w:hAnsi="Trebuchet MS" w:cs="Arial"/>
                <w:i/>
                <w:sz w:val="16"/>
                <w:szCs w:val="16"/>
                <w:lang w:val="es-MX" w:eastAsia="es-MX"/>
              </w:rPr>
              <w:t>spergillus</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niger</w:t>
            </w:r>
            <w:r>
              <w:rPr>
                <w:rFonts w:ascii="Trebuchet MS" w:hAnsi="Trebuchet MS" w:cs="Arial"/>
                <w:sz w:val="16"/>
                <w:szCs w:val="16"/>
                <w:lang w:val="es-MX" w:eastAsia="es-MX"/>
              </w:rPr>
              <w:t xml:space="preserve"> var. t</w:t>
            </w:r>
            <w:r w:rsidRPr="000D7348">
              <w:rPr>
                <w:rFonts w:ascii="Trebuchet MS" w:hAnsi="Trebuchet MS" w:cs="Arial"/>
                <w:sz w:val="16"/>
                <w:szCs w:val="16"/>
                <w:lang w:val="es-MX" w:eastAsia="es-MX"/>
              </w:rPr>
              <w:t>ubingensis en biorreactores tipo columna de burbujas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Georgina Elena Reyna López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411"/>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Estudio</w:t>
            </w:r>
            <w:r>
              <w:rPr>
                <w:rFonts w:ascii="Trebuchet MS" w:hAnsi="Trebuchet MS" w:cs="Arial"/>
                <w:sz w:val="16"/>
                <w:szCs w:val="16"/>
                <w:lang w:val="es-MX" w:eastAsia="es-MX"/>
              </w:rPr>
              <w:t xml:space="preserve"> de la familia de genes 2np de </w:t>
            </w:r>
            <w:r w:rsidRPr="00DD0AFE">
              <w:rPr>
                <w:rFonts w:ascii="Trebuchet MS" w:hAnsi="Trebuchet MS" w:cs="Arial"/>
                <w:i/>
                <w:sz w:val="16"/>
                <w:szCs w:val="16"/>
                <w:lang w:val="es-MX" w:eastAsia="es-MX"/>
              </w:rPr>
              <w:t>Metarhizium</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anisopliae</w:t>
            </w:r>
            <w:r w:rsidRPr="000D7348">
              <w:rPr>
                <w:rFonts w:ascii="Trebuchet MS" w:hAnsi="Trebuchet MS" w:cs="Arial"/>
                <w:sz w:val="16"/>
                <w:szCs w:val="16"/>
                <w:lang w:val="es-MX" w:eastAsia="es-MX"/>
              </w:rPr>
              <w:t xml:space="preserve"> (m. Robertsii)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Gloria Angélica González Hernández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561"/>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Identificación de proteínas de pared celular en especies de </w:t>
            </w:r>
            <w:r>
              <w:rPr>
                <w:rFonts w:ascii="Trebuchet MS" w:hAnsi="Trebuchet MS" w:cs="Arial"/>
                <w:i/>
                <w:sz w:val="16"/>
                <w:szCs w:val="16"/>
                <w:lang w:val="es-MX" w:eastAsia="es-MX"/>
              </w:rPr>
              <w:t>C</w:t>
            </w:r>
            <w:r w:rsidRPr="00DD0AFE">
              <w:rPr>
                <w:rFonts w:ascii="Trebuchet MS" w:hAnsi="Trebuchet MS" w:cs="Arial"/>
                <w:i/>
                <w:sz w:val="16"/>
                <w:szCs w:val="16"/>
                <w:lang w:val="es-MX" w:eastAsia="es-MX"/>
              </w:rPr>
              <w:t>andida</w:t>
            </w:r>
            <w:r w:rsidRPr="000D7348">
              <w:rPr>
                <w:rFonts w:ascii="Trebuchet MS" w:hAnsi="Trebuchet MS" w:cs="Arial"/>
                <w:sz w:val="16"/>
                <w:szCs w:val="16"/>
                <w:lang w:val="es-MX" w:eastAsia="es-MX"/>
              </w:rPr>
              <w:t xml:space="preserve"> en respuesta a estrés oxidativo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Mayra Cuellar Cruz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 xml:space="preserve">Receptores de </w:t>
            </w:r>
            <w:r>
              <w:rPr>
                <w:rFonts w:ascii="Trebuchet MS" w:hAnsi="Trebuchet MS" w:cs="Arial"/>
                <w:i/>
                <w:sz w:val="16"/>
                <w:szCs w:val="16"/>
                <w:lang w:val="es-MX" w:eastAsia="es-MX"/>
              </w:rPr>
              <w:t>A</w:t>
            </w:r>
            <w:r w:rsidRPr="000D7348">
              <w:rPr>
                <w:rFonts w:ascii="Trebuchet MS" w:hAnsi="Trebuchet MS" w:cs="Arial"/>
                <w:sz w:val="16"/>
                <w:szCs w:val="16"/>
                <w:lang w:val="es-MX" w:eastAsia="es-MX"/>
              </w:rPr>
              <w:t xml:space="preserve">. </w:t>
            </w:r>
            <w:r>
              <w:rPr>
                <w:rFonts w:ascii="Trebuchet MS" w:hAnsi="Trebuchet MS" w:cs="Arial"/>
                <w:i/>
                <w:sz w:val="16"/>
                <w:szCs w:val="16"/>
                <w:lang w:val="es-MX" w:eastAsia="es-MX"/>
              </w:rPr>
              <w:t>c</w:t>
            </w:r>
            <w:r w:rsidRPr="00DD0AFE">
              <w:rPr>
                <w:rFonts w:ascii="Trebuchet MS" w:hAnsi="Trebuchet MS" w:cs="Arial"/>
                <w:i/>
                <w:sz w:val="16"/>
                <w:szCs w:val="16"/>
                <w:lang w:val="es-MX" w:eastAsia="es-MX"/>
              </w:rPr>
              <w:t>astellanii</w:t>
            </w:r>
            <w:r w:rsidRPr="000D7348">
              <w:rPr>
                <w:rFonts w:ascii="Trebuchet MS" w:hAnsi="Trebuchet MS" w:cs="Arial"/>
                <w:sz w:val="16"/>
                <w:szCs w:val="16"/>
                <w:lang w:val="es-MX" w:eastAsia="es-MX"/>
              </w:rPr>
              <w:t xml:space="preserve"> a la matriz extracelular de células neuronales y epiteliales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Myrna Loreto Sab</w:t>
            </w:r>
            <w:r w:rsidRPr="000D7348">
              <w:rPr>
                <w:rFonts w:ascii="Trebuchet MS" w:hAnsi="Trebuchet MS" w:cs="Arial"/>
                <w:sz w:val="16"/>
                <w:szCs w:val="16"/>
                <w:lang w:val="es-MX" w:eastAsia="es-MX"/>
              </w:rPr>
              <w:t>a</w:t>
            </w:r>
            <w:r>
              <w:rPr>
                <w:rFonts w:ascii="Trebuchet MS" w:hAnsi="Trebuchet MS" w:cs="Arial"/>
                <w:sz w:val="16"/>
                <w:szCs w:val="16"/>
                <w:lang w:val="es-MX" w:eastAsia="es-MX"/>
              </w:rPr>
              <w:t>n</w:t>
            </w:r>
            <w:r w:rsidRPr="000D7348">
              <w:rPr>
                <w:rFonts w:ascii="Trebuchet MS" w:hAnsi="Trebuchet MS" w:cs="Arial"/>
                <w:sz w:val="16"/>
                <w:szCs w:val="16"/>
                <w:lang w:val="es-MX" w:eastAsia="es-MX"/>
              </w:rPr>
              <w:t>ero López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Análisis genético funcional de la formación del esclerocio de </w:t>
            </w:r>
            <w:r>
              <w:rPr>
                <w:rFonts w:ascii="Trebuchet MS" w:hAnsi="Trebuchet MS" w:cs="Arial"/>
                <w:i/>
                <w:sz w:val="16"/>
                <w:szCs w:val="16"/>
                <w:lang w:val="es-MX" w:eastAsia="es-MX"/>
              </w:rPr>
              <w:t>S</w:t>
            </w:r>
            <w:r w:rsidRPr="00DD0AFE">
              <w:rPr>
                <w:rFonts w:ascii="Trebuchet MS" w:hAnsi="Trebuchet MS" w:cs="Arial"/>
                <w:i/>
                <w:sz w:val="16"/>
                <w:szCs w:val="16"/>
                <w:lang w:val="es-MX" w:eastAsia="es-MX"/>
              </w:rPr>
              <w:t>clerotium</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cepivorum</w:t>
            </w:r>
            <w:r>
              <w:rPr>
                <w:rFonts w:ascii="Trebuchet MS" w:hAnsi="Trebuchet MS" w:cs="Arial"/>
                <w:sz w:val="16"/>
                <w:szCs w:val="16"/>
                <w:lang w:val="es-MX" w:eastAsia="es-MX"/>
              </w:rPr>
              <w:t xml:space="preserve"> B</w:t>
            </w:r>
            <w:r w:rsidRPr="000D7348">
              <w:rPr>
                <w:rFonts w:ascii="Trebuchet MS" w:hAnsi="Trebuchet MS" w:cs="Arial"/>
                <w:sz w:val="16"/>
                <w:szCs w:val="16"/>
                <w:lang w:val="es-MX" w:eastAsia="es-MX"/>
              </w:rPr>
              <w:t xml:space="preserve">erk: agente causal de la pudrición blanca del ajo (continuación)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Patricia Ponce Noyola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433"/>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Academia de niños y jóvenes en la ciencia 2013-2014</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Juana López Godínez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36,500.00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32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Dinámica poblacional del </w:t>
            </w:r>
            <w:r>
              <w:rPr>
                <w:rFonts w:ascii="Trebuchet MS" w:hAnsi="Trebuchet MS" w:cs="Arial"/>
                <w:sz w:val="16"/>
                <w:szCs w:val="16"/>
                <w:lang w:val="es-MX" w:eastAsia="es-MX"/>
              </w:rPr>
              <w:t>lirio acuático en la laguna de Y</w:t>
            </w:r>
            <w:r w:rsidRPr="000D7348">
              <w:rPr>
                <w:rFonts w:ascii="Trebuchet MS" w:hAnsi="Trebuchet MS" w:cs="Arial"/>
                <w:sz w:val="16"/>
                <w:szCs w:val="16"/>
                <w:lang w:val="es-MX" w:eastAsia="es-MX"/>
              </w:rPr>
              <w:t xml:space="preserve">uriria </w:t>
            </w:r>
            <w:r>
              <w:rPr>
                <w:rFonts w:ascii="Trebuchet MS" w:hAnsi="Trebuchet MS" w:cs="Arial"/>
                <w:sz w:val="16"/>
                <w:szCs w:val="16"/>
                <w:lang w:val="es-MX" w:eastAsia="es-MX"/>
              </w:rPr>
              <w:t>Guanajuato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Carlos Alberto Leal Morales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441,500.00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La pared celular de </w:t>
            </w:r>
            <w:r>
              <w:rPr>
                <w:rFonts w:ascii="Trebuchet MS" w:hAnsi="Trebuchet MS" w:cs="Arial"/>
                <w:i/>
                <w:sz w:val="16"/>
                <w:szCs w:val="16"/>
                <w:lang w:val="es-MX" w:eastAsia="es-MX"/>
              </w:rPr>
              <w:t>C</w:t>
            </w:r>
            <w:r w:rsidRPr="00DD0AFE">
              <w:rPr>
                <w:rFonts w:ascii="Trebuchet MS" w:hAnsi="Trebuchet MS" w:cs="Arial"/>
                <w:i/>
                <w:sz w:val="16"/>
                <w:szCs w:val="16"/>
                <w:lang w:val="es-MX" w:eastAsia="es-MX"/>
              </w:rPr>
              <w:t>andida</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prapsilosis</w:t>
            </w:r>
            <w:r>
              <w:rPr>
                <w:rFonts w:ascii="Trebuchet MS" w:hAnsi="Trebuchet MS" w:cs="Arial"/>
                <w:sz w:val="16"/>
                <w:szCs w:val="16"/>
                <w:lang w:val="es-MX" w:eastAsia="es-MX"/>
              </w:rPr>
              <w:t xml:space="preserve"> y </w:t>
            </w:r>
            <w:r w:rsidRPr="00DD0AFE">
              <w:rPr>
                <w:rFonts w:ascii="Trebuchet MS" w:hAnsi="Trebuchet MS" w:cs="Arial"/>
                <w:i/>
                <w:sz w:val="16"/>
                <w:szCs w:val="16"/>
                <w:lang w:val="es-MX" w:eastAsia="es-MX"/>
              </w:rPr>
              <w:t>Candida</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tropocalis</w:t>
            </w:r>
            <w:r w:rsidRPr="000D7348">
              <w:rPr>
                <w:rFonts w:ascii="Trebuchet MS" w:hAnsi="Trebuchet MS" w:cs="Arial"/>
                <w:sz w:val="16"/>
                <w:szCs w:val="16"/>
                <w:lang w:val="es-MX" w:eastAsia="es-MX"/>
              </w:rPr>
              <w:t xml:space="preserve"> y su relevancia en el reconocimiento por el sistema inmune innato del humano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Héctor Manuel Mora Montes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1,400,000.00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331"/>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Estancias posdoctorales 2013: Jesús Guillermo Jiménez</w:t>
            </w:r>
            <w:r>
              <w:rPr>
                <w:rFonts w:ascii="Trebuchet MS" w:hAnsi="Trebuchet MS" w:cs="Arial"/>
                <w:color w:val="000000"/>
                <w:sz w:val="16"/>
                <w:szCs w:val="16"/>
                <w:lang w:val="es-MX" w:eastAsia="es-MX"/>
              </w:rPr>
              <w:t xml:space="preserve"> Corté</w:t>
            </w:r>
            <w:r w:rsidRPr="000D7348">
              <w:rPr>
                <w:rFonts w:ascii="Trebuchet MS" w:hAnsi="Trebuchet MS" w:cs="Arial"/>
                <w:color w:val="000000"/>
                <w:sz w:val="16"/>
                <w:szCs w:val="16"/>
                <w:lang w:val="es-MX" w:eastAsia="es-MX"/>
              </w:rPr>
              <w:t>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Jorge Alberto Contreras Garduño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color w:val="000000"/>
                <w:sz w:val="16"/>
                <w:szCs w:val="16"/>
                <w:lang w:val="es-MX" w:eastAsia="es-MX"/>
              </w:rPr>
              <w:t xml:space="preserve">Interacciones celulares: </w:t>
            </w:r>
            <w:r>
              <w:rPr>
                <w:rFonts w:ascii="Trebuchet MS" w:hAnsi="Trebuchet MS" w:cs="Arial"/>
                <w:i/>
                <w:color w:val="000000"/>
                <w:sz w:val="16"/>
                <w:szCs w:val="16"/>
                <w:lang w:val="es-MX" w:eastAsia="es-MX"/>
              </w:rPr>
              <w:t>A</w:t>
            </w:r>
            <w:r w:rsidRPr="000D7348">
              <w:rPr>
                <w:rFonts w:ascii="Trebuchet MS" w:hAnsi="Trebuchet MS" w:cs="Arial"/>
                <w:color w:val="000000"/>
                <w:sz w:val="16"/>
                <w:szCs w:val="16"/>
                <w:lang w:val="es-MX" w:eastAsia="es-MX"/>
              </w:rPr>
              <w:t>.</w:t>
            </w:r>
            <w:r>
              <w:rPr>
                <w:rFonts w:ascii="Trebuchet MS" w:hAnsi="Trebuchet MS" w:cs="Arial"/>
                <w:color w:val="000000"/>
                <w:sz w:val="16"/>
                <w:szCs w:val="16"/>
                <w:lang w:val="es-MX" w:eastAsia="es-MX"/>
              </w:rPr>
              <w:t xml:space="preserve"> </w:t>
            </w:r>
            <w:r w:rsidRPr="00DD0AFE">
              <w:rPr>
                <w:rFonts w:ascii="Trebuchet MS" w:hAnsi="Trebuchet MS" w:cs="Arial"/>
                <w:i/>
                <w:color w:val="000000"/>
                <w:sz w:val="16"/>
                <w:szCs w:val="16"/>
                <w:lang w:val="es-MX" w:eastAsia="es-MX"/>
              </w:rPr>
              <w:t>castellanii</w:t>
            </w:r>
            <w:r>
              <w:rPr>
                <w:rFonts w:ascii="Trebuchet MS" w:hAnsi="Trebuchet MS" w:cs="Arial"/>
                <w:color w:val="000000"/>
                <w:sz w:val="16"/>
                <w:szCs w:val="16"/>
                <w:lang w:val="es-MX" w:eastAsia="es-MX"/>
              </w:rPr>
              <w:t>-cé</w:t>
            </w:r>
            <w:r w:rsidRPr="000D7348">
              <w:rPr>
                <w:rFonts w:ascii="Trebuchet MS" w:hAnsi="Trebuchet MS" w:cs="Arial"/>
                <w:color w:val="000000"/>
                <w:sz w:val="16"/>
                <w:szCs w:val="16"/>
                <w:lang w:val="es-MX" w:eastAsia="es-MX"/>
              </w:rPr>
              <w:t>lulas huésped y moléculas de superficie im</w:t>
            </w:r>
            <w:r>
              <w:rPr>
                <w:rFonts w:ascii="Trebuchet MS" w:hAnsi="Trebuchet MS" w:cs="Arial"/>
                <w:color w:val="000000"/>
                <w:sz w:val="16"/>
                <w:szCs w:val="16"/>
                <w:lang w:val="es-MX" w:eastAsia="es-MX"/>
              </w:rPr>
              <w:t>plicadas en la adhesión del pará</w:t>
            </w:r>
            <w:r w:rsidRPr="000D7348">
              <w:rPr>
                <w:rFonts w:ascii="Trebuchet MS" w:hAnsi="Trebuchet MS" w:cs="Arial"/>
                <w:color w:val="000000"/>
                <w:sz w:val="16"/>
                <w:szCs w:val="16"/>
                <w:lang w:val="es-MX" w:eastAsia="es-MX"/>
              </w:rPr>
              <w:t>sito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Myrna Loreto Sa</w:t>
            </w:r>
            <w:r>
              <w:rPr>
                <w:rFonts w:ascii="Trebuchet MS" w:hAnsi="Trebuchet MS" w:cs="Arial"/>
                <w:sz w:val="16"/>
                <w:szCs w:val="16"/>
                <w:lang w:val="es-MX" w:eastAsia="es-MX"/>
              </w:rPr>
              <w:t>b</w:t>
            </w:r>
            <w:r w:rsidRPr="000D7348">
              <w:rPr>
                <w:rFonts w:ascii="Trebuchet MS" w:hAnsi="Trebuchet MS" w:cs="Arial"/>
                <w:sz w:val="16"/>
                <w:szCs w:val="16"/>
                <w:lang w:val="es-MX" w:eastAsia="es-MX"/>
              </w:rPr>
              <w:t>a</w:t>
            </w:r>
            <w:r>
              <w:rPr>
                <w:rFonts w:ascii="Trebuchet MS" w:hAnsi="Trebuchet MS" w:cs="Arial"/>
                <w:sz w:val="16"/>
                <w:szCs w:val="16"/>
                <w:lang w:val="es-MX" w:eastAsia="es-MX"/>
              </w:rPr>
              <w:t>n</w:t>
            </w:r>
            <w:r w:rsidRPr="000D7348">
              <w:rPr>
                <w:rFonts w:ascii="Trebuchet MS" w:hAnsi="Trebuchet MS" w:cs="Arial"/>
                <w:sz w:val="16"/>
                <w:szCs w:val="16"/>
                <w:lang w:val="es-MX" w:eastAsia="es-MX"/>
              </w:rPr>
              <w:t>ero López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1,208,500.00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Diálogo molecular en el establecimiento de las relaciones biológicas de </w:t>
            </w:r>
            <w:r>
              <w:rPr>
                <w:rFonts w:ascii="Trebuchet MS" w:hAnsi="Trebuchet MS" w:cs="Arial"/>
                <w:i/>
                <w:sz w:val="16"/>
                <w:szCs w:val="16"/>
                <w:lang w:val="es-MX" w:eastAsia="es-MX"/>
              </w:rPr>
              <w:t>T</w:t>
            </w:r>
            <w:r w:rsidRPr="00DD0AFE">
              <w:rPr>
                <w:rFonts w:ascii="Trebuchet MS" w:hAnsi="Trebuchet MS" w:cs="Arial"/>
                <w:i/>
                <w:sz w:val="16"/>
                <w:szCs w:val="16"/>
                <w:lang w:val="es-MX" w:eastAsia="es-MX"/>
              </w:rPr>
              <w:t>richoderma</w:t>
            </w:r>
            <w:r w:rsidRPr="000D7348">
              <w:rPr>
                <w:rFonts w:ascii="Trebuchet MS" w:hAnsi="Trebuchet MS" w:cs="Arial"/>
                <w:sz w:val="16"/>
                <w:szCs w:val="16"/>
                <w:lang w:val="es-MX" w:eastAsia="es-MX"/>
              </w:rPr>
              <w:t>: función de proteínas efectoras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Vianey Graciela Olmedo Monfil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1,400,000.00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Biología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Interacción de componentes de la primera línea de defensa del huésped con factores y </w:t>
            </w:r>
            <w:r>
              <w:rPr>
                <w:rFonts w:ascii="Trebuchet MS" w:hAnsi="Trebuchet MS" w:cs="Arial"/>
                <w:sz w:val="16"/>
                <w:szCs w:val="16"/>
                <w:lang w:val="es-MX" w:eastAsia="es-MX"/>
              </w:rPr>
              <w:t xml:space="preserve">determinantes de virulencia de </w:t>
            </w:r>
            <w:r w:rsidRPr="00DD0AFE">
              <w:rPr>
                <w:rFonts w:ascii="Trebuchet MS" w:hAnsi="Trebuchet MS" w:cs="Arial"/>
                <w:i/>
                <w:sz w:val="16"/>
                <w:szCs w:val="16"/>
                <w:lang w:val="es-MX" w:eastAsia="es-MX"/>
              </w:rPr>
              <w:t>Entamoeba</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histolytica</w:t>
            </w:r>
            <w:r>
              <w:rPr>
                <w:rFonts w:ascii="Trebuchet MS" w:hAnsi="Trebuchet MS" w:cs="Arial"/>
                <w:sz w:val="16"/>
                <w:szCs w:val="16"/>
                <w:lang w:val="es-MX" w:eastAsia="es-MX"/>
              </w:rPr>
              <w:t xml:space="preserve"> y </w:t>
            </w:r>
            <w:r w:rsidRPr="00DD0AFE">
              <w:rPr>
                <w:rFonts w:ascii="Trebuchet MS" w:hAnsi="Trebuchet MS" w:cs="Arial"/>
                <w:i/>
                <w:sz w:val="16"/>
                <w:szCs w:val="16"/>
                <w:lang w:val="es-MX" w:eastAsia="es-MX"/>
              </w:rPr>
              <w:t>Trichomonas</w:t>
            </w:r>
            <w:r w:rsidRPr="000D7348">
              <w:rPr>
                <w:rFonts w:ascii="Trebuchet MS" w:hAnsi="Trebuchet MS" w:cs="Arial"/>
                <w:sz w:val="16"/>
                <w:szCs w:val="16"/>
                <w:lang w:val="es-MX" w:eastAsia="es-MX"/>
              </w:rPr>
              <w:t xml:space="preserve"> </w:t>
            </w:r>
            <w:r w:rsidRPr="00DD0AFE">
              <w:rPr>
                <w:rFonts w:ascii="Trebuchet MS" w:hAnsi="Trebuchet MS" w:cs="Arial"/>
                <w:i/>
                <w:sz w:val="16"/>
                <w:szCs w:val="16"/>
                <w:lang w:val="es-MX" w:eastAsia="es-MX"/>
              </w:rPr>
              <w:t>vaginalis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Luis Felipe Padilla Vaca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4,295,000.00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División</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Fortalecimiento de la calidad del posgrado en </w:t>
            </w:r>
            <w:r>
              <w:rPr>
                <w:rFonts w:ascii="Trebuchet MS" w:hAnsi="Trebuchet MS" w:cs="Arial"/>
                <w:sz w:val="16"/>
                <w:szCs w:val="16"/>
                <w:lang w:val="es-MX" w:eastAsia="es-MX"/>
              </w:rPr>
              <w:t>Química de la Universidad de G</w:t>
            </w:r>
            <w:r w:rsidRPr="000D7348">
              <w:rPr>
                <w:rFonts w:ascii="Trebuchet MS" w:hAnsi="Trebuchet MS" w:cs="Arial"/>
                <w:sz w:val="16"/>
                <w:szCs w:val="16"/>
                <w:lang w:val="es-MX" w:eastAsia="es-MX"/>
              </w:rPr>
              <w:t>uanajuato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López Jiménez Jorge Albino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420,000.00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54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Diseño in silico, síntesis y evaluación biológica de nuevos compuestos con potencial actividad anticancerígena</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Robles García Juvencio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2,525,242.00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48° Congreso Mexicano de Química, conjuntamente con el 32° Congreso Nacional de Educación Química</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Robles García Juvencio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3" w:history="1">
              <w:r w:rsidRPr="000D7348">
                <w:rPr>
                  <w:rFonts w:ascii="Trebuchet MS" w:hAnsi="Trebuchet MS" w:cs="Arial"/>
                  <w:sz w:val="16"/>
                  <w:szCs w:val="16"/>
                  <w:lang w:val="es-MX" w:eastAsia="es-MX"/>
                </w:rPr>
                <w:t>80,000.00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Evaluación de la calidad del gel bactericida ISSEG en diferentes tiempos de almacenamiento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Trujillo Valdivia Alfonso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4" w:history="1">
              <w:r w:rsidRPr="000D7348">
                <w:rPr>
                  <w:rFonts w:ascii="Trebuchet MS" w:hAnsi="Trebuchet MS" w:cs="Arial"/>
                  <w:sz w:val="16"/>
                  <w:szCs w:val="16"/>
                  <w:lang w:val="es-MX" w:eastAsia="es-MX"/>
                </w:rPr>
                <w:t>52,200.00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color w:val="000000"/>
                <w:sz w:val="16"/>
                <w:szCs w:val="16"/>
                <w:lang w:val="es-MX" w:eastAsia="es-MX"/>
              </w:rPr>
              <w:t>Gobierno del Estado d</w:t>
            </w:r>
            <w:r w:rsidRPr="000D7348">
              <w:rPr>
                <w:rFonts w:ascii="Trebuchet MS" w:hAnsi="Trebuchet MS" w:cs="Arial"/>
                <w:color w:val="000000"/>
                <w:sz w:val="16"/>
                <w:szCs w:val="16"/>
                <w:lang w:val="es-MX" w:eastAsia="es-MX"/>
              </w:rPr>
              <w:t>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Evaluación in </w:t>
            </w:r>
            <w:r w:rsidRPr="00DD0AFE">
              <w:rPr>
                <w:rFonts w:ascii="Trebuchet MS" w:hAnsi="Trebuchet MS" w:cs="Arial"/>
                <w:i/>
                <w:color w:val="000000"/>
                <w:sz w:val="16"/>
                <w:szCs w:val="16"/>
                <w:lang w:val="es-MX" w:eastAsia="es-MX"/>
              </w:rPr>
              <w:t>vitro</w:t>
            </w:r>
            <w:r w:rsidRPr="000D7348">
              <w:rPr>
                <w:rFonts w:ascii="Trebuchet MS" w:hAnsi="Trebuchet MS" w:cs="Arial"/>
                <w:color w:val="000000"/>
                <w:sz w:val="16"/>
                <w:szCs w:val="16"/>
                <w:lang w:val="es-MX" w:eastAsia="es-MX"/>
              </w:rPr>
              <w:t xml:space="preserve"> de silimarina y DMSA sobre el citoesqueleto de células de endotelio renal </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Alcaraz Contreras Yolanda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5" w:history="1">
              <w:r w:rsidRPr="000D7348">
                <w:rPr>
                  <w:rFonts w:ascii="Trebuchet MS" w:hAnsi="Trebuchet MS" w:cs="Arial"/>
                  <w:sz w:val="16"/>
                  <w:szCs w:val="16"/>
                  <w:lang w:val="es-MX" w:eastAsia="es-MX"/>
                </w:rPr>
                <w:t>100,000.00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427"/>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Efecto de la melatonina en los niveles de plomo en ratas </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Martínez Alfaro Minerva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277"/>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Síntesis de nu</w:t>
            </w:r>
            <w:r>
              <w:rPr>
                <w:rFonts w:ascii="Trebuchet MS" w:hAnsi="Trebuchet MS" w:cs="Arial"/>
                <w:color w:val="000000"/>
                <w:sz w:val="16"/>
                <w:szCs w:val="16"/>
                <w:lang w:val="es-MX" w:eastAsia="es-MX"/>
              </w:rPr>
              <w:t>evos compuestos antibacteriales</w:t>
            </w:r>
            <w:r w:rsidRPr="000D7348">
              <w:rPr>
                <w:rFonts w:ascii="Trebuchet MS" w:hAnsi="Trebuchet MS" w:cs="Arial"/>
                <w:color w:val="000000"/>
                <w:sz w:val="16"/>
                <w:szCs w:val="16"/>
                <w:lang w:val="es-MX" w:eastAsia="es-MX"/>
              </w:rPr>
              <w:t xml:space="preserve"> </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Ramírez Morales Marco Antonio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Efectos sobre la función tiroidea y estrés oxidativo por la exposición a </w:t>
            </w:r>
            <w:r>
              <w:rPr>
                <w:rFonts w:ascii="Trebuchet MS" w:hAnsi="Trebuchet MS" w:cs="Arial"/>
                <w:color w:val="000000"/>
                <w:sz w:val="16"/>
                <w:szCs w:val="16"/>
                <w:lang w:val="es-MX" w:eastAsia="es-MX"/>
              </w:rPr>
              <w:t xml:space="preserve">Arsénico (As) y Fluoruros (F) durante el embarazo </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Rocha Amador Diana Olivia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SSA/IMSS/ISSSTE-CONACYT efectos sobre la función tiroidea y estrés oxidativo por la exposición a arsénico y fluoruros durante el embarazo</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Rocha Amador Diana Olivia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6" w:history="1">
              <w:r w:rsidRPr="000D7348">
                <w:rPr>
                  <w:rFonts w:ascii="Trebuchet MS" w:hAnsi="Trebuchet MS" w:cs="Arial"/>
                  <w:sz w:val="16"/>
                  <w:szCs w:val="16"/>
                  <w:lang w:val="es-MX" w:eastAsia="es-MX"/>
                </w:rPr>
                <w:t>775,000.00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413"/>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Farmacia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Programa de estímulos a la innovación 2013</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Cruz Jiménez Gustavo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7" w:history="1">
              <w:r w:rsidRPr="000D7348">
                <w:rPr>
                  <w:rFonts w:ascii="Trebuchet MS" w:hAnsi="Trebuchet MS" w:cs="Arial"/>
                  <w:sz w:val="16"/>
                  <w:szCs w:val="16"/>
                  <w:lang w:val="es-MX" w:eastAsia="es-MX"/>
                </w:rPr>
                <w:t>1,101.00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41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Fortalecimiento del equipamiento de laborat</w:t>
            </w:r>
            <w:r>
              <w:rPr>
                <w:rFonts w:ascii="Trebuchet MS" w:hAnsi="Trebuchet MS" w:cs="Arial"/>
                <w:color w:val="000000"/>
                <w:sz w:val="16"/>
                <w:szCs w:val="16"/>
                <w:lang w:val="es-MX" w:eastAsia="es-MX"/>
              </w:rPr>
              <w:t>orios del posgrado en I</w:t>
            </w:r>
            <w:r w:rsidRPr="000D7348">
              <w:rPr>
                <w:rFonts w:ascii="Trebuchet MS" w:hAnsi="Trebuchet MS" w:cs="Arial"/>
                <w:color w:val="000000"/>
                <w:sz w:val="16"/>
                <w:szCs w:val="16"/>
                <w:lang w:val="es-MX" w:eastAsia="es-MX"/>
              </w:rPr>
              <w:t xml:space="preserve">ngeniería </w:t>
            </w:r>
            <w:r>
              <w:rPr>
                <w:rFonts w:ascii="Trebuchet MS" w:hAnsi="Trebuchet MS" w:cs="Arial"/>
                <w:color w:val="000000"/>
                <w:sz w:val="16"/>
                <w:szCs w:val="16"/>
                <w:lang w:val="es-MX" w:eastAsia="es-MX"/>
              </w:rPr>
              <w:t>Química de la Universidad de G</w:t>
            </w:r>
            <w:r w:rsidRPr="000D7348">
              <w:rPr>
                <w:rFonts w:ascii="Trebuchet MS" w:hAnsi="Trebuchet MS" w:cs="Arial"/>
                <w:color w:val="000000"/>
                <w:sz w:val="16"/>
                <w:szCs w:val="16"/>
                <w:lang w:val="es-MX" w:eastAsia="es-MX"/>
              </w:rPr>
              <w:t xml:space="preserve">uanajuato para incrementar los indicadores exigidos por el CONACYT con miras a lograr la </w:t>
            </w:r>
            <w:r>
              <w:rPr>
                <w:rFonts w:ascii="Trebuchet MS" w:hAnsi="Trebuchet MS" w:cs="Arial"/>
                <w:color w:val="000000"/>
                <w:sz w:val="16"/>
                <w:szCs w:val="16"/>
                <w:lang w:val="es-MX" w:eastAsia="es-MX"/>
              </w:rPr>
              <w:t>internacionalización</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Cano Rodríguez M. Irene</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8" w:history="1">
              <w:r w:rsidRPr="000D7348">
                <w:rPr>
                  <w:rFonts w:ascii="Trebuchet MS" w:hAnsi="Trebuchet MS" w:cs="Arial"/>
                  <w:sz w:val="16"/>
                  <w:szCs w:val="16"/>
                  <w:lang w:val="es-MX" w:eastAsia="es-MX"/>
                </w:rPr>
                <w:t>1,500,000.00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Atender las principales oportunidades tecnológicas en el sector de energía en materia de sustentabilidad energética del país, mediante la promoción de la investigación y el desarrollo tecnológico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Hernández Escoto Héctor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1,927,500.00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Desarrollo y puesta en marcha de tecnología de producción de etanol a partir del aprovechamiento integral del jugo y la biomasa solida del agave tequilero y mezcalero</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Hernández Castro Salvador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2,133,017.53</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w:t>
            </w:r>
            <w:r>
              <w:rPr>
                <w:rFonts w:ascii="Trebuchet MS" w:hAnsi="Trebuchet MS" w:cs="Arial"/>
                <w:color w:val="000000"/>
                <w:sz w:val="16"/>
                <w:szCs w:val="16"/>
                <w:lang w:val="es-MX" w:eastAsia="es-MX"/>
              </w:rPr>
              <w:t xml:space="preserve">iversos </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color w:val="000000"/>
                <w:sz w:val="16"/>
                <w:szCs w:val="16"/>
                <w:lang w:val="es-MX" w:eastAsia="es-MX"/>
              </w:rPr>
              <w:t>Análisis del desempeño del G</w:t>
            </w:r>
            <w:r w:rsidRPr="000D7348">
              <w:rPr>
                <w:rFonts w:ascii="Trebuchet MS" w:hAnsi="Trebuchet MS" w:cs="Arial"/>
                <w:color w:val="000000"/>
                <w:sz w:val="16"/>
                <w:szCs w:val="16"/>
                <w:lang w:val="es-MX" w:eastAsia="es-MX"/>
              </w:rPr>
              <w:t xml:space="preserve">rafeno y NTC en membranas de poliméricas para remover iones metálicos de efluentes sintéticos </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Fuentes Ramírez Rosalba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49" w:history="1">
              <w:r w:rsidRPr="000D7348">
                <w:rPr>
                  <w:rFonts w:ascii="Trebuchet MS" w:hAnsi="Trebuchet MS" w:cs="Arial"/>
                  <w:sz w:val="16"/>
                  <w:szCs w:val="16"/>
                  <w:lang w:val="es-MX" w:eastAsia="es-MX"/>
                </w:rPr>
                <w:t>100,000.00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378"/>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Estancias posdoctorales 2013: José Carlos Cárdenas Guerra</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Hernández Castro Salvador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0" w:history="1">
              <w:r w:rsidRPr="000D7348">
                <w:rPr>
                  <w:rFonts w:ascii="Trebuchet MS" w:hAnsi="Trebuchet MS" w:cs="Arial"/>
                  <w:sz w:val="16"/>
                  <w:szCs w:val="16"/>
                  <w:lang w:val="es-MX" w:eastAsia="es-MX"/>
                </w:rPr>
                <w:t>312,000.00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Desarrollo de una PYME de emulsiones acuosas de poliuretano para recubrimientos de la industria automotriz</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Uribe Ramírez Agustín Ramón</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1" w:history="1">
              <w:r w:rsidRPr="000D7348">
                <w:rPr>
                  <w:rFonts w:ascii="Trebuchet MS" w:hAnsi="Trebuchet MS" w:cs="Arial"/>
                  <w:sz w:val="16"/>
                  <w:szCs w:val="16"/>
                  <w:lang w:val="es-MX" w:eastAsia="es-MX"/>
                </w:rPr>
                <w:t>400,000.00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Desarrollo de resinas de poliuretano sustituto del PVC en recubrimientos textiles para la industria automotriz</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Uribe Ramírez Agustín Ramón</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2" w:history="1">
              <w:r w:rsidRPr="000D7348">
                <w:rPr>
                  <w:rFonts w:ascii="Trebuchet MS" w:hAnsi="Trebuchet MS" w:cs="Arial"/>
                  <w:sz w:val="16"/>
                  <w:szCs w:val="16"/>
                  <w:lang w:val="es-MX" w:eastAsia="es-MX"/>
                </w:rPr>
                <w:t>490,000.00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w:t>
            </w:r>
            <w:r>
              <w:rPr>
                <w:rFonts w:ascii="Trebuchet MS" w:hAnsi="Trebuchet MS" w:cs="Arial"/>
                <w:color w:val="000000"/>
                <w:sz w:val="16"/>
                <w:szCs w:val="16"/>
                <w:lang w:val="es-MX" w:eastAsia="es-MX"/>
              </w:rPr>
              <w:t xml:space="preserve">iversos </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Desarrollo de espumas rígidas de poliuretano usando agua como agente esponjante para un mejor desempeño ambiental</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Uribe Ramírez Agustín Ramón</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3" w:history="1">
              <w:r w:rsidRPr="000D7348">
                <w:rPr>
                  <w:rFonts w:ascii="Trebuchet MS" w:hAnsi="Trebuchet MS" w:cs="Arial"/>
                  <w:sz w:val="16"/>
                  <w:szCs w:val="16"/>
                  <w:lang w:val="es-MX" w:eastAsia="es-MX"/>
                </w:rPr>
                <w:t>500,000.00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w:t>
            </w:r>
            <w:r>
              <w:rPr>
                <w:rFonts w:ascii="Trebuchet MS" w:hAnsi="Trebuchet MS" w:cs="Arial"/>
                <w:color w:val="000000"/>
                <w:sz w:val="16"/>
                <w:szCs w:val="16"/>
                <w:lang w:val="es-MX" w:eastAsia="es-MX"/>
              </w:rPr>
              <w:t xml:space="preserve">iversos </w:t>
            </w:r>
          </w:p>
        </w:tc>
      </w:tr>
      <w:tr w:rsidR="006F0714" w:rsidRPr="000D7348" w:rsidTr="0010693E">
        <w:trPr>
          <w:trHeight w:val="46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Incentivo económico de proyectos del FONINV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Cano Rodríguez M. Irene</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398"/>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Programa de estímulos a la innovación 2013</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Gamiño Arroyo Zeferino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4" w:history="1">
              <w:r w:rsidRPr="000D7348">
                <w:rPr>
                  <w:rFonts w:ascii="Trebuchet MS" w:hAnsi="Trebuchet MS" w:cs="Arial"/>
                  <w:sz w:val="16"/>
                  <w:szCs w:val="16"/>
                  <w:lang w:val="es-MX" w:eastAsia="es-MX"/>
                </w:rPr>
                <w:t>2,202.00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Incentivo económico de proyectos del FONINV </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Hernández Castro Salvador</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5" w:history="1">
              <w:r w:rsidRPr="000D7348">
                <w:rPr>
                  <w:rFonts w:ascii="Trebuchet MS" w:hAnsi="Trebuchet MS" w:cs="Arial"/>
                  <w:sz w:val="16"/>
                  <w:szCs w:val="16"/>
                  <w:lang w:val="es-MX" w:eastAsia="es-MX"/>
                </w:rPr>
                <w:t>3,000.00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Incentivo económico de seguimiento de proyectos FONINV GTO-2012-c01-192223 primera etapa</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Segovia Hernández Juan Gabriel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6" w:history="1">
              <w:r w:rsidRPr="000D7348">
                <w:rPr>
                  <w:rFonts w:ascii="Trebuchet MS" w:hAnsi="Trebuchet MS" w:cs="Arial"/>
                  <w:sz w:val="16"/>
                  <w:szCs w:val="16"/>
                  <w:lang w:val="es-MX" w:eastAsia="es-MX"/>
                </w:rPr>
                <w:t>1,000.00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353"/>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Ingeniería 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Estímulo económico convocatoria 2013-01</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Uribe Ramírez Agustín Ramón</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7" w:history="1">
              <w:r w:rsidRPr="000D7348">
                <w:rPr>
                  <w:rFonts w:ascii="Trebuchet MS" w:hAnsi="Trebuchet MS" w:cs="Arial"/>
                  <w:sz w:val="16"/>
                  <w:szCs w:val="16"/>
                  <w:lang w:val="es-MX" w:eastAsia="es-MX"/>
                </w:rPr>
                <w:t>10,000.00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Matemáticas</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Desarrollo de métodos computacionales para el procesamiento numérico de imágenes y para optimización en altas dimensiones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Ramírez Manzanares Alonso</w:t>
            </w:r>
          </w:p>
        </w:tc>
        <w:tc>
          <w:tcPr>
            <w:tcW w:w="1842"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523,653.00</w:t>
            </w:r>
          </w:p>
        </w:tc>
        <w:tc>
          <w:tcPr>
            <w:tcW w:w="1560"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Matemáticas</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Estratificación del espacio de foliaciones de CP2, espacio módulo de foliaciones en variedades proyectivas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Reynoso Alcántara Claudia Estela</w:t>
            </w:r>
          </w:p>
        </w:tc>
        <w:tc>
          <w:tcPr>
            <w:tcW w:w="1842"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115,000.00</w:t>
            </w:r>
          </w:p>
        </w:tc>
        <w:tc>
          <w:tcPr>
            <w:tcW w:w="1560"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387"/>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Matemáticas</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Ajuste de los factores de expansión ante la presencia de observaciones atípicas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Rodríguez Muñoz José Elías</w:t>
            </w:r>
          </w:p>
        </w:tc>
        <w:tc>
          <w:tcPr>
            <w:tcW w:w="1842"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511,030.00</w:t>
            </w:r>
          </w:p>
        </w:tc>
        <w:tc>
          <w:tcPr>
            <w:tcW w:w="1560"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373"/>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Matemáticas</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Probador de números pseudoaleatorios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Rodriguez Muñoz José Elías</w:t>
            </w:r>
          </w:p>
        </w:tc>
        <w:tc>
          <w:tcPr>
            <w:tcW w:w="1842"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980,200.00</w:t>
            </w:r>
          </w:p>
        </w:tc>
        <w:tc>
          <w:tcPr>
            <w:tcW w:w="1560"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2013</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U</w:t>
            </w:r>
            <w:r>
              <w:rPr>
                <w:rFonts w:ascii="Trebuchet MS" w:hAnsi="Trebuchet MS" w:cs="Arial"/>
                <w:sz w:val="16"/>
                <w:szCs w:val="16"/>
                <w:lang w:val="es-MX" w:eastAsia="es-MX"/>
              </w:rPr>
              <w:t xml:space="preserve">niversidad de Guanajuato-SAAT-PROINNOVA </w:t>
            </w:r>
          </w:p>
        </w:tc>
      </w:tr>
      <w:tr w:rsidR="006F0714" w:rsidRPr="000D7348" w:rsidTr="0010693E">
        <w:trPr>
          <w:trHeight w:val="469"/>
        </w:trPr>
        <w:tc>
          <w:tcPr>
            <w:tcW w:w="1555" w:type="dxa"/>
            <w:tcBorders>
              <w:top w:val="nil"/>
              <w:left w:val="single" w:sz="4" w:space="0" w:color="auto"/>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Matemáticas</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Modelos y estrategias para la planificación de movimientos de mecanismos antropomorfos</w:t>
            </w:r>
          </w:p>
        </w:tc>
        <w:tc>
          <w:tcPr>
            <w:tcW w:w="2977"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Esteves Jaramillo Claudia Elvira</w:t>
            </w:r>
          </w:p>
        </w:tc>
        <w:tc>
          <w:tcPr>
            <w:tcW w:w="1842"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right"/>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863,100.00</w:t>
            </w:r>
          </w:p>
        </w:tc>
        <w:tc>
          <w:tcPr>
            <w:tcW w:w="1560" w:type="dxa"/>
            <w:tcBorders>
              <w:top w:val="nil"/>
              <w:left w:val="nil"/>
              <w:bottom w:val="single" w:sz="4" w:space="0" w:color="auto"/>
              <w:right w:val="single" w:sz="4" w:space="0" w:color="auto"/>
            </w:tcBorders>
            <w:shd w:val="clear" w:color="auto" w:fill="auto"/>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Pr>
                <w:rFonts w:ascii="Trebuchet MS" w:hAnsi="Trebuchet MS" w:cs="Arial"/>
                <w:color w:val="000000"/>
                <w:sz w:val="16"/>
                <w:szCs w:val="16"/>
                <w:lang w:val="es-MX" w:eastAsia="es-MX"/>
              </w:rPr>
              <w:t>Recuperación de Zinc y C</w:t>
            </w:r>
            <w:r w:rsidRPr="000D7348">
              <w:rPr>
                <w:rFonts w:ascii="Trebuchet MS" w:hAnsi="Trebuchet MS" w:cs="Arial"/>
                <w:color w:val="000000"/>
                <w:sz w:val="16"/>
                <w:szCs w:val="16"/>
                <w:lang w:val="es-MX" w:eastAsia="es-MX"/>
              </w:rPr>
              <w:t>obre contenidos en soluciones provenientes de la biolixiviacion de minerales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Mario Ávila Rodríguez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3,500,000.00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Diversos</w:t>
            </w:r>
          </w:p>
        </w:tc>
      </w:tr>
      <w:tr w:rsidR="006F0714" w:rsidRPr="000D7348" w:rsidTr="0010693E">
        <w:trPr>
          <w:trHeight w:val="554"/>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Nuevos complejos de RH</w:t>
            </w:r>
            <w:r w:rsidRPr="000D7348">
              <w:rPr>
                <w:rFonts w:ascii="Trebuchet MS" w:hAnsi="Trebuchet MS" w:cs="Arial"/>
                <w:sz w:val="16"/>
                <w:szCs w:val="16"/>
                <w:lang w:val="es-MX" w:eastAsia="es-MX"/>
              </w:rPr>
              <w:t xml:space="preserve"> conteniendo ligandos terfenilos: estudio teórico y experimental</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Oracio Serrano Torres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Universidad de Guanajuato</w:t>
            </w:r>
          </w:p>
        </w:tc>
      </w:tr>
      <w:tr w:rsidR="006F0714" w:rsidRPr="000D7348" w:rsidTr="0010693E">
        <w:trPr>
          <w:trHeight w:val="56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2do. Año de estancias postdoctorales nacionales 2013 becario: Mercy Sugey Dzul Erosa</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Ricardo Navarro Mendoza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276,000.00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387"/>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Academia de niños y jóvenes en la ciencia 2013-2014</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Leticia López Martínez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54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Remoción de aniones metálicos de soluciones acuosas utilizando surfactantes y membranas de ultrafiltración.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María del Pilar González Muñoz</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Universidad de Guanajuato</w:t>
            </w:r>
          </w:p>
        </w:tc>
      </w:tr>
      <w:tr w:rsidR="006F0714" w:rsidRPr="000D7348" w:rsidTr="0010693E">
        <w:trPr>
          <w:trHeight w:val="25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 xml:space="preserve">Estancia de consolidación a </w:t>
            </w:r>
            <w:r>
              <w:rPr>
                <w:rFonts w:ascii="Trebuchet MS" w:hAnsi="Trebuchet MS" w:cs="Arial"/>
                <w:color w:val="000000"/>
                <w:sz w:val="16"/>
                <w:szCs w:val="16"/>
                <w:lang w:val="es-MX" w:eastAsia="es-MX"/>
              </w:rPr>
              <w:t>Ponce d</w:t>
            </w:r>
            <w:r w:rsidRPr="000D7348">
              <w:rPr>
                <w:rFonts w:ascii="Trebuchet MS" w:hAnsi="Trebuchet MS" w:cs="Arial"/>
                <w:color w:val="000000"/>
                <w:sz w:val="16"/>
                <w:szCs w:val="16"/>
                <w:lang w:val="es-MX" w:eastAsia="es-MX"/>
              </w:rPr>
              <w:t>e León Albarrán Carlos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Silvia Gutiérrez Granados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Elaboración electroquímica de un nuevo material híbrido de electrodo. Aplicación en la electrocatálisis y electroanálisis de la oxidación de analitos de interés biológico</w:t>
            </w:r>
            <w:r>
              <w:rPr>
                <w:rFonts w:ascii="Trebuchet MS" w:hAnsi="Trebuchet MS" w:cs="Arial"/>
                <w:sz w:val="16"/>
                <w:szCs w:val="16"/>
                <w:lang w:val="es-MX" w:eastAsia="es-MX"/>
              </w:rPr>
              <w:t xml:space="preserve">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Silvia Gutiérrez Granados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Preparación de materiales a base de extractantes encapsulados con biopolímeros para la extracción de iones metálicos. Aplicación a la r</w:t>
            </w:r>
            <w:r>
              <w:rPr>
                <w:rFonts w:ascii="Trebuchet MS" w:hAnsi="Trebuchet MS" w:cs="Arial"/>
                <w:sz w:val="16"/>
                <w:szCs w:val="16"/>
                <w:lang w:val="es-MX" w:eastAsia="es-MX"/>
              </w:rPr>
              <w:t>emoción de C</w:t>
            </w:r>
            <w:r w:rsidRPr="000D7348">
              <w:rPr>
                <w:rFonts w:ascii="Trebuchet MS" w:hAnsi="Trebuchet MS" w:cs="Arial"/>
                <w:sz w:val="16"/>
                <w:szCs w:val="16"/>
                <w:lang w:val="es-MX" w:eastAsia="es-MX"/>
              </w:rPr>
              <w:t>admio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Teresa Imelda Saucedo Medina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Universidad de Guanajuato</w:t>
            </w:r>
          </w:p>
        </w:tc>
      </w:tr>
      <w:tr w:rsidR="006F0714" w:rsidRPr="000D7348" w:rsidTr="0010693E">
        <w:trPr>
          <w:trHeight w:val="45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color w:val="000000"/>
                <w:sz w:val="16"/>
                <w:szCs w:val="16"/>
                <w:lang w:val="es-MX" w:eastAsia="es-MX"/>
              </w:rPr>
            </w:pPr>
            <w:r w:rsidRPr="000D7348">
              <w:rPr>
                <w:rFonts w:ascii="Trebuchet MS" w:hAnsi="Trebuchet MS" w:cs="Arial"/>
                <w:color w:val="000000"/>
                <w:sz w:val="16"/>
                <w:szCs w:val="16"/>
                <w:lang w:val="es-MX" w:eastAsia="es-MX"/>
              </w:rPr>
              <w:t>Estado analítico de algunos elementos de traza y</w:t>
            </w:r>
            <w:r>
              <w:rPr>
                <w:rFonts w:ascii="Trebuchet MS" w:hAnsi="Trebuchet MS" w:cs="Arial"/>
                <w:color w:val="000000"/>
                <w:sz w:val="16"/>
                <w:szCs w:val="16"/>
                <w:lang w:val="es-MX" w:eastAsia="es-MX"/>
              </w:rPr>
              <w:t xml:space="preserve"> de su impacto en sistemas bioló</w:t>
            </w:r>
            <w:r w:rsidRPr="000D7348">
              <w:rPr>
                <w:rFonts w:ascii="Trebuchet MS" w:hAnsi="Trebuchet MS" w:cs="Arial"/>
                <w:color w:val="000000"/>
                <w:sz w:val="16"/>
                <w:szCs w:val="16"/>
                <w:lang w:val="es-MX" w:eastAsia="es-MX"/>
              </w:rPr>
              <w:t>gicos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Katarzyna Wrobel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1,115,376.00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2015</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Obtención de materiales basados en sílice mediante procesos no-hidrolíticos a partir de alcoxisilanos derivados de polialcoholes y sílice biogénica de la cáscara del arroz</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Gutiérrez Fuentes José Alfredo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1,063,645.36</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2011</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38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Desarrollo de recurtientes sintéticos con base en compuestos nitrogenados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Mata Mata José Luis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183,625.00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2011</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COZTAN</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Síntesis, diseño y aplicaciones de compuestos fluorescentes basados en el borodipirrometeno</w:t>
            </w:r>
            <w:r>
              <w:rPr>
                <w:rFonts w:ascii="Trebuchet MS" w:hAnsi="Trebuchet MS" w:cs="Arial"/>
                <w:sz w:val="16"/>
                <w:szCs w:val="16"/>
                <w:lang w:val="es-MX" w:eastAsia="es-MX"/>
              </w:rPr>
              <w:t xml:space="preserve"> </w:t>
            </w:r>
            <w:r w:rsidRPr="000D7348">
              <w:rPr>
                <w:rFonts w:ascii="Trebuchet MS" w:hAnsi="Trebuchet MS" w:cs="Arial"/>
                <w:sz w:val="16"/>
                <w:szCs w:val="16"/>
                <w:lang w:val="es-MX" w:eastAsia="es-MX"/>
              </w:rPr>
              <w:t>(bodipy).</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Peña Cabrera Eduardo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1,760,000.00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2011</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54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Síntesis de Heterociclos de interés en química medicinal vía un proceso RMC/Post-condensación</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Gámez Montaño María Del Roció</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1,208,500.00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412"/>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Poliésteres biodegradables a partir de rutas quimio enzimáticas: síntesis, caracterización y evaluación como matrices de liberación controlada de </w:t>
            </w:r>
            <w:r>
              <w:rPr>
                <w:rFonts w:ascii="Trebuchet MS" w:hAnsi="Trebuchet MS" w:cs="Arial"/>
                <w:sz w:val="16"/>
                <w:szCs w:val="16"/>
                <w:lang w:val="es-MX" w:eastAsia="es-MX"/>
              </w:rPr>
              <w:t>fármacos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Martínez Richa Antonio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8" w:history="1">
              <w:r w:rsidRPr="000D7348">
                <w:rPr>
                  <w:rFonts w:ascii="Trebuchet MS" w:hAnsi="Trebuchet MS" w:cs="Arial"/>
                  <w:sz w:val="16"/>
                  <w:szCs w:val="16"/>
                  <w:lang w:val="es-MX" w:eastAsia="es-MX"/>
                </w:rPr>
                <w:t>1,500,000.00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2012</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Materiales de sílica-alúmina como soportes de catalizadores para reacciones de hidrosililación catalítica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Cervantes Jáuregui Jorge Armando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59" w:history="1">
              <w:r w:rsidRPr="000D7348">
                <w:rPr>
                  <w:rFonts w:ascii="Trebuchet MS" w:hAnsi="Trebuchet MS" w:cs="Arial"/>
                  <w:sz w:val="16"/>
                  <w:szCs w:val="16"/>
                  <w:lang w:val="es-MX" w:eastAsia="es-MX"/>
                </w:rPr>
                <w:t>100,000.00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386"/>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Academia de niños y jóvenes en la ciencia 2013-2014</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Gámez Montaño María Del Roció</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hyperlink r:id="rId60" w:history="1">
              <w:r w:rsidRPr="000D7348">
                <w:rPr>
                  <w:rFonts w:ascii="Trebuchet MS" w:hAnsi="Trebuchet MS" w:cs="Arial"/>
                  <w:sz w:val="16"/>
                  <w:szCs w:val="16"/>
                  <w:lang w:val="es-MX" w:eastAsia="es-MX"/>
                </w:rPr>
                <w:t>10,500.00</w:t>
              </w:r>
            </w:hyperlink>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de Ciencia y Tecnología del Estado de Guanajuato</w:t>
            </w:r>
          </w:p>
        </w:tc>
      </w:tr>
      <w:tr w:rsidR="006F0714" w:rsidRPr="000D7348" w:rsidTr="0010693E">
        <w:trPr>
          <w:trHeight w:val="401"/>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Convocatoria de estancias posdoctorales vinculadas al fortalecimiento de la calidad del posgrado nacional 2013 Luis Rolando Mejía Mazariegos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García Revilla Marco Antonio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Convocatoria de estancias posdoctorales vinculadas al fortalecimiento de la calidad del posgrado nacional 2013 Ma. Inés Coahuila Hernández</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Gutiérrez Fuentes José Alfredo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Extracción selectiva de cobre de los efluentes acuosos del proceso de cianuración de la industria minera</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Gutiérrez Fuentes José Alfredo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Remoción de Flúor y Cromo(VI</w:t>
            </w:r>
            <w:r w:rsidRPr="000D7348">
              <w:rPr>
                <w:rFonts w:ascii="Trebuchet MS" w:hAnsi="Trebuchet MS" w:cs="Arial"/>
                <w:sz w:val="16"/>
                <w:szCs w:val="16"/>
                <w:lang w:val="es-MX" w:eastAsia="es-MX"/>
              </w:rPr>
              <w:t xml:space="preserve">) en agua potable mediante microesferas híbridas arcilla-quitosano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Jacobo Azuara Araceli</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97,000.00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Reactividad del [irtpms´´(n2)] frente a compuestos de tipo [alclxr]: en la búsqueda de especies conteniendo enlaces IR-AL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Jiménez Halla José Oscar Carlos</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347"/>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Estancias posdoctorales 2013: Víctor Hugo Antolin Ceron</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Martínez Richa Antonio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312,000.00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Desarrollo y aplicación de materiales adsorbentes puros y modificados en la remoción de componentes tóxicos en fuentes de agua para consumo humano del estado de </w:t>
            </w:r>
            <w:r>
              <w:rPr>
                <w:rFonts w:ascii="Trebuchet MS" w:hAnsi="Trebuchet MS" w:cs="Arial"/>
                <w:sz w:val="16"/>
                <w:szCs w:val="16"/>
                <w:lang w:val="es-MX" w:eastAsia="es-MX"/>
              </w:rPr>
              <w:t>Guanajuato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Martínez Rosales Merced</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500,000.00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101030"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n-US" w:eastAsia="es-MX"/>
              </w:rPr>
            </w:pPr>
            <w:r w:rsidRPr="000D7348">
              <w:rPr>
                <w:rFonts w:ascii="Trebuchet MS" w:hAnsi="Trebuchet MS" w:cs="Arial"/>
                <w:sz w:val="16"/>
                <w:szCs w:val="16"/>
                <w:lang w:val="en-US" w:eastAsia="es-MX"/>
              </w:rPr>
              <w:t>PET-and PDT-based Approaches for diagnostic</w:t>
            </w:r>
            <w:r>
              <w:rPr>
                <w:rFonts w:ascii="Trebuchet MS" w:hAnsi="Trebuchet MS" w:cs="Arial"/>
                <w:sz w:val="16"/>
                <w:szCs w:val="16"/>
                <w:lang w:val="en-US" w:eastAsia="es-MX"/>
              </w:rPr>
              <w:t xml:space="preserve">s and treatment of melanoma </w:t>
            </w:r>
            <w:r w:rsidRPr="007015E4">
              <w:rPr>
                <w:rFonts w:ascii="Trebuchet MS" w:hAnsi="Trebuchet MS" w:cs="Arial"/>
                <w:i/>
                <w:sz w:val="16"/>
                <w:szCs w:val="16"/>
                <w:lang w:val="en-US" w:eastAsia="es-MX"/>
              </w:rPr>
              <w:t>in</w:t>
            </w:r>
            <w:r>
              <w:rPr>
                <w:rFonts w:ascii="Trebuchet MS" w:hAnsi="Trebuchet MS" w:cs="Arial"/>
                <w:sz w:val="16"/>
                <w:szCs w:val="16"/>
                <w:lang w:val="en-US" w:eastAsia="es-MX"/>
              </w:rPr>
              <w:t xml:space="preserve"> </w:t>
            </w:r>
            <w:r w:rsidRPr="007015E4">
              <w:rPr>
                <w:rFonts w:ascii="Trebuchet MS" w:hAnsi="Trebuchet MS" w:cs="Arial"/>
                <w:i/>
                <w:sz w:val="16"/>
                <w:szCs w:val="16"/>
                <w:lang w:val="en-US" w:eastAsia="es-MX"/>
              </w:rPr>
              <w:t>vivo</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Peña Cabrera Eduardo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66,552.00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101030" w:rsidRDefault="006F0714" w:rsidP="0010693E">
            <w:pPr>
              <w:rPr>
                <w:rFonts w:ascii="Trebuchet MS" w:hAnsi="Trebuchet MS" w:cs="Arial"/>
                <w:sz w:val="16"/>
                <w:szCs w:val="16"/>
                <w:lang w:val="es-MX" w:eastAsia="es-MX"/>
              </w:rPr>
            </w:pPr>
            <w:r w:rsidRPr="00101030">
              <w:rPr>
                <w:rFonts w:ascii="Trebuchet MS" w:hAnsi="Trebuchet MS" w:cs="Arial"/>
                <w:sz w:val="16"/>
                <w:szCs w:val="16"/>
                <w:lang w:val="es-MX" w:eastAsia="es-MX"/>
              </w:rPr>
              <w:t>T</w:t>
            </w:r>
            <w:r>
              <w:rPr>
                <w:rFonts w:ascii="Trebuchet MS" w:hAnsi="Trebuchet MS" w:cs="Arial"/>
                <w:sz w:val="16"/>
                <w:szCs w:val="16"/>
                <w:lang w:val="es-MX" w:eastAsia="es-MX"/>
              </w:rPr>
              <w:t xml:space="preserve">exas </w:t>
            </w:r>
            <w:r w:rsidRPr="00101030">
              <w:rPr>
                <w:rFonts w:ascii="Trebuchet MS" w:hAnsi="Trebuchet MS" w:cs="Arial"/>
                <w:sz w:val="16"/>
                <w:szCs w:val="16"/>
                <w:lang w:val="es-MX" w:eastAsia="es-MX"/>
              </w:rPr>
              <w:t>A&amp;M</w:t>
            </w:r>
            <w:r>
              <w:rPr>
                <w:rFonts w:ascii="Trebuchet MS" w:hAnsi="Trebuchet MS" w:cs="Arial"/>
                <w:sz w:val="16"/>
                <w:szCs w:val="16"/>
                <w:lang w:val="es-MX" w:eastAsia="es-MX"/>
              </w:rPr>
              <w:t xml:space="preserve"> </w:t>
            </w:r>
            <w:r w:rsidRPr="00101030">
              <w:rPr>
                <w:rFonts w:ascii="Trebuchet MS" w:hAnsi="Trebuchet MS" w:cs="Arial"/>
                <w:sz w:val="16"/>
                <w:szCs w:val="16"/>
                <w:lang w:val="es-MX" w:eastAsia="es-MX"/>
              </w:rPr>
              <w:t>U</w:t>
            </w:r>
            <w:r>
              <w:rPr>
                <w:rFonts w:ascii="Trebuchet MS" w:hAnsi="Trebuchet MS" w:cs="Arial"/>
                <w:sz w:val="16"/>
                <w:szCs w:val="16"/>
                <w:lang w:val="es-MX" w:eastAsia="es-MX"/>
              </w:rPr>
              <w:t>niversity</w:t>
            </w:r>
            <w:r w:rsidRPr="00101030">
              <w:rPr>
                <w:rFonts w:ascii="Trebuchet MS" w:hAnsi="Trebuchet MS" w:cs="Arial"/>
                <w:sz w:val="16"/>
                <w:szCs w:val="16"/>
                <w:lang w:val="es-MX" w:eastAsia="es-MX"/>
              </w:rPr>
              <w:t xml:space="preserve">, </w:t>
            </w:r>
            <w:r>
              <w:rPr>
                <w:rFonts w:ascii="Trebuchet MS" w:hAnsi="Trebuchet MS" w:cs="Arial"/>
                <w:sz w:val="16"/>
                <w:szCs w:val="16"/>
                <w:lang w:val="es-MX" w:eastAsia="es-MX"/>
              </w:rPr>
              <w:t>Consejo Nacional de Ciencia y Tecnología</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Remoción de A</w:t>
            </w:r>
            <w:r w:rsidRPr="000D7348">
              <w:rPr>
                <w:rFonts w:ascii="Trebuchet MS" w:hAnsi="Trebuchet MS" w:cs="Arial"/>
                <w:sz w:val="16"/>
                <w:szCs w:val="16"/>
                <w:lang w:val="es-MX" w:eastAsia="es-MX"/>
              </w:rPr>
              <w:t>s (</w:t>
            </w:r>
            <w:r>
              <w:rPr>
                <w:rFonts w:ascii="Trebuchet MS" w:hAnsi="Trebuchet MS" w:cs="Arial"/>
                <w:sz w:val="16"/>
                <w:szCs w:val="16"/>
                <w:lang w:val="es-MX" w:eastAsia="es-MX"/>
              </w:rPr>
              <w:t>III) y (V</w:t>
            </w:r>
            <w:r w:rsidRPr="000D7348">
              <w:rPr>
                <w:rFonts w:ascii="Trebuchet MS" w:hAnsi="Trebuchet MS" w:cs="Arial"/>
                <w:sz w:val="16"/>
                <w:szCs w:val="16"/>
                <w:lang w:val="es-MX" w:eastAsia="es-MX"/>
              </w:rPr>
              <w:t xml:space="preserve">) en agua por nano-hidrotalcitas mg/al obtenidas por coprecipitación y por el proceso sol-gel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Ramos Ramírez Esthela</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600"/>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Desarrollo sintético y experimental de compuestos con potencial actividad antitumoral y de revisión en líneas celulares con resistencia multidrogas y su aplicación al modelo de atención de enfermedades </w:t>
            </w:r>
            <w:r>
              <w:rPr>
                <w:rFonts w:ascii="Trebuchet MS" w:hAnsi="Trebuchet MS" w:cs="Arial"/>
                <w:sz w:val="16"/>
                <w:szCs w:val="16"/>
                <w:lang w:val="es-MX" w:eastAsia="es-MX"/>
              </w:rPr>
              <w:t>crónicas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Solorio Alvarado Cesar Rogelio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1,515,000.00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Consejo Nacional de Ciencia y Tecnología</w:t>
            </w:r>
          </w:p>
        </w:tc>
      </w:tr>
      <w:tr w:rsidR="006F0714" w:rsidRPr="000D7348" w:rsidTr="0010693E">
        <w:trPr>
          <w:trHeight w:val="259"/>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Activación</w:t>
            </w:r>
            <w:r>
              <w:rPr>
                <w:rFonts w:ascii="Trebuchet MS" w:hAnsi="Trebuchet MS" w:cs="Arial"/>
                <w:sz w:val="16"/>
                <w:szCs w:val="16"/>
                <w:lang w:val="es-MX" w:eastAsia="es-MX"/>
              </w:rPr>
              <w:t xml:space="preserve"> y funcionalización del enlace C</w:t>
            </w:r>
            <w:r w:rsidRPr="000D7348">
              <w:rPr>
                <w:rFonts w:ascii="Trebuchet MS" w:hAnsi="Trebuchet MS" w:cs="Arial"/>
                <w:sz w:val="16"/>
                <w:szCs w:val="16"/>
                <w:lang w:val="es-MX" w:eastAsia="es-MX"/>
              </w:rPr>
              <w:t>-</w:t>
            </w:r>
            <w:r>
              <w:rPr>
                <w:rFonts w:ascii="Trebuchet MS" w:hAnsi="Trebuchet MS" w:cs="Arial"/>
                <w:sz w:val="16"/>
                <w:szCs w:val="16"/>
                <w:lang w:val="es-MX" w:eastAsia="es-MX"/>
              </w:rPr>
              <w:t>H</w:t>
            </w:r>
            <w:r w:rsidRPr="000D7348">
              <w:rPr>
                <w:rFonts w:ascii="Trebuchet MS" w:hAnsi="Trebuchet MS" w:cs="Arial"/>
                <w:sz w:val="16"/>
                <w:szCs w:val="16"/>
                <w:lang w:val="es-MX" w:eastAsia="es-MX"/>
              </w:rPr>
              <w:t xml:space="preserve"> bencílico cataliza</w:t>
            </w:r>
            <w:r>
              <w:rPr>
                <w:rFonts w:ascii="Trebuchet MS" w:hAnsi="Trebuchet MS" w:cs="Arial"/>
                <w:sz w:val="16"/>
                <w:szCs w:val="16"/>
                <w:lang w:val="es-MX" w:eastAsia="es-MX"/>
              </w:rPr>
              <w:t>da por complejos catiónicos de Au(I</w:t>
            </w:r>
            <w:r w:rsidRPr="000D7348">
              <w:rPr>
                <w:rFonts w:ascii="Trebuchet MS" w:hAnsi="Trebuchet MS" w:cs="Arial"/>
                <w:sz w:val="16"/>
                <w:szCs w:val="16"/>
                <w:lang w:val="es-MX" w:eastAsia="es-MX"/>
              </w:rPr>
              <w:t>) vía migración [1,5]-hidruro y concomitante captura del intermedio catiónico</w:t>
            </w:r>
            <w:r>
              <w:rPr>
                <w:rFonts w:ascii="Trebuchet MS" w:hAnsi="Trebuchet MS" w:cs="Arial"/>
                <w:sz w:val="16"/>
                <w:szCs w:val="16"/>
                <w:lang w:val="es-MX" w:eastAsia="es-MX"/>
              </w:rPr>
              <w:t xml:space="preserve">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Solorio Alvarado Cesar Rogelio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858"/>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Proceso de recuperación mejorada con la tecnología de inyección de hidrocatalizadores heterogéneos y homogéneos con aplicación medi</w:t>
            </w:r>
            <w:r>
              <w:rPr>
                <w:rFonts w:ascii="Trebuchet MS" w:hAnsi="Trebuchet MS" w:cs="Arial"/>
                <w:sz w:val="16"/>
                <w:szCs w:val="16"/>
                <w:lang w:val="es-MX" w:eastAsia="es-MX"/>
              </w:rPr>
              <w:t>ante prueba piloto en el campo A</w:t>
            </w:r>
            <w:r w:rsidRPr="000D7348">
              <w:rPr>
                <w:rFonts w:ascii="Trebuchet MS" w:hAnsi="Trebuchet MS" w:cs="Arial"/>
                <w:sz w:val="16"/>
                <w:szCs w:val="16"/>
                <w:lang w:val="es-MX" w:eastAsia="es-MX"/>
              </w:rPr>
              <w:t>yatsil</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Vázquez Guevara Miguel Angel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14,585,644.00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I</w:t>
            </w:r>
            <w:r>
              <w:rPr>
                <w:rFonts w:ascii="Trebuchet MS" w:hAnsi="Trebuchet MS" w:cs="Arial"/>
                <w:sz w:val="16"/>
                <w:szCs w:val="16"/>
                <w:lang w:val="es-MX" w:eastAsia="es-MX"/>
              </w:rPr>
              <w:t xml:space="preserve">nstituto Mexicano del Petróleo, Consejo Nacional de Ciencia y Tecnología, Secretaría de Energía </w:t>
            </w:r>
          </w:p>
        </w:tc>
      </w:tr>
      <w:tr w:rsidR="006F0714" w:rsidRPr="000D7348" w:rsidTr="0010693E">
        <w:trPr>
          <w:trHeight w:val="348"/>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 xml:space="preserve">Síntesis de moléculas hibridas como potenciales fármacos vasorelajantes </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Vázquez Guevara Miguel Angel</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2014</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Universidad de Guanajuato</w:t>
            </w:r>
          </w:p>
        </w:tc>
      </w:tr>
      <w:tr w:rsidR="006F0714" w:rsidRPr="000D7348" w:rsidTr="0010693E">
        <w:trPr>
          <w:trHeight w:val="85"/>
        </w:trPr>
        <w:tc>
          <w:tcPr>
            <w:tcW w:w="1555" w:type="dxa"/>
            <w:tcBorders>
              <w:top w:val="nil"/>
              <w:left w:val="single" w:sz="4" w:space="0" w:color="auto"/>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Pr>
                <w:rFonts w:ascii="Trebuchet MS" w:hAnsi="Trebuchet MS" w:cs="Arial"/>
                <w:sz w:val="16"/>
                <w:szCs w:val="16"/>
                <w:lang w:val="es-MX" w:eastAsia="es-MX"/>
              </w:rPr>
              <w:t>Química</w:t>
            </w:r>
          </w:p>
        </w:tc>
        <w:tc>
          <w:tcPr>
            <w:tcW w:w="3260"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Desarrollo tecnológico de dispersiones acuosas de poliuretano para la industria del cuero calzado mediante el uso de un proceso biotecnológico para la obtención de polioles precursores</w:t>
            </w:r>
          </w:p>
        </w:tc>
        <w:tc>
          <w:tcPr>
            <w:tcW w:w="2977"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Martínez Richa Antonio</w:t>
            </w:r>
          </w:p>
        </w:tc>
        <w:tc>
          <w:tcPr>
            <w:tcW w:w="1842"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right"/>
              <w:rPr>
                <w:rFonts w:ascii="Trebuchet MS" w:hAnsi="Trebuchet MS" w:cs="Arial"/>
                <w:sz w:val="16"/>
                <w:szCs w:val="16"/>
                <w:lang w:val="es-MX" w:eastAsia="es-MX"/>
              </w:rPr>
            </w:pPr>
            <w:r w:rsidRPr="000D7348">
              <w:rPr>
                <w:rFonts w:ascii="Trebuchet MS" w:hAnsi="Trebuchet MS" w:cs="Arial"/>
                <w:sz w:val="16"/>
                <w:szCs w:val="16"/>
                <w:lang w:val="es-MX" w:eastAsia="es-MX"/>
              </w:rPr>
              <w:t>1,600,000.00</w:t>
            </w:r>
          </w:p>
        </w:tc>
        <w:tc>
          <w:tcPr>
            <w:tcW w:w="1560" w:type="dxa"/>
            <w:tcBorders>
              <w:top w:val="nil"/>
              <w:left w:val="nil"/>
              <w:bottom w:val="single" w:sz="4" w:space="0" w:color="auto"/>
              <w:right w:val="single" w:sz="4" w:space="0" w:color="auto"/>
            </w:tcBorders>
            <w:shd w:val="clear" w:color="auto" w:fill="auto"/>
            <w:noWrap/>
            <w:hideMark/>
          </w:tcPr>
          <w:p w:rsidR="006F0714" w:rsidRPr="000D7348" w:rsidRDefault="006F0714" w:rsidP="0010693E">
            <w:pPr>
              <w:jc w:val="center"/>
              <w:rPr>
                <w:rFonts w:ascii="Trebuchet MS" w:hAnsi="Trebuchet MS" w:cs="Arial"/>
                <w:sz w:val="16"/>
                <w:szCs w:val="16"/>
                <w:lang w:val="es-MX" w:eastAsia="es-MX"/>
              </w:rPr>
            </w:pPr>
            <w:r w:rsidRPr="000D7348">
              <w:rPr>
                <w:rFonts w:ascii="Trebuchet MS" w:hAnsi="Trebuchet MS" w:cs="Arial"/>
                <w:sz w:val="16"/>
                <w:szCs w:val="16"/>
                <w:lang w:val="es-MX" w:eastAsia="es-MX"/>
              </w:rPr>
              <w:t>2016</w:t>
            </w:r>
          </w:p>
        </w:tc>
        <w:tc>
          <w:tcPr>
            <w:tcW w:w="2409" w:type="dxa"/>
            <w:tcBorders>
              <w:top w:val="nil"/>
              <w:left w:val="nil"/>
              <w:bottom w:val="single" w:sz="4" w:space="0" w:color="auto"/>
              <w:right w:val="single" w:sz="4" w:space="0" w:color="auto"/>
            </w:tcBorders>
            <w:shd w:val="clear" w:color="auto" w:fill="auto"/>
            <w:hideMark/>
          </w:tcPr>
          <w:p w:rsidR="006F0714" w:rsidRPr="000D7348" w:rsidRDefault="006F0714" w:rsidP="0010693E">
            <w:pPr>
              <w:rPr>
                <w:rFonts w:ascii="Trebuchet MS" w:hAnsi="Trebuchet MS" w:cs="Arial"/>
                <w:sz w:val="16"/>
                <w:szCs w:val="16"/>
                <w:lang w:val="es-MX" w:eastAsia="es-MX"/>
              </w:rPr>
            </w:pPr>
            <w:r w:rsidRPr="000D7348">
              <w:rPr>
                <w:rFonts w:ascii="Trebuchet MS" w:hAnsi="Trebuchet MS" w:cs="Arial"/>
                <w:sz w:val="16"/>
                <w:szCs w:val="16"/>
                <w:lang w:val="es-MX" w:eastAsia="es-MX"/>
              </w:rPr>
              <w:t>El Pequeño Curtidor De León</w:t>
            </w:r>
          </w:p>
        </w:tc>
      </w:tr>
    </w:tbl>
    <w:p w:rsidR="006F0714" w:rsidRDefault="006F0714" w:rsidP="006F0714">
      <w:pPr>
        <w:jc w:val="both"/>
        <w:rPr>
          <w:rFonts w:ascii="Trebuchet MS" w:hAnsi="Trebuchet MS"/>
          <w:b/>
          <w:bCs/>
          <w:vertAlign w:val="superscript"/>
          <w:lang w:val="es-MX"/>
        </w:rPr>
      </w:pPr>
    </w:p>
    <w:p w:rsidR="006F0714" w:rsidRDefault="006F0714">
      <w:pPr>
        <w:rPr>
          <w:rFonts w:ascii="Trebuchet MS" w:hAnsi="Trebuchet MS"/>
          <w:b/>
          <w:szCs w:val="20"/>
          <w:lang w:val="es-ES_tradnl"/>
        </w:rPr>
      </w:pPr>
    </w:p>
    <w:p w:rsidR="006F0714" w:rsidRDefault="006F0714">
      <w:pPr>
        <w:rPr>
          <w:rFonts w:ascii="Trebuchet MS" w:hAnsi="Trebuchet MS"/>
          <w:b/>
          <w:szCs w:val="20"/>
          <w:lang w:val="es-ES_tradnl"/>
        </w:rPr>
      </w:pPr>
      <w:r>
        <w:rPr>
          <w:rFonts w:ascii="Trebuchet MS" w:hAnsi="Trebuchet MS"/>
          <w:b/>
          <w:lang w:val="es-ES_tradnl"/>
        </w:rPr>
        <w:br w:type="page"/>
      </w:r>
    </w:p>
    <w:p w:rsidR="006F0714" w:rsidRPr="00142459" w:rsidRDefault="006F0714" w:rsidP="0049382E">
      <w:pPr>
        <w:pStyle w:val="Textonotaalfinal"/>
        <w:spacing w:line="360" w:lineRule="auto"/>
        <w:ind w:left="708" w:firstLine="708"/>
        <w:rPr>
          <w:rFonts w:ascii="Trebuchet MS" w:hAnsi="Trebuchet MS"/>
          <w:b/>
          <w:lang w:val="es-ES_tradnl"/>
        </w:rPr>
      </w:pPr>
    </w:p>
    <w:p w:rsidR="0049382E" w:rsidRPr="006F0714" w:rsidRDefault="009447CC" w:rsidP="00105373">
      <w:pPr>
        <w:pStyle w:val="Ttulo"/>
        <w:spacing w:line="360" w:lineRule="auto"/>
        <w:rPr>
          <w:rFonts w:ascii="Trebuchet MS" w:hAnsi="Trebuchet MS"/>
          <w:sz w:val="36"/>
          <w:szCs w:val="36"/>
        </w:rPr>
      </w:pPr>
      <w:r w:rsidRPr="006F0714">
        <w:rPr>
          <w:rFonts w:ascii="Trebuchet MS" w:hAnsi="Trebuchet MS"/>
          <w:sz w:val="36"/>
          <w:szCs w:val="36"/>
        </w:rPr>
        <w:t>ANEXO 3</w:t>
      </w:r>
    </w:p>
    <w:p w:rsidR="00105373" w:rsidRPr="006F0714" w:rsidRDefault="00105373" w:rsidP="00105373">
      <w:pPr>
        <w:pStyle w:val="Ttulo"/>
        <w:spacing w:line="360" w:lineRule="auto"/>
        <w:rPr>
          <w:rFonts w:ascii="Trebuchet MS" w:hAnsi="Trebuchet MS"/>
          <w:sz w:val="36"/>
          <w:szCs w:val="36"/>
        </w:rPr>
      </w:pPr>
      <w:r w:rsidRPr="006F0714">
        <w:rPr>
          <w:rFonts w:ascii="Trebuchet MS" w:hAnsi="Trebuchet MS"/>
          <w:sz w:val="36"/>
          <w:szCs w:val="36"/>
        </w:rPr>
        <w:t>BIBLIOGRAFÍA EXISTENTE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8"/>
        <w:gridCol w:w="876"/>
        <w:gridCol w:w="1858"/>
        <w:gridCol w:w="988"/>
      </w:tblGrid>
      <w:tr w:rsidR="0049382E" w:rsidRPr="007A6932" w:rsidTr="0049382E">
        <w:trPr>
          <w:gridAfter w:val="1"/>
          <w:wAfter w:w="339" w:type="pct"/>
          <w:jc w:val="center"/>
        </w:trPr>
        <w:tc>
          <w:tcPr>
            <w:tcW w:w="4660" w:type="pct"/>
            <w:gridSpan w:val="3"/>
            <w:shd w:val="pct15" w:color="auto" w:fill="auto"/>
          </w:tcPr>
          <w:p w:rsidR="0049382E" w:rsidRPr="007A6932" w:rsidRDefault="0049382E" w:rsidP="0049382E">
            <w:pPr>
              <w:pStyle w:val="Ttulo"/>
              <w:tabs>
                <w:tab w:val="left" w:pos="2667"/>
              </w:tabs>
              <w:spacing w:line="360" w:lineRule="auto"/>
              <w:jc w:val="both"/>
              <w:rPr>
                <w:rFonts w:ascii="Trebuchet MS" w:hAnsi="Trebuchet MS"/>
                <w:sz w:val="20"/>
                <w:szCs w:val="20"/>
              </w:rPr>
            </w:pPr>
            <w:r w:rsidRPr="007A6932">
              <w:rPr>
                <w:rFonts w:ascii="Trebuchet MS" w:hAnsi="Trebuchet MS"/>
                <w:sz w:val="20"/>
                <w:szCs w:val="20"/>
              </w:rPr>
              <w:t>BIBLIOGRAFÍA</w:t>
            </w:r>
            <w:r w:rsidRPr="007A6932">
              <w:rPr>
                <w:rFonts w:ascii="Trebuchet MS" w:hAnsi="Trebuchet MS"/>
                <w:sz w:val="20"/>
                <w:szCs w:val="20"/>
              </w:rPr>
              <w:tab/>
            </w:r>
          </w:p>
        </w:tc>
      </w:tr>
      <w:tr w:rsidR="0049382E" w:rsidRPr="007A6932" w:rsidTr="0049382E">
        <w:trPr>
          <w:gridAfter w:val="1"/>
          <w:wAfter w:w="339" w:type="pct"/>
          <w:jc w:val="center"/>
        </w:trPr>
        <w:tc>
          <w:tcPr>
            <w:tcW w:w="4660" w:type="pct"/>
            <w:shd w:val="pct15" w:color="auto" w:fill="auto"/>
          </w:tcPr>
          <w:p w:rsidR="0049382E" w:rsidRPr="007A6932" w:rsidRDefault="0049382E" w:rsidP="0049382E">
            <w:pPr>
              <w:pStyle w:val="Ttulo"/>
              <w:spacing w:line="360" w:lineRule="auto"/>
              <w:jc w:val="both"/>
              <w:rPr>
                <w:rFonts w:ascii="Trebuchet MS" w:hAnsi="Trebuchet MS"/>
                <w:sz w:val="20"/>
                <w:szCs w:val="20"/>
                <w:lang w:val="es-ES"/>
              </w:rPr>
            </w:pPr>
            <w:r w:rsidRPr="007A6932">
              <w:rPr>
                <w:rFonts w:ascii="Trebuchet MS" w:hAnsi="Trebuchet MS"/>
                <w:sz w:val="20"/>
                <w:szCs w:val="20"/>
              </w:rPr>
              <w:t>INCLUIR: DATOS DE IDENTIFICACIÓN</w:t>
            </w:r>
          </w:p>
        </w:tc>
        <w:tc>
          <w:tcPr>
            <w:tcW w:w="4660" w:type="pct"/>
            <w:shd w:val="pct15" w:color="auto" w:fill="auto"/>
          </w:tcPr>
          <w:p w:rsidR="0049382E" w:rsidRPr="007A6932" w:rsidRDefault="0049382E" w:rsidP="0049382E">
            <w:pPr>
              <w:pStyle w:val="Ttulo"/>
              <w:spacing w:line="360" w:lineRule="auto"/>
              <w:jc w:val="both"/>
              <w:rPr>
                <w:rFonts w:ascii="Trebuchet MS" w:hAnsi="Trebuchet MS"/>
                <w:sz w:val="20"/>
                <w:szCs w:val="20"/>
              </w:rPr>
            </w:pPr>
            <w:r w:rsidRPr="007A6932">
              <w:rPr>
                <w:rFonts w:ascii="Trebuchet MS" w:hAnsi="Trebuchet MS"/>
                <w:sz w:val="20"/>
                <w:szCs w:val="20"/>
              </w:rPr>
              <w:t>NÚMERO DE TOMOS</w:t>
            </w:r>
          </w:p>
        </w:tc>
        <w:tc>
          <w:tcPr>
            <w:tcW w:w="4660" w:type="pct"/>
            <w:shd w:val="pct15" w:color="auto" w:fill="auto"/>
          </w:tcPr>
          <w:p w:rsidR="0049382E" w:rsidRPr="007A6932" w:rsidRDefault="0049382E" w:rsidP="0049382E">
            <w:pPr>
              <w:pStyle w:val="Ttulo"/>
              <w:spacing w:line="360" w:lineRule="auto"/>
              <w:jc w:val="both"/>
              <w:rPr>
                <w:rFonts w:ascii="Trebuchet MS" w:hAnsi="Trebuchet MS"/>
                <w:sz w:val="20"/>
                <w:szCs w:val="20"/>
              </w:rPr>
            </w:pPr>
            <w:r w:rsidRPr="007A6932">
              <w:rPr>
                <w:rFonts w:ascii="Trebuchet MS" w:hAnsi="Trebuchet MS"/>
                <w:sz w:val="20"/>
                <w:szCs w:val="20"/>
              </w:rPr>
              <w:t>NOMBRE DE LA MATERIA QUE LO REQUIERE</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rPr>
                <w:rFonts w:ascii="Arial" w:hAnsi="Arial" w:cs="Arial"/>
                <w:lang w:val="es-ES_tradnl"/>
              </w:rPr>
            </w:pPr>
            <w:r w:rsidRPr="007A6932">
              <w:rPr>
                <w:rFonts w:ascii="Arial" w:hAnsi="Arial" w:cs="Arial"/>
                <w:lang w:val="es-ES_tradnl"/>
              </w:rPr>
              <w:t>512.5 ANT 2009  Titulo:</w:t>
            </w:r>
            <w:r w:rsidRPr="007A6932">
              <w:rPr>
                <w:rFonts w:ascii="Arial" w:hAnsi="Arial" w:cs="Arial"/>
                <w:lang w:val="es-ES_tradnl"/>
              </w:rPr>
              <w:tab/>
              <w:t xml:space="preserve"> Introduccion al algebra lineal / Howard Anton ; tr. Hugo Villagomez Velazquez Edicion:</w:t>
            </w:r>
            <w:r w:rsidRPr="007A6932">
              <w:rPr>
                <w:rFonts w:ascii="Arial" w:hAnsi="Arial" w:cs="Arial"/>
                <w:lang w:val="es-ES_tradnl"/>
              </w:rPr>
              <w:tab/>
              <w:t>4a. ed. Pie de Imprenta:</w:t>
            </w:r>
            <w:r w:rsidRPr="007A6932">
              <w:rPr>
                <w:rFonts w:ascii="Arial" w:hAnsi="Arial" w:cs="Arial"/>
                <w:lang w:val="es-ES_tradnl"/>
              </w:rPr>
              <w:tab/>
              <w:t xml:space="preserve">Mexico : Limusa ; Noriega Editores ; John Wiley, 2008-2010, </w:t>
            </w:r>
            <w:r w:rsidRPr="00A536C1">
              <w:rPr>
                <w:rFonts w:ascii="Arial" w:hAnsi="Arial" w:cs="Arial"/>
              </w:rPr>
              <w:t>Biblioteca(s):</w:t>
            </w:r>
            <w:r w:rsidRPr="00A536C1">
              <w:rPr>
                <w:rFonts w:ascii="Arial" w:hAnsi="Arial" w:cs="Arial"/>
              </w:rPr>
              <w:tab/>
              <w:t>G401 G406 G409 L447 S450 C460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rPr>
                <w:rFonts w:ascii="Arial" w:hAnsi="Arial" w:cs="Arial"/>
              </w:rPr>
            </w:pPr>
            <w:r w:rsidRPr="007A6932">
              <w:rPr>
                <w:rFonts w:ascii="Arial" w:hAnsi="Arial" w:cs="Arial"/>
              </w:rPr>
              <w:t>512.5 ANT 1999 Introduccion al algebra lineal , Anton, Howard ; Autor Personal:</w:t>
            </w:r>
            <w:r w:rsidRPr="007A6932">
              <w:rPr>
                <w:rFonts w:ascii="Arial" w:hAnsi="Arial" w:cs="Arial"/>
              </w:rPr>
              <w:tab/>
              <w:t xml:space="preserve"> Anton, Howard Titulo:</w:t>
            </w:r>
            <w:r w:rsidRPr="007A6932">
              <w:rPr>
                <w:rFonts w:ascii="Arial" w:hAnsi="Arial" w:cs="Arial"/>
              </w:rPr>
              <w:tab/>
              <w:t>Introducción al algebra lineal / Howard Anton. Edicion:</w:t>
            </w:r>
            <w:r w:rsidRPr="007A6932">
              <w:rPr>
                <w:rFonts w:ascii="Arial" w:hAnsi="Arial" w:cs="Arial"/>
              </w:rPr>
              <w:tab/>
              <w:t>2a. ed. Pie de Imprenta:</w:t>
            </w:r>
            <w:r w:rsidRPr="007A6932">
              <w:rPr>
                <w:rFonts w:ascii="Arial" w:hAnsi="Arial" w:cs="Arial"/>
              </w:rPr>
              <w:tab/>
              <w:t xml:space="preserve">Mexico : Limusa ; Noriega Editores, 1999. </w:t>
            </w:r>
            <w:r w:rsidRPr="00A536C1">
              <w:rPr>
                <w:rFonts w:ascii="Arial" w:hAnsi="Arial" w:cs="Arial"/>
              </w:rPr>
              <w:t>Biblioteca(s):</w:t>
            </w:r>
            <w:r w:rsidRPr="00A536C1">
              <w:rPr>
                <w:rFonts w:ascii="Arial" w:hAnsi="Arial" w:cs="Arial"/>
              </w:rPr>
              <w:tab/>
              <w:t>I430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512.5 NOB , Algebra lineal aplicada ; trad. Virgilio Gonzalez Pozo , Noble, Ben , Autor Personal:</w:t>
            </w:r>
            <w:r w:rsidRPr="007A6932">
              <w:rPr>
                <w:rFonts w:ascii="Arial" w:hAnsi="Arial" w:cs="Arial"/>
              </w:rPr>
              <w:tab/>
              <w:t xml:space="preserve"> Noble, Ben, Titulo:</w:t>
            </w:r>
            <w:r w:rsidRPr="007A6932">
              <w:rPr>
                <w:rFonts w:ascii="Arial" w:hAnsi="Arial" w:cs="Arial"/>
              </w:rPr>
              <w:tab/>
              <w:t xml:space="preserve"> Algebra lineal aplicada / Ben Noble, James W., Daniel ; trad. Virgilio Gonzalez Pozo., Pie de Imprenta:</w:t>
            </w:r>
            <w:r w:rsidRPr="007A6932">
              <w:rPr>
                <w:rFonts w:ascii="Arial" w:hAnsi="Arial" w:cs="Arial"/>
              </w:rPr>
              <w:tab/>
              <w:t>Mexico : Prentice-Hall Hispanoamericana , 1989, Biblioteca(s):</w:t>
            </w:r>
            <w:r w:rsidRPr="007A6932">
              <w:rPr>
                <w:rFonts w:ascii="Arial" w:hAnsi="Arial" w:cs="Arial"/>
              </w:rPr>
              <w:tab/>
              <w:t>C460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rPr>
                <w:rFonts w:ascii="Arial" w:hAnsi="Arial" w:cs="Arial"/>
                <w:lang w:val="en-US"/>
              </w:rPr>
            </w:pPr>
            <w:r w:rsidRPr="007A6932">
              <w:rPr>
                <w:rFonts w:ascii="Arial" w:hAnsi="Arial" w:cs="Arial"/>
                <w:lang w:val="en-US"/>
              </w:rPr>
              <w:t xml:space="preserve">512.5 CUL 1997 , Linear algebra with applications , Cullen, Charles G. , </w:t>
            </w:r>
            <w:r w:rsidRPr="00A536C1">
              <w:rPr>
                <w:rFonts w:ascii="Arial" w:hAnsi="Arial" w:cs="Arial"/>
                <w:lang w:val="en-US"/>
              </w:rPr>
              <w:t>Autor Personal:</w:t>
            </w:r>
            <w:r w:rsidRPr="00A536C1">
              <w:rPr>
                <w:rFonts w:ascii="Arial" w:hAnsi="Arial" w:cs="Arial"/>
                <w:lang w:val="en-US"/>
              </w:rPr>
              <w:tab/>
              <w:t xml:space="preserve"> Cullen, Charles G.</w:t>
            </w:r>
            <w:r w:rsidRPr="007A6932">
              <w:rPr>
                <w:rFonts w:ascii="Arial" w:hAnsi="Arial" w:cs="Arial"/>
                <w:lang w:val="en-US"/>
              </w:rPr>
              <w:t>, Titulo:</w:t>
            </w:r>
            <w:r w:rsidRPr="007A6932">
              <w:rPr>
                <w:rFonts w:ascii="Arial" w:hAnsi="Arial" w:cs="Arial"/>
                <w:lang w:val="en-US"/>
              </w:rPr>
              <w:tab/>
              <w:t xml:space="preserve"> Linear algebra with applications / Charles G., Cullen, Edicion:</w:t>
            </w:r>
            <w:r w:rsidRPr="007A6932">
              <w:rPr>
                <w:rFonts w:ascii="Arial" w:hAnsi="Arial" w:cs="Arial"/>
                <w:lang w:val="en-US"/>
              </w:rPr>
              <w:tab/>
              <w:t>2nd ed., Pie de Imprenta:</w:t>
            </w:r>
            <w:r w:rsidRPr="007A6932">
              <w:rPr>
                <w:rFonts w:ascii="Arial" w:hAnsi="Arial" w:cs="Arial"/>
                <w:lang w:val="en-US"/>
              </w:rPr>
              <w:tab/>
              <w:t>Reading, Massachusetts : Addison-Wesley Publishing Company, 1997, Biblioteca(s):</w:t>
            </w:r>
            <w:r w:rsidRPr="007A6932">
              <w:rPr>
                <w:rFonts w:ascii="Arial" w:hAnsi="Arial" w:cs="Arial"/>
                <w:lang w:val="en-US"/>
              </w:rPr>
              <w:tab/>
              <w:t>L447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512.5 GRO 1992, Algebra Lineal Grossman Stanley I.  Autor Personal:</w:t>
            </w:r>
            <w:r w:rsidRPr="007A6932">
              <w:rPr>
                <w:rFonts w:ascii="Arial" w:hAnsi="Arial" w:cs="Arial"/>
                <w:lang w:val="en-US"/>
              </w:rPr>
              <w:tab/>
              <w:t xml:space="preserve"> Grossman, Stanley I. </w:t>
            </w:r>
            <w:r w:rsidRPr="007A6932">
              <w:rPr>
                <w:rFonts w:ascii="Arial" w:hAnsi="Arial" w:cs="Arial"/>
              </w:rPr>
              <w:t>Titulo:</w:t>
            </w:r>
            <w:r w:rsidRPr="007A6932">
              <w:rPr>
                <w:rFonts w:ascii="Arial" w:hAnsi="Arial" w:cs="Arial"/>
              </w:rPr>
              <w:tab/>
              <w:t xml:space="preserve"> Algebra Lineal, Biblioteca(s):</w:t>
            </w:r>
            <w:r w:rsidRPr="007A6932">
              <w:rPr>
                <w:rFonts w:ascii="Arial" w:hAnsi="Arial" w:cs="Arial"/>
              </w:rPr>
              <w:tab/>
              <w:t>S450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 xml:space="preserve">512.5 GRO 1996 , Algebra lineal , Grossman, Stanley I.  </w:t>
            </w:r>
            <w:r w:rsidRPr="00A536C1">
              <w:rPr>
                <w:rFonts w:ascii="Arial" w:hAnsi="Arial" w:cs="Arial"/>
              </w:rPr>
              <w:t>Autor Personal:</w:t>
            </w:r>
            <w:r w:rsidRPr="00A536C1">
              <w:rPr>
                <w:rFonts w:ascii="Arial" w:hAnsi="Arial" w:cs="Arial"/>
              </w:rPr>
              <w:tab/>
              <w:t xml:space="preserve"> Grossman, Stanley I. </w:t>
            </w:r>
            <w:r w:rsidRPr="007A6932">
              <w:rPr>
                <w:rFonts w:ascii="Arial" w:hAnsi="Arial" w:cs="Arial"/>
              </w:rPr>
              <w:t>Titulo:</w:t>
            </w:r>
            <w:r w:rsidRPr="007A6932">
              <w:rPr>
                <w:rFonts w:ascii="Arial" w:hAnsi="Arial" w:cs="Arial"/>
              </w:rPr>
              <w:tab/>
              <w:t xml:space="preserve"> Algebra lineal / Stanley I. Grossman ; trad. de la 5th ed. en inglés por Marcia Gonzalez Osuna ; rev. tec. Fernando Pina Soto.</w:t>
            </w:r>
            <w:r w:rsidRPr="00A536C1">
              <w:rPr>
                <w:rFonts w:ascii="Arial" w:hAnsi="Arial" w:cs="Arial"/>
              </w:rPr>
              <w:t xml:space="preserve"> </w:t>
            </w:r>
            <w:r w:rsidRPr="007A6932">
              <w:rPr>
                <w:rFonts w:ascii="Arial" w:hAnsi="Arial" w:cs="Arial"/>
              </w:rPr>
              <w:t>Edicion:</w:t>
            </w:r>
            <w:r w:rsidRPr="007A6932">
              <w:rPr>
                <w:rFonts w:ascii="Arial" w:hAnsi="Arial" w:cs="Arial"/>
              </w:rPr>
              <w:tab/>
              <w:t>5a ed.</w:t>
            </w:r>
            <w:r w:rsidRPr="00A536C1">
              <w:rPr>
                <w:rFonts w:ascii="Arial" w:hAnsi="Arial" w:cs="Arial"/>
              </w:rPr>
              <w:t xml:space="preserve">, </w:t>
            </w:r>
            <w:r w:rsidRPr="007A6932">
              <w:rPr>
                <w:rFonts w:ascii="Arial" w:hAnsi="Arial" w:cs="Arial"/>
              </w:rPr>
              <w:t>Pie de Imprenta:</w:t>
            </w:r>
            <w:r w:rsidRPr="007A6932">
              <w:rPr>
                <w:rFonts w:ascii="Arial" w:hAnsi="Arial" w:cs="Arial"/>
              </w:rPr>
              <w:tab/>
              <w:t xml:space="preserve">Mexico : McGraw-Hill Interamericana, 1996-2008. </w:t>
            </w:r>
            <w:r w:rsidRPr="007A6932">
              <w:rPr>
                <w:rFonts w:ascii="Arial" w:hAnsi="Arial" w:cs="Arial"/>
                <w:lang w:val="en-US"/>
              </w:rPr>
              <w:t>Biblioteca(s):</w:t>
            </w:r>
            <w:r w:rsidRPr="007A6932">
              <w:rPr>
                <w:rFonts w:ascii="Arial" w:hAnsi="Arial" w:cs="Arial"/>
                <w:lang w:val="en-US"/>
              </w:rPr>
              <w:tab/>
              <w:t>G401 G402 G403 G408 G427 G491 I430 S450 SLV476 L449</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 xml:space="preserve">512.5 KOL 1999 , Algebra lineal con aplicaciones y MATLAB , </w:t>
            </w:r>
            <w:r w:rsidRPr="00A536C1">
              <w:rPr>
                <w:rFonts w:ascii="Arial" w:hAnsi="Arial" w:cs="Arial"/>
              </w:rPr>
              <w:t xml:space="preserve">Kolman, Bernard </w:t>
            </w:r>
            <w:r w:rsidRPr="007A6932">
              <w:rPr>
                <w:rFonts w:ascii="Arial" w:hAnsi="Arial" w:cs="Arial"/>
              </w:rPr>
              <w:t xml:space="preserve">, </w:t>
            </w:r>
            <w:r w:rsidRPr="00A536C1">
              <w:rPr>
                <w:rFonts w:ascii="Arial" w:hAnsi="Arial" w:cs="Arial"/>
              </w:rPr>
              <w:t>Autor Personal:</w:t>
            </w:r>
            <w:r w:rsidRPr="00A536C1">
              <w:rPr>
                <w:rFonts w:ascii="Arial" w:hAnsi="Arial" w:cs="Arial"/>
              </w:rPr>
              <w:tab/>
              <w:t xml:space="preserve"> Kolman, Bernard</w:t>
            </w:r>
            <w:r w:rsidRPr="007A6932">
              <w:rPr>
                <w:rFonts w:ascii="Arial" w:hAnsi="Arial" w:cs="Arial"/>
              </w:rPr>
              <w:t>, Titulo:</w:t>
            </w:r>
            <w:r w:rsidRPr="007A6932">
              <w:rPr>
                <w:rFonts w:ascii="Arial" w:hAnsi="Arial" w:cs="Arial"/>
              </w:rPr>
              <w:tab/>
              <w:t xml:space="preserve"> Algebra lineal con aplicaciones y MATLAB / Bernard Kolman con la colab. de David R. Hill ; trad. de Oscar Alfredo Palmas Velasco ; rev. tec. Carlos Hernandez Garciadiego., Edicion:</w:t>
            </w:r>
            <w:r w:rsidRPr="007A6932">
              <w:rPr>
                <w:rFonts w:ascii="Arial" w:hAnsi="Arial" w:cs="Arial"/>
              </w:rPr>
              <w:tab/>
              <w:t>6a. ed., Pie de Imprenta:</w:t>
            </w:r>
            <w:r w:rsidRPr="007A6932">
              <w:rPr>
                <w:rFonts w:ascii="Arial" w:hAnsi="Arial" w:cs="Arial"/>
              </w:rPr>
              <w:tab/>
              <w:t>Mexico : Prentice Hall ; Pearson ; Addison Wesley Longman, 1999., Titulo de Serie:</w:t>
            </w:r>
            <w:r w:rsidRPr="007A6932">
              <w:rPr>
                <w:rFonts w:ascii="Arial" w:hAnsi="Arial" w:cs="Arial"/>
              </w:rPr>
              <w:tab/>
              <w:t xml:space="preserve"> (Area: Universitarios), Biblioteca(s):</w:t>
            </w:r>
            <w:r w:rsidRPr="007A6932">
              <w:rPr>
                <w:rFonts w:ascii="Arial" w:hAnsi="Arial" w:cs="Arial"/>
              </w:rPr>
              <w:tab/>
              <w:t>G403 G491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A65436" w:rsidRDefault="0049382E" w:rsidP="0049382E">
            <w:pPr>
              <w:jc w:val="both"/>
              <w:rPr>
                <w:rFonts w:ascii="Arial" w:hAnsi="Arial" w:cs="Arial"/>
              </w:rPr>
            </w:pPr>
            <w:r w:rsidRPr="00A536C1">
              <w:rPr>
                <w:rFonts w:ascii="Arial" w:hAnsi="Arial" w:cs="Arial"/>
              </w:rPr>
              <w:t xml:space="preserve">512.5 JOH 2002 , Introduction linear algebra  Johnson, Lee W. ¡ </w:t>
            </w:r>
            <w:r w:rsidRPr="007A6932">
              <w:rPr>
                <w:rFonts w:ascii="Arial" w:hAnsi="Arial" w:cs="Arial"/>
              </w:rPr>
              <w:t>Autor Personal:</w:t>
            </w:r>
            <w:r w:rsidRPr="007A6932">
              <w:rPr>
                <w:rFonts w:ascii="Arial" w:hAnsi="Arial" w:cs="Arial"/>
              </w:rPr>
              <w:tab/>
              <w:t xml:space="preserve"> Johnson, Lee W.</w:t>
            </w:r>
            <w:r w:rsidRPr="00A536C1">
              <w:rPr>
                <w:rFonts w:ascii="Arial" w:hAnsi="Arial" w:cs="Arial"/>
              </w:rPr>
              <w:t xml:space="preserve"> Titulo:</w:t>
            </w:r>
            <w:r w:rsidRPr="00A536C1">
              <w:rPr>
                <w:rFonts w:ascii="Arial" w:hAnsi="Arial" w:cs="Arial"/>
              </w:rPr>
              <w:tab/>
              <w:t xml:space="preserve"> Introduction linear algebra / Lee W. Johnson, R. Dean Riess, Jimmy T. Arnold. </w:t>
            </w:r>
            <w:r w:rsidRPr="00A65436">
              <w:rPr>
                <w:rFonts w:ascii="Arial" w:hAnsi="Arial" w:cs="Arial"/>
              </w:rPr>
              <w:t>Edicion:</w:t>
            </w:r>
            <w:r w:rsidRPr="00A65436">
              <w:rPr>
                <w:rFonts w:ascii="Arial" w:hAnsi="Arial" w:cs="Arial"/>
              </w:rPr>
              <w:tab/>
              <w:t xml:space="preserve">5th. ed. </w:t>
            </w:r>
            <w:r w:rsidRPr="007A6932">
              <w:rPr>
                <w:rFonts w:ascii="Arial" w:hAnsi="Arial" w:cs="Arial"/>
              </w:rPr>
              <w:t>Pie de Imprenta:</w:t>
            </w:r>
            <w:r w:rsidRPr="007A6932">
              <w:rPr>
                <w:rFonts w:ascii="Arial" w:hAnsi="Arial" w:cs="Arial"/>
              </w:rPr>
              <w:tab/>
              <w:t>Boston ; Mexico : Addison Wesley, 2002 Biblioteca(s):</w:t>
            </w:r>
            <w:r w:rsidRPr="007A6932">
              <w:rPr>
                <w:rFonts w:ascii="Arial" w:hAnsi="Arial" w:cs="Arial"/>
              </w:rPr>
              <w:tab/>
              <w:t>G403 G409</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 xml:space="preserve">512.13 SWO 2011  Algebra y trigonometria con geometria analitica  </w:t>
            </w:r>
            <w:r w:rsidRPr="00A536C1">
              <w:rPr>
                <w:rFonts w:ascii="Arial" w:hAnsi="Arial" w:cs="Arial"/>
              </w:rPr>
              <w:t xml:space="preserve">wokowski, Earl William </w:t>
            </w:r>
            <w:r w:rsidRPr="007A6932">
              <w:rPr>
                <w:rFonts w:ascii="Arial" w:hAnsi="Arial" w:cs="Arial"/>
              </w:rPr>
              <w:t xml:space="preserve"> </w:t>
            </w:r>
            <w:r w:rsidRPr="00A536C1">
              <w:rPr>
                <w:rFonts w:ascii="Arial" w:hAnsi="Arial" w:cs="Arial"/>
              </w:rPr>
              <w:t>Autor Personal:</w:t>
            </w:r>
            <w:r w:rsidRPr="00A536C1">
              <w:rPr>
                <w:rFonts w:ascii="Arial" w:hAnsi="Arial" w:cs="Arial"/>
              </w:rPr>
              <w:tab/>
              <w:t xml:space="preserve"> Swokowski, Earl William</w:t>
            </w:r>
            <w:r w:rsidRPr="007A6932">
              <w:rPr>
                <w:rFonts w:ascii="Arial" w:hAnsi="Arial" w:cs="Arial"/>
              </w:rPr>
              <w:t>, Titulo:</w:t>
            </w:r>
            <w:r w:rsidRPr="007A6932">
              <w:rPr>
                <w:rFonts w:ascii="Arial" w:hAnsi="Arial" w:cs="Arial"/>
              </w:rPr>
              <w:tab/>
              <w:t xml:space="preserve"> Algebra y trigonometria con geometria analitica / Earl W. Swokowski, Jeffery A. Cole ; trad. Patricia Solorio Gomez ; rev. tec. Ernesto Filio Lopez, Manuel Robles Bernal. Edicion:13a. ed. Pie de Imprenta:</w:t>
            </w:r>
            <w:r w:rsidRPr="007A6932">
              <w:rPr>
                <w:rFonts w:ascii="Arial" w:hAnsi="Arial" w:cs="Arial"/>
              </w:rPr>
              <w:tab/>
              <w:t xml:space="preserve">Mexico : Cengage Learning, 2011. </w:t>
            </w:r>
            <w:r w:rsidRPr="007A6932">
              <w:rPr>
                <w:rFonts w:ascii="Arial" w:hAnsi="Arial" w:cs="Arial"/>
                <w:lang w:val="en-US"/>
              </w:rPr>
              <w:t>Biblioteca(s): G403 S450 S451</w:t>
            </w:r>
          </w:p>
          <w:p w:rsidR="0049382E" w:rsidRPr="007A6932" w:rsidRDefault="0049382E" w:rsidP="0049382E">
            <w:pPr>
              <w:pStyle w:val="Ttulo"/>
              <w:spacing w:line="360" w:lineRule="auto"/>
              <w:jc w:val="both"/>
              <w:rPr>
                <w:rFonts w:ascii="Trebuchet MS" w:hAnsi="Trebuchet MS"/>
                <w:b w:val="0"/>
                <w:sz w:val="20"/>
                <w:szCs w:val="20"/>
              </w:rPr>
            </w:pP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ALGEBRA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rPr>
                <w:rFonts w:ascii="Arial" w:hAnsi="Arial" w:cs="Arial"/>
              </w:rPr>
            </w:pPr>
            <w:r w:rsidRPr="007A6932">
              <w:rPr>
                <w:rFonts w:ascii="Arial" w:hAnsi="Arial" w:cs="Arial"/>
                <w:lang w:val="en-US"/>
              </w:rPr>
              <w:t>515. STE 2010, Calculus: concepts and contexts  Stewart, James  Autor Personal:</w:t>
            </w:r>
            <w:r w:rsidRPr="007A6932">
              <w:rPr>
                <w:rFonts w:ascii="Arial" w:hAnsi="Arial" w:cs="Arial"/>
                <w:lang w:val="en-US"/>
              </w:rPr>
              <w:tab/>
              <w:t xml:space="preserve"> Stewart, James, Titulo:</w:t>
            </w:r>
            <w:r w:rsidRPr="007A6932">
              <w:rPr>
                <w:rFonts w:ascii="Arial" w:hAnsi="Arial" w:cs="Arial"/>
                <w:lang w:val="en-US"/>
              </w:rPr>
              <w:tab/>
              <w:t xml:space="preserve"> Calculus: concepts and contexts. / James Stewart. </w:t>
            </w:r>
            <w:r w:rsidRPr="007A6932">
              <w:rPr>
                <w:rFonts w:ascii="Arial" w:hAnsi="Arial" w:cs="Arial"/>
              </w:rPr>
              <w:t>Edicion:</w:t>
            </w:r>
            <w:r w:rsidRPr="007A6932">
              <w:rPr>
                <w:rFonts w:ascii="Arial" w:hAnsi="Arial" w:cs="Arial"/>
              </w:rPr>
              <w:tab/>
              <w:t>4th. ed.</w:t>
            </w:r>
            <w:r w:rsidRPr="00A536C1">
              <w:rPr>
                <w:rFonts w:ascii="Arial" w:hAnsi="Arial" w:cs="Arial"/>
              </w:rPr>
              <w:t xml:space="preserve"> </w:t>
            </w:r>
            <w:r w:rsidRPr="007A6932">
              <w:rPr>
                <w:rFonts w:ascii="Arial" w:hAnsi="Arial" w:cs="Arial"/>
              </w:rPr>
              <w:t>Pie de Imprenta:</w:t>
            </w:r>
            <w:r w:rsidRPr="007A6932">
              <w:rPr>
                <w:rFonts w:ascii="Arial" w:hAnsi="Arial" w:cs="Arial"/>
              </w:rPr>
              <w:tab/>
              <w:t xml:space="preserve">Australia: Mexico ;bThomson, 2010, </w:t>
            </w:r>
            <w:r w:rsidRPr="00A536C1">
              <w:rPr>
                <w:rFonts w:ascii="Arial" w:hAnsi="Arial" w:cs="Arial"/>
              </w:rPr>
              <w:t>Biblioteca(s):</w:t>
            </w:r>
            <w:r w:rsidRPr="00A536C1">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CALCULO</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515. LEI 1998  El Calculo  Leithold, Louis.  Autor Personal:</w:t>
            </w:r>
            <w:r w:rsidRPr="007A6932">
              <w:rPr>
                <w:rFonts w:ascii="Arial" w:hAnsi="Arial" w:cs="Arial"/>
              </w:rPr>
              <w:tab/>
              <w:t xml:space="preserve"> Leithold, Louis.</w:t>
            </w:r>
          </w:p>
          <w:p w:rsidR="0049382E" w:rsidRPr="00A536C1" w:rsidRDefault="0049382E" w:rsidP="0049382E">
            <w:pPr>
              <w:jc w:val="both"/>
              <w:rPr>
                <w:rFonts w:ascii="Arial" w:hAnsi="Arial" w:cs="Arial"/>
                <w:lang w:val="en-US"/>
              </w:rPr>
            </w:pPr>
            <w:r w:rsidRPr="007A6932">
              <w:rPr>
                <w:rFonts w:ascii="Arial" w:hAnsi="Arial" w:cs="Arial"/>
              </w:rPr>
              <w:t>Titulo:</w:t>
            </w:r>
            <w:r w:rsidRPr="007A6932">
              <w:rPr>
                <w:rFonts w:ascii="Arial" w:hAnsi="Arial" w:cs="Arial"/>
              </w:rPr>
              <w:tab/>
              <w:t xml:space="preserve"> El Calculo / Louis Leithold ; tr. Fidencio Mata Gonzalez ; rev. tec. Claudia Patino Roman Edicion:</w:t>
            </w:r>
            <w:r w:rsidRPr="007A6932">
              <w:rPr>
                <w:rFonts w:ascii="Arial" w:hAnsi="Arial" w:cs="Arial"/>
              </w:rPr>
              <w:tab/>
              <w:t>7a. ed. Pie de Imprenta:</w:t>
            </w:r>
            <w:r w:rsidRPr="007A6932">
              <w:rPr>
                <w:rFonts w:ascii="Arial" w:hAnsi="Arial" w:cs="Arial"/>
              </w:rPr>
              <w:tab/>
              <w:t xml:space="preserve">Mexico : Oxford University Press, 1998, reimp. </w:t>
            </w:r>
            <w:r w:rsidRPr="002B2809">
              <w:rPr>
                <w:rFonts w:ascii="Arial" w:hAnsi="Arial" w:cs="Arial"/>
                <w:lang w:val="en-US"/>
              </w:rPr>
              <w:t xml:space="preserve">2010. </w:t>
            </w:r>
            <w:r w:rsidRPr="007A6932">
              <w:rPr>
                <w:rFonts w:ascii="Arial" w:hAnsi="Arial" w:cs="Arial"/>
                <w:lang w:val="en-US"/>
              </w:rPr>
              <w:t>Biblioteca(s):</w:t>
            </w:r>
            <w:r w:rsidRPr="007A6932">
              <w:rPr>
                <w:rFonts w:ascii="Arial" w:hAnsi="Arial" w:cs="Arial"/>
                <w:lang w:val="en-US"/>
              </w:rPr>
              <w:tab/>
              <w:t>D300 G401 G402 G403 G407 G408 G409 G417 G427 I430 I432 L444 L446 L447 S450 S451 C460 C462 SI470 SLV475 SLV476 SLP480 P485 Materia:</w:t>
            </w:r>
            <w:r w:rsidRPr="007A6932">
              <w:rPr>
                <w:rFonts w:ascii="Arial" w:hAnsi="Arial" w:cs="Arial"/>
                <w:lang w:val="en-US"/>
              </w:rPr>
              <w:tab/>
              <w:t xml:space="preserve"> Calculo</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CALCULO</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 xml:space="preserve">515.15 STE V.2  Calculo y geometria analitica  </w:t>
            </w:r>
            <w:r w:rsidRPr="00A536C1">
              <w:rPr>
                <w:rFonts w:ascii="Arial" w:hAnsi="Arial" w:cs="Arial"/>
              </w:rPr>
              <w:t xml:space="preserve">Stein, Sherman K. </w:t>
            </w:r>
            <w:r w:rsidRPr="007A6932">
              <w:rPr>
                <w:rFonts w:ascii="Arial" w:hAnsi="Arial" w:cs="Arial"/>
              </w:rPr>
              <w:t xml:space="preserve"> </w:t>
            </w:r>
            <w:r w:rsidRPr="00A536C1">
              <w:rPr>
                <w:rFonts w:ascii="Arial" w:hAnsi="Arial" w:cs="Arial"/>
              </w:rPr>
              <w:t>Autor Personal:</w:t>
            </w:r>
            <w:r w:rsidRPr="00A536C1">
              <w:rPr>
                <w:rFonts w:ascii="Arial" w:hAnsi="Arial" w:cs="Arial"/>
              </w:rPr>
              <w:tab/>
              <w:t xml:space="preserve"> Stein, Sherman K.</w:t>
            </w:r>
            <w:r w:rsidRPr="007A6932">
              <w:rPr>
                <w:rFonts w:ascii="Arial" w:hAnsi="Arial" w:cs="Arial"/>
              </w:rPr>
              <w:t xml:space="preserve"> Titulo:</w:t>
            </w:r>
            <w:r w:rsidRPr="007A6932">
              <w:rPr>
                <w:rFonts w:ascii="Arial" w:hAnsi="Arial" w:cs="Arial"/>
              </w:rPr>
              <w:tab/>
              <w:t xml:space="preserve"> Calculo y geometria analitica / Sherman K. Stein, Anthony Barcellos ; trad. de la 5th ed. en ingles por Cipriano Armando Cruz Galvez ...[et al.] ; rev. tec. Ivan Castro Chadid. Pie de Imprenta:</w:t>
            </w:r>
            <w:r w:rsidRPr="007A6932">
              <w:rPr>
                <w:rFonts w:ascii="Arial" w:hAnsi="Arial" w:cs="Arial"/>
              </w:rPr>
              <w:tab/>
              <w:t>Santafe de Bogota, Col. ; Mexico : McGraw-Hill Interamericana, 1995. Biblioteca(s):</w:t>
            </w:r>
            <w:r w:rsidRPr="007A6932">
              <w:rPr>
                <w:rFonts w:ascii="Arial" w:hAnsi="Arial" w:cs="Arial"/>
              </w:rPr>
              <w:tab/>
              <w:t>G401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CALCULO</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pt-BR"/>
              </w:rPr>
            </w:pPr>
            <w:r w:rsidRPr="007A6932">
              <w:rPr>
                <w:rFonts w:ascii="Arial" w:hAnsi="Arial" w:cs="Arial"/>
                <w:b/>
              </w:rPr>
              <w:t>BIBLIOGRAFIA COMPLEMENTARIA</w:t>
            </w:r>
            <w:r w:rsidRPr="007A6932">
              <w:rPr>
                <w:rFonts w:ascii="Arial" w:hAnsi="Arial" w:cs="Arial"/>
                <w:lang w:val="pt-BR"/>
              </w:rPr>
              <w:t xml:space="preserve"> </w:t>
            </w:r>
            <w:r w:rsidRPr="007A6932">
              <w:rPr>
                <w:rFonts w:ascii="Arial" w:hAnsi="Arial" w:cs="Arial"/>
              </w:rPr>
              <w:t>Courant R. John. Introducción al Calculo y al Análisis Matemático. Editorial Limusa. 1979</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lang w:val="en-US"/>
              </w:rPr>
            </w:pPr>
            <w:r w:rsidRPr="007A6932">
              <w:rPr>
                <w:rFonts w:ascii="Arial" w:hAnsi="Arial" w:cs="Arial"/>
              </w:rPr>
              <w:t xml:space="preserve">515. COU V.1 Introduccion al calculo y al analisis matemático, </w:t>
            </w:r>
            <w:r w:rsidRPr="00A536C1">
              <w:rPr>
                <w:rFonts w:ascii="Arial" w:hAnsi="Arial" w:cs="Arial"/>
              </w:rPr>
              <w:t xml:space="preserve">Courant, Richard </w:t>
            </w:r>
            <w:r w:rsidRPr="007A6932">
              <w:rPr>
                <w:rFonts w:ascii="Arial" w:hAnsi="Arial" w:cs="Arial"/>
              </w:rPr>
              <w:t xml:space="preserve">, </w:t>
            </w:r>
            <w:r w:rsidRPr="00A536C1">
              <w:rPr>
                <w:rFonts w:ascii="Arial" w:hAnsi="Arial" w:cs="Arial"/>
              </w:rPr>
              <w:t>Autor Personal:</w:t>
            </w:r>
            <w:r w:rsidRPr="00A536C1">
              <w:rPr>
                <w:rFonts w:ascii="Arial" w:hAnsi="Arial" w:cs="Arial"/>
              </w:rPr>
              <w:tab/>
              <w:t xml:space="preserve"> Courant, Richard</w:t>
            </w:r>
            <w:r w:rsidRPr="007A6932">
              <w:rPr>
                <w:rFonts w:ascii="Arial" w:hAnsi="Arial" w:cs="Arial"/>
              </w:rPr>
              <w:t>, Titulo:</w:t>
            </w:r>
            <w:r w:rsidRPr="007A6932">
              <w:rPr>
                <w:rFonts w:ascii="Arial" w:hAnsi="Arial" w:cs="Arial"/>
              </w:rPr>
              <w:tab/>
              <w:t xml:space="preserve"> Introduccion al calculo y al analisis matematico / Richard Courant y Fritz John ; vers. española Saul Hahn Goldberg., Pie de Imprenta:</w:t>
            </w:r>
            <w:r w:rsidRPr="007A6932">
              <w:rPr>
                <w:rFonts w:ascii="Arial" w:hAnsi="Arial" w:cs="Arial"/>
              </w:rPr>
              <w:tab/>
              <w:t xml:space="preserve">Mexico : Limusa ; Noriega Editores, 1971-2008. </w:t>
            </w:r>
            <w:r w:rsidRPr="007A6932">
              <w:rPr>
                <w:rFonts w:ascii="Arial" w:hAnsi="Arial" w:cs="Arial"/>
                <w:lang w:val="en-US"/>
              </w:rPr>
              <w:t>Biblioteca(s):</w:t>
            </w:r>
            <w:r w:rsidRPr="007A6932">
              <w:rPr>
                <w:rFonts w:ascii="Arial" w:hAnsi="Arial" w:cs="Arial"/>
                <w:lang w:val="en-US"/>
              </w:rPr>
              <w:tab/>
              <w:t>D300 G401 G402 G403 G407 G409 G417 G491 I432 I433 L444 L445 L446 L447 S450 S451 C460 C462 SI470 SLV475 SLP480 P485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CALCULO</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515 SAL , Curso de preparacion para calculo , Salas, Saturnino L. Autor Personal:</w:t>
            </w:r>
            <w:r w:rsidRPr="007A6932">
              <w:rPr>
                <w:rFonts w:ascii="Arial" w:hAnsi="Arial" w:cs="Arial"/>
              </w:rPr>
              <w:tab/>
              <w:t xml:space="preserve"> Salas, Saturnino L. Titulo:</w:t>
            </w:r>
            <w:r w:rsidRPr="007A6932">
              <w:rPr>
                <w:rFonts w:ascii="Arial" w:hAnsi="Arial" w:cs="Arial"/>
              </w:rPr>
              <w:tab/>
              <w:t xml:space="preserve"> Curso de preparacion para calculo / Saturnino L. Salas, C. G. Salas. Pie de Imprenta:</w:t>
            </w:r>
            <w:r w:rsidRPr="007A6932">
              <w:rPr>
                <w:rFonts w:ascii="Arial" w:hAnsi="Arial" w:cs="Arial"/>
              </w:rPr>
              <w:tab/>
              <w:t>Mexico : Limusa , 1982, Biblioteca(s):</w:t>
            </w:r>
            <w:r w:rsidRPr="007A6932">
              <w:rPr>
                <w:rFonts w:ascii="Arial" w:hAnsi="Arial" w:cs="Arial"/>
              </w:rPr>
              <w:tab/>
              <w:t>G417 I430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CALCULO</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spacing w:line="240" w:lineRule="atLeast"/>
              <w:jc w:val="both"/>
              <w:rPr>
                <w:rFonts w:ascii="Arial" w:hAnsi="Arial" w:cs="Arial"/>
              </w:rPr>
            </w:pPr>
            <w:r w:rsidRPr="007A6932">
              <w:rPr>
                <w:rFonts w:ascii="Arial" w:hAnsi="Arial" w:cs="Arial"/>
              </w:rPr>
              <w:t xml:space="preserve">515.3 GRA  Calculo diferencial e integral  Granville, William Anthony , </w:t>
            </w:r>
            <w:r w:rsidRPr="00A536C1">
              <w:rPr>
                <w:rFonts w:ascii="Arial" w:hAnsi="Arial" w:cs="Arial"/>
              </w:rPr>
              <w:t>Autor Personal:</w:t>
            </w:r>
            <w:r w:rsidRPr="00A536C1">
              <w:rPr>
                <w:rFonts w:ascii="Arial" w:hAnsi="Arial" w:cs="Arial"/>
              </w:rPr>
              <w:tab/>
              <w:t xml:space="preserve"> Granville, William Anthony</w:t>
            </w:r>
            <w:r w:rsidRPr="007A6932">
              <w:rPr>
                <w:rFonts w:ascii="Arial" w:hAnsi="Arial" w:cs="Arial"/>
              </w:rPr>
              <w:t xml:space="preserve">, </w:t>
            </w:r>
            <w:r w:rsidRPr="00A536C1">
              <w:rPr>
                <w:rFonts w:ascii="Arial" w:hAnsi="Arial" w:cs="Arial"/>
              </w:rPr>
              <w:t>Titulo:</w:t>
            </w:r>
            <w:r w:rsidRPr="00A536C1">
              <w:rPr>
                <w:rFonts w:ascii="Arial" w:hAnsi="Arial" w:cs="Arial"/>
              </w:rPr>
              <w:tab/>
              <w:t xml:space="preserve"> Calculo diferencial e integral / William Anthony Granville ; ed. rev. por Percey F. Smith, William Raymond Longley.</w:t>
            </w:r>
            <w:r w:rsidRPr="007A6932">
              <w:rPr>
                <w:rFonts w:ascii="Arial" w:hAnsi="Arial" w:cs="Arial"/>
              </w:rPr>
              <w:t xml:space="preserve">, Pie de Imprenta: Mexico : Limusa ; Grupo Noriega Editores ; UTEHA, 1980-2011, </w:t>
            </w:r>
            <w:r w:rsidRPr="00A536C1">
              <w:rPr>
                <w:rFonts w:ascii="Arial" w:hAnsi="Arial" w:cs="Arial"/>
              </w:rPr>
              <w:t>Biblioteca(s):</w:t>
            </w:r>
            <w:r w:rsidRPr="00A536C1">
              <w:rPr>
                <w:rFonts w:ascii="Arial" w:hAnsi="Arial" w:cs="Arial"/>
              </w:rPr>
              <w:tab/>
              <w:t xml:space="preserve">D300 G401 G402 G403 G407 G408 G409 G415 I430 I432 L444 L446 S450 S451 C460 C462 SI470 SLV475 SLV476 SLP480 P485, </w:t>
            </w:r>
            <w:r w:rsidRPr="007A6932">
              <w:rPr>
                <w:rFonts w:ascii="Arial" w:hAnsi="Arial" w:cs="Arial"/>
              </w:rPr>
              <w:t>Materia:</w:t>
            </w:r>
            <w:r w:rsidRPr="007A6932">
              <w:rPr>
                <w:rFonts w:ascii="Arial" w:hAnsi="Arial" w:cs="Arial"/>
              </w:rPr>
              <w:tab/>
              <w:t xml:space="preserve"> Calculo diferencial.</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CALCULO</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spacing w:line="240" w:lineRule="atLeast"/>
              <w:jc w:val="both"/>
              <w:rPr>
                <w:rFonts w:ascii="Arial" w:hAnsi="Arial" w:cs="Arial"/>
                <w:lang w:val="en-US"/>
              </w:rPr>
            </w:pPr>
            <w:r w:rsidRPr="007A6932">
              <w:rPr>
                <w:rFonts w:ascii="Arial" w:hAnsi="Arial" w:cs="Arial"/>
                <w:lang w:val="en-US"/>
              </w:rPr>
              <w:t>760.0285 SCH , Digital art studio : techniques for combining inkjet printing with traditional art materials , Schminke, Karin , Autor Personal:</w:t>
            </w:r>
            <w:r w:rsidRPr="007A6932">
              <w:rPr>
                <w:rFonts w:ascii="Arial" w:hAnsi="Arial" w:cs="Arial"/>
                <w:lang w:val="en-US"/>
              </w:rPr>
              <w:tab/>
              <w:t xml:space="preserve"> Schminke, Karin Titulo:</w:t>
            </w:r>
            <w:r w:rsidRPr="007A6932">
              <w:rPr>
                <w:rFonts w:ascii="Arial" w:hAnsi="Arial" w:cs="Arial"/>
                <w:lang w:val="en-US"/>
              </w:rPr>
              <w:tab/>
              <w:t xml:space="preserve"> Digital art studio : techniques for combining inkjet printing with traditional art materials / Karin Schminke, Dorothy Simpson Krause, Bonny Pierce Lhotka., </w:t>
            </w:r>
            <w:r w:rsidRPr="00A536C1">
              <w:rPr>
                <w:rFonts w:ascii="Arial" w:hAnsi="Arial" w:cs="Arial"/>
                <w:lang w:val="en-US"/>
              </w:rPr>
              <w:t>Pie de Imprenta:</w:t>
            </w:r>
            <w:r w:rsidRPr="00A536C1">
              <w:rPr>
                <w:rFonts w:ascii="Arial" w:hAnsi="Arial" w:cs="Arial"/>
                <w:lang w:val="en-US"/>
              </w:rPr>
              <w:tab/>
              <w:t xml:space="preserve">New York : Watson-Guptill, 2004. </w:t>
            </w:r>
            <w:r w:rsidRPr="007A6932">
              <w:rPr>
                <w:rFonts w:ascii="Arial" w:hAnsi="Arial" w:cs="Arial"/>
              </w:rPr>
              <w:t>Biblioteca(s):</w:t>
            </w:r>
            <w:r w:rsidRPr="007A6932">
              <w:rPr>
                <w:rFonts w:ascii="Arial" w:hAnsi="Arial" w:cs="Arial"/>
              </w:rPr>
              <w:tab/>
              <w:t>G418</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ESTRUCTURA DE LA MATERIA</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spacing w:line="240" w:lineRule="atLeast"/>
              <w:jc w:val="both"/>
              <w:rPr>
                <w:rFonts w:ascii="Arial" w:hAnsi="Arial" w:cs="Arial"/>
              </w:rPr>
            </w:pPr>
            <w:r w:rsidRPr="007A6932">
              <w:rPr>
                <w:rFonts w:ascii="Arial" w:hAnsi="Arial" w:cs="Arial"/>
              </w:rPr>
              <w:t>540. PET, Quimica general , Petrucci, Ralph H., Autor Personal:</w:t>
            </w:r>
            <w:r w:rsidRPr="007A6932">
              <w:rPr>
                <w:rFonts w:ascii="Arial" w:hAnsi="Arial" w:cs="Arial"/>
              </w:rPr>
              <w:tab/>
              <w:t xml:space="preserve"> Petrucci, Ralph H. Titulo:</w:t>
            </w:r>
            <w:r w:rsidRPr="007A6932">
              <w:rPr>
                <w:rFonts w:ascii="Arial" w:hAnsi="Arial" w:cs="Arial"/>
              </w:rPr>
              <w:tab/>
              <w:t xml:space="preserve"> Quimica general / Ralph H. Petrucci, William S. Harwood, F. Geoffrey Herring ; [trad. de la 8a. ed. en ingles por] Concepcion Pardo Ga Pumarino, Nerea Iza Cabo ; rev. tec. Juan A. Rodriguez Renuncio., Pie de Imprenta:</w:t>
            </w:r>
            <w:r w:rsidRPr="007A6932">
              <w:rPr>
                <w:rFonts w:ascii="Arial" w:hAnsi="Arial" w:cs="Arial"/>
              </w:rPr>
              <w:tab/>
              <w:t xml:space="preserve">Madrid : Mexico : Prentice Hall, 2003, </w:t>
            </w:r>
            <w:r w:rsidRPr="00A536C1">
              <w:rPr>
                <w:rFonts w:ascii="Arial" w:hAnsi="Arial" w:cs="Arial"/>
              </w:rPr>
              <w:t>Biblioteca(s):</w:t>
            </w:r>
            <w:r w:rsidRPr="00A536C1">
              <w:rPr>
                <w:rFonts w:ascii="Arial" w:hAnsi="Arial" w:cs="Arial"/>
              </w:rPr>
              <w:tab/>
              <w:t xml:space="preserve">G407 G409 I432 L444 L446 S451 C462 SI470 SLV475 SLP480 P485, </w:t>
            </w:r>
            <w:r w:rsidRPr="007A6932">
              <w:rPr>
                <w:rFonts w:ascii="Arial" w:hAnsi="Arial" w:cs="Arial"/>
              </w:rPr>
              <w:t>Materia:</w:t>
            </w:r>
            <w:r w:rsidRPr="007A6932">
              <w:rPr>
                <w:rFonts w:ascii="Arial" w:hAnsi="Arial" w:cs="Arial"/>
              </w:rPr>
              <w:tab/>
              <w:t xml:space="preserve"> Quimica.</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ESTRUCTURA DE LA MATERIA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spacing w:line="240" w:lineRule="atLeast"/>
              <w:jc w:val="both"/>
              <w:rPr>
                <w:rFonts w:ascii="Arial" w:hAnsi="Arial" w:cs="Arial"/>
              </w:rPr>
            </w:pPr>
            <w:r w:rsidRPr="007A6932">
              <w:rPr>
                <w:rFonts w:ascii="Arial" w:hAnsi="Arial" w:cs="Arial"/>
                <w:lang w:val="en-US"/>
              </w:rPr>
              <w:t>540. CHA 2010  Quimica  Chang, Raymond  Autor Personal:</w:t>
            </w:r>
            <w:r w:rsidRPr="007A6932">
              <w:rPr>
                <w:rFonts w:ascii="Arial" w:hAnsi="Arial" w:cs="Arial"/>
                <w:lang w:val="en-US"/>
              </w:rPr>
              <w:tab/>
              <w:t xml:space="preserve"> Chang, Raymond </w:t>
            </w:r>
            <w:r w:rsidRPr="00A536C1">
              <w:rPr>
                <w:rFonts w:ascii="Arial" w:hAnsi="Arial" w:cs="Arial"/>
                <w:lang w:val="en-US"/>
              </w:rPr>
              <w:t>Titulo:</w:t>
            </w:r>
            <w:r w:rsidRPr="00A536C1">
              <w:rPr>
                <w:rFonts w:ascii="Arial" w:hAnsi="Arial" w:cs="Arial"/>
                <w:lang w:val="en-US"/>
              </w:rPr>
              <w:tab/>
              <w:t xml:space="preserve"> Quimica / Raymond Chang ; rev. tec. </w:t>
            </w:r>
            <w:r w:rsidRPr="007A6932">
              <w:rPr>
                <w:rFonts w:ascii="Arial" w:hAnsi="Arial" w:cs="Arial"/>
              </w:rPr>
              <w:t>Rodolfo Alvarez Manzo, Silvia Ponce Lopez, Rosa Zugazagoitia Herranz ; tr. [al español de la 10a. ed. en ingles por] Erika Jasso Hernan D'Borneville</w:t>
            </w:r>
            <w:r w:rsidRPr="00A536C1">
              <w:rPr>
                <w:rFonts w:ascii="Arial" w:hAnsi="Arial" w:cs="Arial"/>
              </w:rPr>
              <w:t xml:space="preserve"> </w:t>
            </w:r>
            <w:r w:rsidRPr="007A6932">
              <w:rPr>
                <w:rFonts w:ascii="Arial" w:hAnsi="Arial" w:cs="Arial"/>
              </w:rPr>
              <w:t>Edicion:</w:t>
            </w:r>
            <w:r w:rsidRPr="007A6932">
              <w:rPr>
                <w:rFonts w:ascii="Arial" w:hAnsi="Arial" w:cs="Arial"/>
              </w:rPr>
              <w:tab/>
              <w:t>6a. ed.</w:t>
            </w:r>
            <w:r w:rsidRPr="00A536C1">
              <w:rPr>
                <w:rFonts w:ascii="Arial" w:hAnsi="Arial" w:cs="Arial"/>
              </w:rPr>
              <w:t xml:space="preserve">  </w:t>
            </w:r>
            <w:r w:rsidRPr="007A6932">
              <w:rPr>
                <w:rFonts w:ascii="Arial" w:hAnsi="Arial" w:cs="Arial"/>
              </w:rPr>
              <w:t>Pie de Imprenta:</w:t>
            </w:r>
            <w:r w:rsidRPr="007A6932">
              <w:rPr>
                <w:rFonts w:ascii="Arial" w:hAnsi="Arial" w:cs="Arial"/>
              </w:rPr>
              <w:tab/>
              <w:t xml:space="preserve">Mexico : McGraw-Hill Interamericana, 2010, </w:t>
            </w:r>
            <w:r w:rsidRPr="00A536C1">
              <w:rPr>
                <w:rFonts w:ascii="Arial" w:hAnsi="Arial" w:cs="Arial"/>
              </w:rPr>
              <w:t>Biblioteca(s):</w:t>
            </w:r>
            <w:r w:rsidRPr="00A536C1">
              <w:rPr>
                <w:rFonts w:ascii="Arial" w:hAnsi="Arial" w:cs="Arial"/>
              </w:rPr>
              <w:tab/>
              <w:t>G406 G408 L447 S451 C461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ESTRUCTURA DE LA MATERIA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spacing w:line="240" w:lineRule="atLeast"/>
              <w:jc w:val="both"/>
              <w:rPr>
                <w:rFonts w:ascii="Arial" w:hAnsi="Arial" w:cs="Arial"/>
              </w:rPr>
            </w:pPr>
            <w:r w:rsidRPr="007A6932">
              <w:rPr>
                <w:rFonts w:ascii="Arial" w:hAnsi="Arial" w:cs="Arial"/>
                <w:lang w:val="en-US"/>
              </w:rPr>
              <w:t>540. CHA 2007 Quimica  Chang, Raymond  Autor Personal:</w:t>
            </w:r>
            <w:r w:rsidRPr="007A6932">
              <w:rPr>
                <w:rFonts w:ascii="Arial" w:hAnsi="Arial" w:cs="Arial"/>
                <w:lang w:val="en-US"/>
              </w:rPr>
              <w:tab/>
              <w:t xml:space="preserve"> Chang, Raymond, </w:t>
            </w:r>
            <w:r w:rsidRPr="00A536C1">
              <w:rPr>
                <w:rFonts w:ascii="Arial" w:hAnsi="Arial" w:cs="Arial"/>
                <w:lang w:val="en-US"/>
              </w:rPr>
              <w:t>Titulo:</w:t>
            </w:r>
            <w:r w:rsidRPr="00A536C1">
              <w:rPr>
                <w:rFonts w:ascii="Arial" w:hAnsi="Arial" w:cs="Arial"/>
                <w:lang w:val="en-US"/>
              </w:rPr>
              <w:tab/>
              <w:t xml:space="preserve"> Quimica / Raymond Chang ; rev. tec. </w:t>
            </w:r>
            <w:r w:rsidRPr="007A6932">
              <w:rPr>
                <w:rFonts w:ascii="Arial" w:hAnsi="Arial" w:cs="Arial"/>
              </w:rPr>
              <w:t>Rosa Zugazagoitia Herranz, Jose Clemente Reza</w:t>
            </w:r>
            <w:r w:rsidRPr="00A536C1">
              <w:rPr>
                <w:rFonts w:ascii="Arial" w:hAnsi="Arial" w:cs="Arial"/>
              </w:rPr>
              <w:t xml:space="preserve">, </w:t>
            </w:r>
            <w:r w:rsidRPr="007A6932">
              <w:rPr>
                <w:rFonts w:ascii="Arial" w:hAnsi="Arial" w:cs="Arial"/>
              </w:rPr>
              <w:t>Edicion:</w:t>
            </w:r>
            <w:r w:rsidRPr="007A6932">
              <w:rPr>
                <w:rFonts w:ascii="Arial" w:hAnsi="Arial" w:cs="Arial"/>
              </w:rPr>
              <w:tab/>
              <w:t>9a ed.</w:t>
            </w:r>
            <w:r w:rsidRPr="00A536C1">
              <w:rPr>
                <w:rFonts w:ascii="Arial" w:hAnsi="Arial" w:cs="Arial"/>
              </w:rPr>
              <w:t xml:space="preserve">, </w:t>
            </w:r>
            <w:r w:rsidRPr="007A6932">
              <w:rPr>
                <w:rFonts w:ascii="Arial" w:hAnsi="Arial" w:cs="Arial"/>
              </w:rPr>
              <w:t>Pie de Imprenta:</w:t>
            </w:r>
            <w:r w:rsidRPr="007A6932">
              <w:rPr>
                <w:rFonts w:ascii="Arial" w:hAnsi="Arial" w:cs="Arial"/>
              </w:rPr>
              <w:tab/>
              <w:t xml:space="preserve">Mexico : McGraw-Hill Interamericana, 2007, </w:t>
            </w:r>
            <w:r w:rsidRPr="00A536C1">
              <w:rPr>
                <w:rFonts w:ascii="Arial" w:hAnsi="Arial" w:cs="Arial"/>
              </w:rPr>
              <w:t>Biblioteca(s):</w:t>
            </w:r>
            <w:r w:rsidRPr="00A536C1">
              <w:rPr>
                <w:rFonts w:ascii="Arial" w:hAnsi="Arial" w:cs="Arial"/>
              </w:rPr>
              <w:tab/>
              <w:t>G401 G403 G409 I432 L440 S450 C461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8</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ESTRUCTURA DE LA MATERIA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rPr>
                <w:rFonts w:ascii="Arial" w:hAnsi="Arial" w:cs="Arial"/>
              </w:rPr>
            </w:pPr>
            <w:r w:rsidRPr="007A6932">
              <w:rPr>
                <w:rFonts w:ascii="Arial" w:hAnsi="Arial" w:cs="Arial"/>
                <w:lang w:val="en-US"/>
              </w:rPr>
              <w:t>540. CHA 2007  Quimica  Chang, Raymond  Autor Personal:</w:t>
            </w:r>
            <w:r w:rsidRPr="007A6932">
              <w:rPr>
                <w:rFonts w:ascii="Arial" w:hAnsi="Arial" w:cs="Arial"/>
                <w:lang w:val="en-US"/>
              </w:rPr>
              <w:tab/>
              <w:t xml:space="preserve"> Chang, Raymond </w:t>
            </w:r>
            <w:r w:rsidRPr="00A536C1">
              <w:rPr>
                <w:rFonts w:ascii="Arial" w:hAnsi="Arial" w:cs="Arial"/>
                <w:lang w:val="en-US"/>
              </w:rPr>
              <w:t>Titulo:</w:t>
            </w:r>
            <w:r w:rsidRPr="00A536C1">
              <w:rPr>
                <w:rFonts w:ascii="Arial" w:hAnsi="Arial" w:cs="Arial"/>
                <w:lang w:val="en-US"/>
              </w:rPr>
              <w:tab/>
              <w:t xml:space="preserve"> Quimica / Raymond Chang ; rev. tec. </w:t>
            </w:r>
            <w:r w:rsidRPr="007A6932">
              <w:rPr>
                <w:rFonts w:ascii="Arial" w:hAnsi="Arial" w:cs="Arial"/>
                <w:lang w:val="es-ES_tradnl"/>
              </w:rPr>
              <w:t>Rosa Zugazagoitia Herranz, Jose Clemente Reza</w:t>
            </w:r>
            <w:r w:rsidRPr="00A536C1">
              <w:rPr>
                <w:rFonts w:ascii="Arial" w:hAnsi="Arial" w:cs="Arial"/>
              </w:rPr>
              <w:t xml:space="preserve">, </w:t>
            </w:r>
            <w:r w:rsidRPr="007A6932">
              <w:rPr>
                <w:rFonts w:ascii="Arial" w:hAnsi="Arial" w:cs="Arial"/>
                <w:lang w:val="es-ES_tradnl"/>
              </w:rPr>
              <w:t>Edicion:</w:t>
            </w:r>
            <w:r w:rsidRPr="007A6932">
              <w:rPr>
                <w:rFonts w:ascii="Arial" w:hAnsi="Arial" w:cs="Arial"/>
                <w:lang w:val="es-ES_tradnl"/>
              </w:rPr>
              <w:tab/>
              <w:t>9a ed.</w:t>
            </w:r>
            <w:r w:rsidRPr="00A536C1">
              <w:rPr>
                <w:rFonts w:ascii="Arial" w:hAnsi="Arial" w:cs="Arial"/>
              </w:rPr>
              <w:t xml:space="preserve"> </w:t>
            </w:r>
            <w:r w:rsidRPr="007A6932">
              <w:rPr>
                <w:rFonts w:ascii="Arial" w:hAnsi="Arial" w:cs="Arial"/>
                <w:lang w:val="es-ES_tradnl"/>
              </w:rPr>
              <w:t>Pie de Imprenta:</w:t>
            </w:r>
            <w:r w:rsidRPr="007A6932">
              <w:rPr>
                <w:rFonts w:ascii="Arial" w:hAnsi="Arial" w:cs="Arial"/>
                <w:lang w:val="es-ES_tradnl"/>
              </w:rPr>
              <w:tab/>
              <w:t xml:space="preserve">Mexico : McGraw-Hill Interamericana, 2007, </w:t>
            </w:r>
            <w:r w:rsidRPr="00A536C1">
              <w:rPr>
                <w:rFonts w:ascii="Arial" w:hAnsi="Arial" w:cs="Arial"/>
              </w:rPr>
              <w:t>Biblioteca(s):</w:t>
            </w:r>
            <w:r w:rsidRPr="00A536C1">
              <w:rPr>
                <w:rFonts w:ascii="Arial" w:hAnsi="Arial" w:cs="Arial"/>
              </w:rPr>
              <w:tab/>
              <w:t>G401 G403 G409 I432 L440 S450 C461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8</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QUIMICA GENERAL</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sz w:val="20"/>
                <w:szCs w:val="20"/>
              </w:rPr>
            </w:pPr>
            <w:r w:rsidRPr="007A6932">
              <w:rPr>
                <w:rFonts w:ascii="Arial" w:hAnsi="Arial" w:cs="Arial"/>
                <w:sz w:val="20"/>
                <w:szCs w:val="20"/>
              </w:rPr>
              <w:t xml:space="preserve"> 540. GAR, Quimica universitaria, Garritz Ruiz, Andoni , Autor Personal:</w:t>
            </w:r>
            <w:r w:rsidRPr="007A6932">
              <w:rPr>
                <w:rFonts w:ascii="Arial" w:hAnsi="Arial" w:cs="Arial"/>
                <w:sz w:val="20"/>
                <w:szCs w:val="20"/>
              </w:rPr>
              <w:tab/>
              <w:t xml:space="preserve"> Garritz Ruiz, Andoni, Titulo:</w:t>
            </w:r>
            <w:r w:rsidRPr="007A6932">
              <w:rPr>
                <w:rFonts w:ascii="Arial" w:hAnsi="Arial" w:cs="Arial"/>
                <w:sz w:val="20"/>
                <w:szCs w:val="20"/>
              </w:rPr>
              <w:tab/>
              <w:t xml:space="preserve"> Quimica universitaria / Andoni Garritz Ruiz, Laura Gasque Silva, Ana Martinez Vazquez ; rev. tec. Jose Clemente Reza Garcia, Silvia Porro, Pie de Imprenta:</w:t>
            </w:r>
            <w:r w:rsidRPr="007A6932">
              <w:rPr>
                <w:rFonts w:ascii="Arial" w:hAnsi="Arial" w:cs="Arial"/>
                <w:sz w:val="20"/>
                <w:szCs w:val="20"/>
              </w:rPr>
              <w:tab/>
              <w:t xml:space="preserve">Mexico : Pearson Educacion, 2005, </w:t>
            </w:r>
            <w:r w:rsidRPr="00A536C1">
              <w:rPr>
                <w:rFonts w:ascii="Arial" w:hAnsi="Arial" w:cs="Arial"/>
                <w:sz w:val="20"/>
                <w:szCs w:val="20"/>
              </w:rPr>
              <w:t>Biblioteca(s):</w:t>
            </w:r>
            <w:r w:rsidRPr="00A536C1">
              <w:rPr>
                <w:rFonts w:ascii="Arial" w:hAnsi="Arial" w:cs="Arial"/>
                <w:sz w:val="20"/>
                <w:szCs w:val="20"/>
              </w:rPr>
              <w:tab/>
              <w:t>G401 G403 G409 G410 I432 L447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QUIMICA GENERAL</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sz w:val="20"/>
                <w:szCs w:val="20"/>
                <w:lang w:val="en-US"/>
              </w:rPr>
            </w:pPr>
            <w:r w:rsidRPr="007A6932">
              <w:rPr>
                <w:rFonts w:ascii="Arial" w:hAnsi="Arial" w:cs="Arial"/>
                <w:sz w:val="20"/>
                <w:szCs w:val="20"/>
              </w:rPr>
              <w:t xml:space="preserve"> 574.192 AME , Quim Com : quimica en la comunidad , </w:t>
            </w:r>
            <w:r w:rsidRPr="00A536C1">
              <w:rPr>
                <w:rFonts w:ascii="Arial" w:hAnsi="Arial" w:cs="Arial"/>
                <w:sz w:val="20"/>
                <w:szCs w:val="20"/>
              </w:rPr>
              <w:t xml:space="preserve">American Chemical Society </w:t>
            </w:r>
            <w:r w:rsidRPr="007A6932">
              <w:rPr>
                <w:rFonts w:ascii="Arial" w:hAnsi="Arial" w:cs="Arial"/>
                <w:sz w:val="20"/>
                <w:szCs w:val="20"/>
              </w:rPr>
              <w:t xml:space="preserve"> </w:t>
            </w:r>
            <w:r w:rsidRPr="00A536C1">
              <w:rPr>
                <w:rFonts w:ascii="Arial" w:hAnsi="Arial" w:cs="Arial"/>
                <w:sz w:val="20"/>
                <w:szCs w:val="20"/>
              </w:rPr>
              <w:t>Autor Corporativo:</w:t>
            </w:r>
            <w:r w:rsidRPr="00A536C1">
              <w:rPr>
                <w:rFonts w:ascii="Arial" w:hAnsi="Arial" w:cs="Arial"/>
                <w:sz w:val="20"/>
                <w:szCs w:val="20"/>
              </w:rPr>
              <w:tab/>
              <w:t xml:space="preserve"> American Chemical SocietY, </w:t>
            </w:r>
            <w:r w:rsidRPr="007A6932">
              <w:rPr>
                <w:rFonts w:ascii="Arial" w:hAnsi="Arial" w:cs="Arial"/>
                <w:sz w:val="20"/>
                <w:szCs w:val="20"/>
              </w:rPr>
              <w:t>Titulo:</w:t>
            </w:r>
            <w:r w:rsidRPr="007A6932">
              <w:rPr>
                <w:rFonts w:ascii="Arial" w:hAnsi="Arial" w:cs="Arial"/>
                <w:sz w:val="20"/>
                <w:szCs w:val="20"/>
              </w:rPr>
              <w:tab/>
              <w:t xml:space="preserve"> Quim Com : quimica en la comunidad / American Chemical Society ; trad. de la 2nd ed. en ingles por Hector Escalona ; con la colab. tec. de Gerardo Ferrer Sueta ; adapt. de Barbara Loel L. y Manuel Martinez M., Pie de Imprenta: Mexico : Addison Wesley Longman ; Prentice Hall ; Pearson Educacion, 1998. </w:t>
            </w:r>
            <w:r w:rsidRPr="007A6932">
              <w:rPr>
                <w:rFonts w:ascii="Arial" w:hAnsi="Arial" w:cs="Arial"/>
                <w:sz w:val="20"/>
                <w:szCs w:val="20"/>
                <w:lang w:val="en-US"/>
              </w:rPr>
              <w:t>Biblioteca(s): G407 G409 I432 L444 L446 S451 C462 SI470 SLV475 SLV476 SLP480 P485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QUIMICA GENERAL</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rPr>
                <w:rFonts w:ascii="Arial" w:hAnsi="Arial" w:cs="Arial"/>
              </w:rPr>
            </w:pPr>
            <w:r w:rsidRPr="007A6932">
              <w:rPr>
                <w:rFonts w:ascii="Arial" w:hAnsi="Arial" w:cs="Arial"/>
                <w:lang w:val="en-US"/>
              </w:rPr>
              <w:t>540. CHA 2007, Quimica  Chang, Raymond, Autor Personal:</w:t>
            </w:r>
            <w:r w:rsidRPr="007A6932">
              <w:rPr>
                <w:rFonts w:ascii="Arial" w:hAnsi="Arial" w:cs="Arial"/>
                <w:lang w:val="en-US"/>
              </w:rPr>
              <w:tab/>
              <w:t xml:space="preserve"> Chang, Raymond, </w:t>
            </w:r>
            <w:r w:rsidRPr="00A536C1">
              <w:rPr>
                <w:rFonts w:ascii="Arial" w:hAnsi="Arial" w:cs="Arial"/>
                <w:lang w:val="en-US"/>
              </w:rPr>
              <w:t>Titulo:</w:t>
            </w:r>
            <w:r w:rsidRPr="00A536C1">
              <w:rPr>
                <w:rFonts w:ascii="Arial" w:hAnsi="Arial" w:cs="Arial"/>
                <w:lang w:val="en-US"/>
              </w:rPr>
              <w:tab/>
              <w:t xml:space="preserve"> Quimica / Raymond Chang ; rev. tec. </w:t>
            </w:r>
            <w:r w:rsidRPr="007A6932">
              <w:rPr>
                <w:rFonts w:ascii="Arial" w:hAnsi="Arial" w:cs="Arial"/>
                <w:lang w:val="es-ES_tradnl"/>
              </w:rPr>
              <w:t>Rosa Zugazagoitia Herranz, Jose Clemente Reza</w:t>
            </w:r>
            <w:r w:rsidRPr="00A536C1">
              <w:rPr>
                <w:rFonts w:ascii="Arial" w:hAnsi="Arial" w:cs="Arial"/>
              </w:rPr>
              <w:t xml:space="preserve">, </w:t>
            </w:r>
            <w:r w:rsidRPr="007A6932">
              <w:rPr>
                <w:rFonts w:ascii="Arial" w:hAnsi="Arial" w:cs="Arial"/>
                <w:lang w:val="es-ES_tradnl"/>
              </w:rPr>
              <w:t>Edicion:</w:t>
            </w:r>
            <w:r w:rsidRPr="007A6932">
              <w:rPr>
                <w:rFonts w:ascii="Arial" w:hAnsi="Arial" w:cs="Arial"/>
                <w:lang w:val="es-ES_tradnl"/>
              </w:rPr>
              <w:tab/>
              <w:t>9a ed.</w:t>
            </w:r>
            <w:r w:rsidRPr="00A536C1">
              <w:rPr>
                <w:rFonts w:ascii="Arial" w:hAnsi="Arial" w:cs="Arial"/>
              </w:rPr>
              <w:t xml:space="preserve">, </w:t>
            </w:r>
            <w:r w:rsidRPr="007A6932">
              <w:rPr>
                <w:rFonts w:ascii="Arial" w:hAnsi="Arial" w:cs="Arial"/>
                <w:lang w:val="es-ES_tradnl"/>
              </w:rPr>
              <w:t>Pie de Imprenta:</w:t>
            </w:r>
            <w:r w:rsidRPr="007A6932">
              <w:rPr>
                <w:rFonts w:ascii="Arial" w:hAnsi="Arial" w:cs="Arial"/>
                <w:lang w:val="es-ES_tradnl"/>
              </w:rPr>
              <w:tab/>
              <w:t xml:space="preserve">Mexico : McGraw-Hill Interamericana, 2007, </w:t>
            </w:r>
            <w:r w:rsidRPr="00A536C1">
              <w:rPr>
                <w:rFonts w:ascii="Arial" w:hAnsi="Arial" w:cs="Arial"/>
              </w:rPr>
              <w:t>Biblioteca(s):</w:t>
            </w:r>
            <w:r w:rsidRPr="00A536C1">
              <w:rPr>
                <w:rFonts w:ascii="Arial" w:hAnsi="Arial" w:cs="Arial"/>
              </w:rPr>
              <w:tab/>
              <w:t>G401 G403 G409 I432 L440 S450 C461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8</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LABORATORIO DE QUIMICA GENERAL</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540. GAR  Quimica universitaria  Garritz Ruiz, Andoni , Autor Personal:</w:t>
            </w:r>
            <w:r w:rsidRPr="007A6932">
              <w:rPr>
                <w:rFonts w:ascii="Arial" w:hAnsi="Arial" w:cs="Arial"/>
              </w:rPr>
              <w:tab/>
              <w:t xml:space="preserve"> Garritz Ruiz, Andoni, Titulo:</w:t>
            </w:r>
            <w:r w:rsidRPr="007A6932">
              <w:rPr>
                <w:rFonts w:ascii="Arial" w:hAnsi="Arial" w:cs="Arial"/>
              </w:rPr>
              <w:tab/>
              <w:t xml:space="preserve"> Quimica universitaria / Andoni Garritz Ruiz, Laura Gasque Silva, Ana Martinez Vazquez ; rev. tec. Jose Clemente Reza Garcia, Silvia Porro, Pie de Imprenta: Mexico : Pearson Educacion, 2005, </w:t>
            </w:r>
            <w:r w:rsidRPr="00A536C1">
              <w:rPr>
                <w:rFonts w:ascii="Arial" w:hAnsi="Arial" w:cs="Arial"/>
              </w:rPr>
              <w:t>Biblioteca(s):</w:t>
            </w:r>
            <w:r w:rsidRPr="00A536C1">
              <w:rPr>
                <w:rFonts w:ascii="Arial" w:hAnsi="Arial" w:cs="Arial"/>
              </w:rPr>
              <w:tab/>
              <w:t>G401 G403 G409 G410 I432 L447 SLV4767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LABORATORIO DE QUIMICA GENERAL</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Arial" w:hAnsi="Arial" w:cs="Arial"/>
              </w:rPr>
              <w:t xml:space="preserve">574.87 KAR 2011, Biologia celular y molecular : conceptos y experimentos </w:t>
            </w:r>
            <w:r w:rsidRPr="00A536C1">
              <w:rPr>
                <w:rFonts w:ascii="Arial" w:hAnsi="Arial" w:cs="Arial"/>
              </w:rPr>
              <w:t xml:space="preserve">Karp, Gerald </w:t>
            </w:r>
            <w:r w:rsidRPr="007A6932">
              <w:rPr>
                <w:rFonts w:ascii="Arial" w:hAnsi="Arial" w:cs="Arial"/>
              </w:rPr>
              <w:t xml:space="preserve">, </w:t>
            </w:r>
            <w:r w:rsidRPr="00A536C1">
              <w:rPr>
                <w:rFonts w:ascii="Arial" w:hAnsi="Arial" w:cs="Arial"/>
              </w:rPr>
              <w:t>Autor Personal:</w:t>
            </w:r>
            <w:r w:rsidRPr="00A536C1">
              <w:rPr>
                <w:rFonts w:ascii="Arial" w:hAnsi="Arial" w:cs="Arial"/>
              </w:rPr>
              <w:tab/>
              <w:t xml:space="preserve"> Karp, Gerald</w:t>
            </w:r>
            <w:r w:rsidRPr="007A6932">
              <w:rPr>
                <w:rFonts w:ascii="Arial" w:hAnsi="Arial" w:cs="Arial"/>
              </w:rPr>
              <w:t>, Titulo:</w:t>
            </w:r>
            <w:r w:rsidRPr="007A6932">
              <w:rPr>
                <w:rFonts w:ascii="Arial" w:hAnsi="Arial" w:cs="Arial"/>
              </w:rPr>
              <w:tab/>
              <w:t xml:space="preserve"> Biologia celular y molecular : conceptos y experimentos / Gerald Karp [tr. al espanol de la 6a. ed. en ingles por] ; tr. Martha Elena Araiza Martinez, Edicion:</w:t>
            </w:r>
            <w:r w:rsidRPr="007A6932">
              <w:rPr>
                <w:rFonts w:ascii="Arial" w:hAnsi="Arial" w:cs="Arial"/>
              </w:rPr>
              <w:tab/>
              <w:t>4a. ed., Pie de Imprenta:</w:t>
            </w:r>
            <w:r w:rsidRPr="007A6932">
              <w:rPr>
                <w:rFonts w:ascii="Arial" w:hAnsi="Arial" w:cs="Arial"/>
              </w:rPr>
              <w:tab/>
              <w:t>Mexico : McGraw-Hill Interamericana, 2011, Biblioteca(s):</w:t>
            </w:r>
            <w:r w:rsidRPr="007A6932">
              <w:rPr>
                <w:rFonts w:ascii="Arial" w:hAnsi="Arial" w:cs="Arial"/>
              </w:rPr>
              <w:tab/>
              <w:t>L447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574.87 MOL 2008, Molecular biology of the cell , Alberts, Bruce, colab. , Titulo:</w:t>
            </w:r>
            <w:r w:rsidRPr="007A6932">
              <w:rPr>
                <w:rFonts w:ascii="Arial" w:hAnsi="Arial" w:cs="Arial"/>
                <w:lang w:val="en-US"/>
              </w:rPr>
              <w:tab/>
              <w:t xml:space="preserve"> Molecular biology of the cell / Bruce Alberts ... [et al.] ; with problems by John Wilson, Tim Hunt, Edicion:</w:t>
            </w:r>
            <w:r w:rsidRPr="007A6932">
              <w:rPr>
                <w:rFonts w:ascii="Arial" w:hAnsi="Arial" w:cs="Arial"/>
                <w:lang w:val="en-US"/>
              </w:rPr>
              <w:tab/>
              <w:t>5th ed., Pie de Imprenta:</w:t>
            </w:r>
            <w:r w:rsidRPr="007A6932">
              <w:rPr>
                <w:rFonts w:ascii="Arial" w:hAnsi="Arial" w:cs="Arial"/>
                <w:lang w:val="en-US"/>
              </w:rPr>
              <w:tab/>
              <w:t>New York : Garland Science, Taylor &amp; Francis Group, 2008, Biblioteca(s):</w:t>
            </w:r>
            <w:r w:rsidRPr="007A6932">
              <w:rPr>
                <w:rFonts w:ascii="Arial" w:hAnsi="Arial" w:cs="Arial"/>
                <w:lang w:val="en-US"/>
              </w:rPr>
              <w:tab/>
              <w:t>G409 L440 L441 C460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4</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BIOLOGICA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574.87 MOL 2002, Molecular biology of the cell , Alberts, Bruce.  Titulo:</w:t>
            </w:r>
            <w:r w:rsidRPr="007A6932">
              <w:rPr>
                <w:rFonts w:ascii="Arial" w:hAnsi="Arial" w:cs="Arial"/>
                <w:lang w:val="en-US"/>
              </w:rPr>
              <w:tab/>
              <w:t xml:space="preserve"> Molecular biology of the cell / Bruce Alberts...[et al.] Edicion:</w:t>
            </w:r>
            <w:r w:rsidRPr="007A6932">
              <w:rPr>
                <w:rFonts w:ascii="Arial" w:hAnsi="Arial" w:cs="Arial"/>
                <w:lang w:val="en-US"/>
              </w:rPr>
              <w:tab/>
              <w:t>4a th. ed., Pie de Imprenta:</w:t>
            </w:r>
            <w:r w:rsidRPr="007A6932">
              <w:rPr>
                <w:rFonts w:ascii="Arial" w:hAnsi="Arial" w:cs="Arial"/>
                <w:lang w:val="en-US"/>
              </w:rPr>
              <w:tab/>
              <w:t>New York : Garland Science, 2002. Nota General:</w:t>
            </w:r>
            <w:r w:rsidRPr="007A6932">
              <w:rPr>
                <w:rFonts w:ascii="Arial" w:hAnsi="Arial" w:cs="Arial"/>
                <w:lang w:val="en-US"/>
              </w:rPr>
              <w:tab/>
              <w:t>Acompañado de: Molecular biology of the cell a problems approach / John Wilson, Tim Hunt (711 p. ; 28 cm.) Biblioteca(s):</w:t>
            </w:r>
            <w:r w:rsidRPr="007A6932">
              <w:rPr>
                <w:rFonts w:ascii="Arial" w:hAnsi="Arial" w:cs="Arial"/>
                <w:lang w:val="en-US"/>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BIOLOGICA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574.87 COO 2007, The Cell : a molecular approach , Cooper, Geoffrey M. , Autor Personal:</w:t>
            </w:r>
            <w:r w:rsidRPr="007A6932">
              <w:rPr>
                <w:rFonts w:ascii="Arial" w:hAnsi="Arial" w:cs="Arial"/>
                <w:lang w:val="en-US"/>
              </w:rPr>
              <w:tab/>
              <w:t xml:space="preserve"> Cooper, Geoffrey M., Titulo:</w:t>
            </w:r>
            <w:r w:rsidRPr="007A6932">
              <w:rPr>
                <w:rFonts w:ascii="Arial" w:hAnsi="Arial" w:cs="Arial"/>
                <w:lang w:val="en-US"/>
              </w:rPr>
              <w:tab/>
              <w:t xml:space="preserve"> The Cell : a molecular approach / Geoffrey M. Cooper, Robert E. Hausma  Edicion:</w:t>
            </w:r>
            <w:r w:rsidRPr="007A6932">
              <w:rPr>
                <w:rFonts w:ascii="Arial" w:hAnsi="Arial" w:cs="Arial"/>
                <w:lang w:val="en-US"/>
              </w:rPr>
              <w:tab/>
              <w:t>4th ed. Pie de Imprenta:</w:t>
            </w:r>
            <w:r w:rsidRPr="007A6932">
              <w:rPr>
                <w:rFonts w:ascii="Arial" w:hAnsi="Arial" w:cs="Arial"/>
                <w:lang w:val="en-US"/>
              </w:rPr>
              <w:tab/>
              <w:t>Washington, D. C. : ASM Press ; Sinauer Associates, 2007, Biblioteca(s):</w:t>
            </w:r>
            <w:r w:rsidRPr="007A6932">
              <w:rPr>
                <w:rFonts w:ascii="Arial" w:hAnsi="Arial" w:cs="Arial"/>
                <w:lang w:val="en-US"/>
              </w:rPr>
              <w:tab/>
              <w:t>G403 G409 G411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574.87 COO 2000 The Cell : a molecular approach  Cooper, Geoffrey M.  Autor Personal:</w:t>
            </w:r>
            <w:r w:rsidRPr="007A6932">
              <w:rPr>
                <w:rFonts w:ascii="Arial" w:hAnsi="Arial" w:cs="Arial"/>
                <w:lang w:val="en-US"/>
              </w:rPr>
              <w:tab/>
              <w:t xml:space="preserve"> Cooper, Geoffrey M., Titulo:</w:t>
            </w:r>
            <w:r w:rsidRPr="007A6932">
              <w:rPr>
                <w:rFonts w:ascii="Arial" w:hAnsi="Arial" w:cs="Arial"/>
                <w:lang w:val="en-US"/>
              </w:rPr>
              <w:tab/>
              <w:t xml:space="preserve"> The Cell : a molecular approach / Geoffrey M. Cooper., Edicion:</w:t>
            </w:r>
            <w:r w:rsidRPr="007A6932">
              <w:rPr>
                <w:rFonts w:ascii="Arial" w:hAnsi="Arial" w:cs="Arial"/>
                <w:lang w:val="en-US"/>
              </w:rPr>
              <w:tab/>
              <w:t>2a. ed. Pie de Imprenta:</w:t>
            </w:r>
            <w:r w:rsidRPr="007A6932">
              <w:rPr>
                <w:rFonts w:ascii="Arial" w:hAnsi="Arial" w:cs="Arial"/>
                <w:lang w:val="en-US"/>
              </w:rPr>
              <w:tab/>
              <w:t>Washington, D. C. ; SundeRland, Mass. : ASM Press ; Sinauer Asociates, 2000. Biblioteca(s):</w:t>
            </w:r>
            <w:r w:rsidRPr="007A6932">
              <w:rPr>
                <w:rFonts w:ascii="Arial" w:hAnsi="Arial" w:cs="Arial"/>
                <w:lang w:val="en-US"/>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BIOLOGICA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Molecular cell biology  Lodish, Harvey, coaut.  Titulo:</w:t>
            </w:r>
            <w:r w:rsidRPr="007A6932">
              <w:rPr>
                <w:rFonts w:ascii="Arial" w:hAnsi="Arial" w:cs="Arial"/>
                <w:lang w:val="en-US"/>
              </w:rPr>
              <w:tab/>
              <w:t xml:space="preserve"> Molecular cell biology / Harvey Lodish ... [et al.] Edicion:</w:t>
            </w:r>
            <w:r w:rsidRPr="007A6932">
              <w:rPr>
                <w:rFonts w:ascii="Arial" w:hAnsi="Arial" w:cs="Arial"/>
                <w:lang w:val="en-US"/>
              </w:rPr>
              <w:tab/>
              <w:t>6th ed. Pie de Imprenta:</w:t>
            </w:r>
            <w:r w:rsidRPr="007A6932">
              <w:rPr>
                <w:rFonts w:ascii="Arial" w:hAnsi="Arial" w:cs="Arial"/>
                <w:lang w:val="en-US"/>
              </w:rPr>
              <w:tab/>
              <w:t>New York : W. H. Freeman and Company, 2008, Biblioteca(s):</w:t>
            </w:r>
            <w:r w:rsidRPr="007A6932">
              <w:rPr>
                <w:rFonts w:ascii="Arial" w:hAnsi="Arial" w:cs="Arial"/>
                <w:lang w:val="en-US"/>
              </w:rPr>
              <w:tab/>
              <w:t>D300 G403 G409 G411 L440 L442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sidRPr="007A6932">
              <w:rPr>
                <w:rFonts w:ascii="Arial" w:hAnsi="Arial" w:cs="Arial"/>
                <w:lang w:val="en-US"/>
              </w:rPr>
              <w:t>574.876042 MOL 2000  Molecular cell biology Lodish, Harvey.  Titulo:</w:t>
            </w:r>
            <w:r w:rsidRPr="007A6932">
              <w:rPr>
                <w:rFonts w:ascii="Arial" w:hAnsi="Arial" w:cs="Arial"/>
                <w:lang w:val="en-US"/>
              </w:rPr>
              <w:tab/>
              <w:t xml:space="preserve"> Molecular cell biology / Harvey Lodish ...[et al.]. Edicion:</w:t>
            </w:r>
            <w:r w:rsidRPr="007A6932">
              <w:rPr>
                <w:rFonts w:ascii="Arial" w:hAnsi="Arial" w:cs="Arial"/>
                <w:lang w:val="en-US"/>
              </w:rPr>
              <w:tab/>
              <w:t>4th ed. Pie de Imprenta:</w:t>
            </w:r>
            <w:r w:rsidRPr="007A6932">
              <w:rPr>
                <w:rFonts w:ascii="Arial" w:hAnsi="Arial" w:cs="Arial"/>
                <w:lang w:val="en-US"/>
              </w:rPr>
              <w:tab/>
              <w:t>New York : W. H. Freeman, 2000. Biblioteca(s):</w:t>
            </w:r>
            <w:r w:rsidRPr="007A6932">
              <w:rPr>
                <w:rFonts w:ascii="Arial" w:hAnsi="Arial" w:cs="Arial"/>
                <w:lang w:val="en-US"/>
              </w:rPr>
              <w:tab/>
              <w:t>G402 G403 G411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rPr>
            </w:pPr>
            <w:r w:rsidRPr="007A6932">
              <w:rPr>
                <w:rFonts w:ascii="Trebuchet MS" w:hAnsi="Trebuchet MS"/>
                <w:b/>
                <w:sz w:val="20"/>
                <w:szCs w:val="20"/>
              </w:rPr>
              <w:t xml:space="preserve"> </w:t>
            </w:r>
            <w:r w:rsidRPr="007A6932">
              <w:rPr>
                <w:rFonts w:ascii="Arial" w:hAnsi="Arial" w:cs="Arial"/>
              </w:rPr>
              <w:t>574.87 BIO 2007 , Biologia celular , Paniagua Gomez-Alvarez, Ricardo , Titulo:</w:t>
            </w:r>
            <w:r w:rsidRPr="007A6932">
              <w:rPr>
                <w:rFonts w:ascii="Arial" w:hAnsi="Arial" w:cs="Arial"/>
              </w:rPr>
              <w:tab/>
              <w:t xml:space="preserve"> Biologia celular / Ricardo Paniagua Gomez-Alvarez ... [et al.] Edicion:</w:t>
            </w:r>
            <w:r w:rsidRPr="007A6932">
              <w:rPr>
                <w:rFonts w:ascii="Arial" w:hAnsi="Arial" w:cs="Arial"/>
              </w:rPr>
              <w:tab/>
              <w:t>3a. ed. Pie de Imprenta:</w:t>
            </w:r>
            <w:r w:rsidRPr="007A6932">
              <w:rPr>
                <w:rFonts w:ascii="Arial" w:hAnsi="Arial" w:cs="Arial"/>
              </w:rPr>
              <w:tab/>
              <w:t>Madrid ; Mexico : McGraw-Hill Interamericana, 2007 Biblioteca(s): G409 L447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Pr>
                <w:rFonts w:ascii="Arial" w:hAnsi="Arial" w:cs="Arial"/>
                <w:lang w:val="en-US"/>
              </w:rPr>
              <w:t xml:space="preserve">574.8(374020.1) </w:t>
            </w:r>
            <w:r w:rsidRPr="007A6932">
              <w:rPr>
                <w:rFonts w:ascii="Arial" w:hAnsi="Arial" w:cs="Arial"/>
                <w:lang w:val="en-US"/>
              </w:rPr>
              <w:t>JOURNAL OF CELL BIOLOGY ISSN:</w:t>
            </w:r>
            <w:r w:rsidRPr="007A6932">
              <w:rPr>
                <w:rFonts w:ascii="Arial" w:hAnsi="Arial" w:cs="Arial"/>
                <w:lang w:val="en-US"/>
              </w:rPr>
              <w:tab/>
              <w:t>0021-9525 Titulo:</w:t>
            </w:r>
            <w:r w:rsidRPr="007A6932">
              <w:rPr>
                <w:rFonts w:ascii="Arial" w:hAnsi="Arial" w:cs="Arial"/>
                <w:lang w:val="en-US"/>
              </w:rPr>
              <w:tab/>
              <w:t xml:space="preserve"> JOURNAL OF CELL BIOLOGY Pie de imprenta:</w:t>
            </w:r>
            <w:r w:rsidRPr="007A6932">
              <w:rPr>
                <w:rFonts w:ascii="Arial" w:hAnsi="Arial" w:cs="Arial"/>
                <w:lang w:val="en-US"/>
              </w:rPr>
              <w:tab/>
              <w:t xml:space="preserve">New York, NY : American Society for Cell Biology : Rockefeller University Press, 1955- </w:t>
            </w:r>
            <w:r w:rsidRPr="00A536C1">
              <w:rPr>
                <w:rFonts w:ascii="Arial" w:hAnsi="Arial" w:cs="Arial"/>
                <w:lang w:val="en-US"/>
              </w:rPr>
              <w:t>Frecuencia actual:</w:t>
            </w:r>
            <w:r w:rsidRPr="00A536C1">
              <w:rPr>
                <w:rFonts w:ascii="Arial" w:hAnsi="Arial" w:cs="Arial"/>
                <w:lang w:val="en-US"/>
              </w:rPr>
              <w:tab/>
              <w:t>24/Año En biblioteca(s):</w:t>
            </w:r>
            <w:r w:rsidRPr="00A536C1">
              <w:rPr>
                <w:rFonts w:ascii="Arial" w:hAnsi="Arial" w:cs="Arial"/>
                <w:lang w:val="en-US"/>
              </w:rPr>
              <w:tab/>
              <w:t>G411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BIOLOGICA CELULAR</w:t>
            </w:r>
          </w:p>
        </w:tc>
      </w:tr>
      <w:tr w:rsidR="0049382E" w:rsidRPr="007A6932" w:rsidTr="0049382E">
        <w:trPr>
          <w:gridAfter w:val="1"/>
          <w:wAfter w:w="339" w:type="pct"/>
          <w:jc w:val="center"/>
        </w:trPr>
        <w:tc>
          <w:tcPr>
            <w:tcW w:w="4660" w:type="pct"/>
            <w:shd w:val="clear" w:color="auto" w:fill="auto"/>
          </w:tcPr>
          <w:p w:rsidR="0049382E" w:rsidRPr="007A6932" w:rsidRDefault="0049382E" w:rsidP="0049382E">
            <w:pPr>
              <w:jc w:val="both"/>
              <w:rPr>
                <w:rFonts w:ascii="Arial" w:hAnsi="Arial" w:cs="Arial"/>
                <w:lang w:val="en-US"/>
              </w:rPr>
            </w:pPr>
            <w:r>
              <w:rPr>
                <w:rFonts w:ascii="Arial" w:hAnsi="Arial" w:cs="Arial"/>
                <w:lang w:val="en-US"/>
              </w:rPr>
              <w:t xml:space="preserve">574.8(374351.1) </w:t>
            </w:r>
            <w:r w:rsidRPr="007A6932">
              <w:rPr>
                <w:rFonts w:ascii="Arial" w:hAnsi="Arial" w:cs="Arial"/>
                <w:lang w:val="en-US"/>
              </w:rPr>
              <w:t>TRENDS IN CELL BIOLOGY ISSN:</w:t>
            </w:r>
            <w:r w:rsidRPr="007A6932">
              <w:rPr>
                <w:rFonts w:ascii="Arial" w:hAnsi="Arial" w:cs="Arial"/>
                <w:lang w:val="en-US"/>
              </w:rPr>
              <w:tab/>
              <w:t>0968-0039 Titulo:</w:t>
            </w:r>
            <w:r w:rsidRPr="007A6932">
              <w:rPr>
                <w:rFonts w:ascii="Arial" w:hAnsi="Arial" w:cs="Arial"/>
                <w:lang w:val="en-US"/>
              </w:rPr>
              <w:tab/>
              <w:t xml:space="preserve"> TRENDS IN CELL BIOLOGY Pie de imprenta:</w:t>
            </w:r>
            <w:r w:rsidRPr="007A6932">
              <w:rPr>
                <w:rFonts w:ascii="Arial" w:hAnsi="Arial" w:cs="Arial"/>
                <w:lang w:val="en-US"/>
              </w:rPr>
              <w:tab/>
              <w:t xml:space="preserve">Kidlington, Oxford OX5 1DX, England : Elsevier Science Ltd., 1991- </w:t>
            </w:r>
            <w:r w:rsidRPr="00A536C1">
              <w:rPr>
                <w:rFonts w:ascii="Arial" w:hAnsi="Arial" w:cs="Arial"/>
                <w:lang w:val="en-US"/>
              </w:rPr>
              <w:t>Frecuencia actual:</w:t>
            </w:r>
            <w:r w:rsidRPr="00A536C1">
              <w:rPr>
                <w:rFonts w:ascii="Arial" w:hAnsi="Arial" w:cs="Arial"/>
                <w:lang w:val="en-US"/>
              </w:rPr>
              <w:tab/>
              <w:t>1/Año En biblioteca(s): G411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sidRPr="007A6932">
              <w:rPr>
                <w:rFonts w:ascii="Trebuchet MS" w:hAnsi="Trebuchet MS"/>
                <w:b w:val="0"/>
                <w:sz w:val="20"/>
                <w:szCs w:val="20"/>
              </w:rPr>
              <w:t>BIOLOGIA CELUCLAR</w:t>
            </w:r>
          </w:p>
        </w:tc>
      </w:tr>
      <w:tr w:rsidR="0049382E" w:rsidRPr="007A6932" w:rsidTr="0049382E">
        <w:trPr>
          <w:gridAfter w:val="1"/>
          <w:wAfter w:w="339" w:type="pct"/>
          <w:jc w:val="center"/>
        </w:trPr>
        <w:tc>
          <w:tcPr>
            <w:tcW w:w="4660" w:type="pct"/>
            <w:shd w:val="clear" w:color="auto" w:fill="auto"/>
          </w:tcPr>
          <w:p w:rsidR="0049382E" w:rsidRPr="00F72832" w:rsidRDefault="0049382E" w:rsidP="0049382E">
            <w:pPr>
              <w:jc w:val="both"/>
              <w:rPr>
                <w:rFonts w:ascii="Arial" w:hAnsi="Arial" w:cs="Arial"/>
                <w:lang w:val="en-US"/>
              </w:rPr>
            </w:pPr>
            <w:r w:rsidRPr="006613E2">
              <w:rPr>
                <w:rFonts w:ascii="Arial" w:hAnsi="Arial" w:cs="Arial"/>
                <w:lang w:val="en-US"/>
              </w:rPr>
              <w:t xml:space="preserve">500(374215.1) NATURE, INTERNATIONAL WEEKLY JOURNAL OF SCIENCE </w:t>
            </w:r>
            <w:r>
              <w:rPr>
                <w:rFonts w:ascii="Arial" w:hAnsi="Arial" w:cs="Arial"/>
                <w:lang w:val="en-US"/>
              </w:rPr>
              <w:t xml:space="preserve">ISSN: </w:t>
            </w:r>
            <w:r w:rsidRPr="006613E2">
              <w:rPr>
                <w:rFonts w:ascii="Arial" w:hAnsi="Arial" w:cs="Arial"/>
                <w:lang w:val="en-US"/>
              </w:rPr>
              <w:t>0028-0836</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NATURE, INTERNATIONAL WEEKLY JOURNAL OF SCIENCE</w:t>
            </w:r>
            <w:r>
              <w:rPr>
                <w:rFonts w:ascii="Arial" w:hAnsi="Arial" w:cs="Arial"/>
                <w:lang w:val="en-US"/>
              </w:rPr>
              <w:t xml:space="preserve"> </w:t>
            </w:r>
            <w:r w:rsidRPr="00A536C1">
              <w:rPr>
                <w:rFonts w:ascii="Arial" w:hAnsi="Arial" w:cs="Arial"/>
                <w:lang w:val="en-US"/>
              </w:rPr>
              <w:t>Pie de imprenta:</w:t>
            </w:r>
            <w:r w:rsidRPr="00A536C1">
              <w:rPr>
                <w:rFonts w:ascii="Arial" w:hAnsi="Arial" w:cs="Arial"/>
                <w:lang w:val="en-US"/>
              </w:rPr>
              <w:tab/>
              <w:t>London N1 9XW, England : Macmillan Magazines Ltd., 1869-</w:t>
            </w:r>
            <w:r>
              <w:rPr>
                <w:rFonts w:ascii="Arial" w:hAnsi="Arial" w:cs="Arial"/>
                <w:lang w:val="en-US"/>
              </w:rPr>
              <w:t xml:space="preserve"> </w:t>
            </w:r>
            <w:r w:rsidRPr="00A536C1">
              <w:rPr>
                <w:rFonts w:ascii="Arial" w:hAnsi="Arial" w:cs="Arial"/>
                <w:lang w:val="en-US"/>
              </w:rPr>
              <w:t>Frecuencia actual:</w:t>
            </w:r>
            <w:r w:rsidRPr="00A536C1">
              <w:rPr>
                <w:rFonts w:ascii="Arial" w:hAnsi="Arial" w:cs="Arial"/>
                <w:lang w:val="en-US"/>
              </w:rPr>
              <w:tab/>
              <w:t>52/añoEn biblioteca(s):</w:t>
            </w:r>
            <w:r w:rsidRPr="00A536C1">
              <w:rPr>
                <w:rFonts w:ascii="Arial" w:hAnsi="Arial" w:cs="Arial"/>
                <w:lang w:val="en-US"/>
              </w:rPr>
              <w:tab/>
              <w:t>G411 L442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rPr>
            </w:pPr>
            <w:r w:rsidRPr="00A536C1">
              <w:rPr>
                <w:rFonts w:ascii="Arial" w:hAnsi="Arial" w:cs="Arial"/>
              </w:rPr>
              <w:t>574(373984.1)  CURRENT BIOLOGY  ISSN:</w:t>
            </w:r>
            <w:r w:rsidRPr="00A536C1">
              <w:rPr>
                <w:rFonts w:ascii="Arial" w:hAnsi="Arial" w:cs="Arial"/>
              </w:rPr>
              <w:tab/>
              <w:t>0960-9822 Titulo:</w:t>
            </w:r>
            <w:r w:rsidRPr="00A536C1">
              <w:rPr>
                <w:rFonts w:ascii="Arial" w:hAnsi="Arial" w:cs="Arial"/>
              </w:rPr>
              <w:tab/>
              <w:t xml:space="preserve"> CURRENT BIOLOGY Pie de imprenta:</w:t>
            </w:r>
            <w:r w:rsidRPr="00A536C1">
              <w:rPr>
                <w:rFonts w:ascii="Arial" w:hAnsi="Arial" w:cs="Arial"/>
              </w:rPr>
              <w:tab/>
              <w:t>Philadelphia, PA : Current Biology Ltd., 1991-</w:t>
            </w:r>
            <w:r w:rsidRPr="006613E2">
              <w:rPr>
                <w:rFonts w:ascii="Arial" w:hAnsi="Arial" w:cs="Arial"/>
              </w:rPr>
              <w:t>Frecuencia actual:</w:t>
            </w:r>
            <w:r w:rsidRPr="006613E2">
              <w:rPr>
                <w:rFonts w:ascii="Arial" w:hAnsi="Arial" w:cs="Arial"/>
              </w:rPr>
              <w:tab/>
              <w:t>6/año</w:t>
            </w:r>
            <w:r>
              <w:rPr>
                <w:rFonts w:ascii="Arial" w:hAnsi="Arial" w:cs="Arial"/>
              </w:rPr>
              <w:t xml:space="preserve">, </w:t>
            </w:r>
            <w:r w:rsidRPr="006613E2">
              <w:rPr>
                <w:rFonts w:ascii="Arial" w:hAnsi="Arial" w:cs="Arial"/>
              </w:rPr>
              <w:t>En biblioteca(s):</w:t>
            </w:r>
            <w:r w:rsidRPr="006613E2">
              <w:rPr>
                <w:rFonts w:ascii="Arial" w:hAnsi="Arial" w:cs="Arial"/>
              </w:rPr>
              <w:tab/>
              <w:t>G411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BIOLOGIA CELULAR</w:t>
            </w:r>
          </w:p>
        </w:tc>
      </w:tr>
      <w:tr w:rsidR="0049382E" w:rsidRPr="007A6932" w:rsidTr="0049382E">
        <w:trPr>
          <w:gridAfter w:val="1"/>
          <w:wAfter w:w="339" w:type="pct"/>
          <w:jc w:val="center"/>
        </w:trPr>
        <w:tc>
          <w:tcPr>
            <w:tcW w:w="4660" w:type="pct"/>
            <w:shd w:val="clear" w:color="auto" w:fill="auto"/>
          </w:tcPr>
          <w:p w:rsidR="0049382E" w:rsidRPr="002B2809" w:rsidRDefault="0049382E" w:rsidP="0049382E">
            <w:pPr>
              <w:jc w:val="both"/>
              <w:rPr>
                <w:rFonts w:ascii="Arial" w:hAnsi="Arial" w:cs="Arial"/>
              </w:rPr>
            </w:pPr>
            <w:r w:rsidRPr="006613E2">
              <w:rPr>
                <w:rFonts w:ascii="Arial" w:hAnsi="Arial" w:cs="Arial"/>
              </w:rPr>
              <w:t xml:space="preserve">530. RES 2002 V.1. </w:t>
            </w:r>
            <w:r>
              <w:rPr>
                <w:rFonts w:ascii="Arial" w:hAnsi="Arial" w:cs="Arial"/>
              </w:rPr>
              <w:t xml:space="preserve"> </w:t>
            </w:r>
            <w:r w:rsidRPr="006613E2">
              <w:rPr>
                <w:rFonts w:ascii="Arial" w:hAnsi="Arial" w:cs="Arial"/>
              </w:rPr>
              <w:t xml:space="preserve">Fisica </w:t>
            </w:r>
            <w:r>
              <w:rPr>
                <w:rFonts w:ascii="Arial" w:hAnsi="Arial" w:cs="Arial"/>
              </w:rPr>
              <w:t xml:space="preserve">, </w:t>
            </w:r>
            <w:r w:rsidRPr="006613E2">
              <w:rPr>
                <w:rFonts w:ascii="Arial" w:hAnsi="Arial" w:cs="Arial"/>
              </w:rPr>
              <w:t>Resnick, Robert. Autor Personal:</w:t>
            </w:r>
            <w:r w:rsidRPr="006613E2">
              <w:rPr>
                <w:rFonts w:ascii="Arial" w:hAnsi="Arial" w:cs="Arial"/>
              </w:rPr>
              <w:tab/>
              <w:t xml:space="preserve"> Resnick, Robert.</w:t>
            </w:r>
            <w:r>
              <w:rPr>
                <w:rFonts w:ascii="Arial" w:hAnsi="Arial" w:cs="Arial"/>
              </w:rPr>
              <w:t xml:space="preserve"> </w:t>
            </w:r>
            <w:r w:rsidRPr="006613E2">
              <w:rPr>
                <w:rFonts w:ascii="Arial" w:hAnsi="Arial" w:cs="Arial"/>
              </w:rPr>
              <w:t>Titulo:</w:t>
            </w:r>
            <w:r w:rsidRPr="006613E2">
              <w:rPr>
                <w:rFonts w:ascii="Arial" w:hAnsi="Arial" w:cs="Arial"/>
              </w:rPr>
              <w:tab/>
              <w:t xml:space="preserve"> Fisica / Robert Resnick, David Halliday, Kenneth S. Krane ; con la participacion de Paul Stanley ; tr. [de la 5a. ed. en ingles por] Efren Alatorre Miguel</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Editorial Continental ; Grupo Editorial Patria, 2002-2010.</w:t>
            </w:r>
            <w:r>
              <w:rPr>
                <w:rFonts w:ascii="Arial" w:hAnsi="Arial" w:cs="Arial"/>
              </w:rPr>
              <w:t xml:space="preserve"> </w:t>
            </w:r>
            <w:r w:rsidRPr="002B2809">
              <w:rPr>
                <w:rFonts w:ascii="Arial" w:hAnsi="Arial" w:cs="Arial"/>
              </w:rPr>
              <w:t>Biblioteca(s):</w:t>
            </w:r>
            <w:r w:rsidRPr="002B2809">
              <w:rPr>
                <w:rFonts w:ascii="Arial" w:hAnsi="Arial" w:cs="Arial"/>
              </w:rPr>
              <w:tab/>
              <w:t>G403 G406 G408 G426 G491 I430 L447 S450 S451 C460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MECANICA</w:t>
            </w:r>
          </w:p>
        </w:tc>
      </w:tr>
      <w:tr w:rsidR="0049382E" w:rsidRPr="007A6932" w:rsidTr="0049382E">
        <w:trPr>
          <w:gridAfter w:val="1"/>
          <w:wAfter w:w="339" w:type="pct"/>
          <w:jc w:val="center"/>
        </w:trPr>
        <w:tc>
          <w:tcPr>
            <w:tcW w:w="4660" w:type="pct"/>
            <w:shd w:val="clear" w:color="auto" w:fill="auto"/>
          </w:tcPr>
          <w:p w:rsidR="0049382E" w:rsidRPr="00F72832" w:rsidRDefault="0049382E" w:rsidP="0049382E">
            <w:pPr>
              <w:jc w:val="both"/>
              <w:rPr>
                <w:rFonts w:ascii="Arial" w:hAnsi="Arial" w:cs="Arial"/>
                <w:b/>
              </w:rPr>
            </w:pPr>
            <w:r w:rsidRPr="006613E2">
              <w:rPr>
                <w:rFonts w:ascii="Arial" w:hAnsi="Arial" w:cs="Arial"/>
              </w:rPr>
              <w:t xml:space="preserve">530. ALO V.1 Fisica </w:t>
            </w:r>
            <w:r>
              <w:rPr>
                <w:rFonts w:ascii="Arial" w:hAnsi="Arial" w:cs="Arial"/>
                <w:b/>
              </w:rPr>
              <w:t xml:space="preserve"> </w:t>
            </w:r>
            <w:r w:rsidRPr="006613E2">
              <w:rPr>
                <w:rFonts w:ascii="Arial" w:hAnsi="Arial" w:cs="Arial"/>
              </w:rPr>
              <w:t xml:space="preserve">Alonso, Marcelo </w:t>
            </w:r>
            <w:r>
              <w:rPr>
                <w:rFonts w:ascii="Arial" w:hAnsi="Arial" w:cs="Arial"/>
                <w:b/>
              </w:rPr>
              <w:t xml:space="preserve">, </w:t>
            </w:r>
            <w:r w:rsidRPr="006613E2">
              <w:rPr>
                <w:rFonts w:ascii="Arial" w:hAnsi="Arial" w:cs="Arial"/>
              </w:rPr>
              <w:t>Autor Personal:</w:t>
            </w:r>
            <w:r w:rsidRPr="006613E2">
              <w:rPr>
                <w:rFonts w:ascii="Arial" w:hAnsi="Arial" w:cs="Arial"/>
              </w:rPr>
              <w:tab/>
              <w:t xml:space="preserve"> Alonso, Marcelo</w:t>
            </w:r>
            <w:r>
              <w:rPr>
                <w:rFonts w:ascii="Arial" w:hAnsi="Arial" w:cs="Arial"/>
                <w:b/>
              </w:rPr>
              <w:t xml:space="preserve">. </w:t>
            </w:r>
            <w:r w:rsidRPr="006613E2">
              <w:rPr>
                <w:rFonts w:ascii="Arial" w:hAnsi="Arial" w:cs="Arial"/>
              </w:rPr>
              <w:t>Titulo:</w:t>
            </w:r>
            <w:r w:rsidRPr="006613E2">
              <w:rPr>
                <w:rFonts w:ascii="Arial" w:hAnsi="Arial" w:cs="Arial"/>
              </w:rPr>
              <w:tab/>
              <w:t xml:space="preserve"> Fisica / Marcelo Alonso, Edward J. Finn ; vers. en español de Carlos Hernandez ...[et al.] ; con la colab. de Juan Herkrath, Romulo E. Ballestero.</w:t>
            </w:r>
            <w:r>
              <w:rPr>
                <w:rFonts w:ascii="Arial" w:hAnsi="Arial" w:cs="Arial"/>
                <w:b/>
              </w:rPr>
              <w:t xml:space="preserve"> </w:t>
            </w:r>
            <w:r w:rsidRPr="006613E2">
              <w:rPr>
                <w:rFonts w:ascii="Arial" w:hAnsi="Arial" w:cs="Arial"/>
              </w:rPr>
              <w:t>Edicion:</w:t>
            </w:r>
            <w:r w:rsidRPr="006613E2">
              <w:rPr>
                <w:rFonts w:ascii="Arial" w:hAnsi="Arial" w:cs="Arial"/>
              </w:rPr>
              <w:tab/>
              <w:t>ed. rev. y aum.</w:t>
            </w:r>
            <w:r>
              <w:rPr>
                <w:rFonts w:ascii="Arial" w:hAnsi="Arial" w:cs="Arial"/>
                <w:b/>
              </w:rPr>
              <w:t xml:space="preserve"> </w:t>
            </w:r>
            <w:r w:rsidRPr="006613E2">
              <w:rPr>
                <w:rFonts w:ascii="Arial" w:hAnsi="Arial" w:cs="Arial"/>
              </w:rPr>
              <w:t>Pie de Imprenta:</w:t>
            </w:r>
            <w:r w:rsidRPr="006613E2">
              <w:rPr>
                <w:rFonts w:ascii="Arial" w:hAnsi="Arial" w:cs="Arial"/>
              </w:rPr>
              <w:tab/>
              <w:t>Argentina ; Mexico : Addison-Wesley Iberoamericana ; Longman ; Pearson, 1986, 1999.</w:t>
            </w:r>
            <w:r>
              <w:rPr>
                <w:rFonts w:ascii="Arial" w:hAnsi="Arial" w:cs="Arial"/>
                <w:b/>
              </w:rPr>
              <w:t xml:space="preserve"> </w:t>
            </w:r>
            <w:r w:rsidRPr="006613E2">
              <w:rPr>
                <w:rFonts w:ascii="Arial" w:hAnsi="Arial" w:cs="Arial"/>
              </w:rPr>
              <w:t>Nota de Contenido:</w:t>
            </w:r>
            <w:r w:rsidRPr="006613E2">
              <w:rPr>
                <w:rFonts w:ascii="Arial" w:hAnsi="Arial" w:cs="Arial"/>
              </w:rPr>
              <w:tab/>
              <w:t>v. 1. Mecanica - v. 2. Campos y ondas - v. 3. Fundamentos cuanticos y estadisticos.</w:t>
            </w:r>
            <w:r>
              <w:rPr>
                <w:rFonts w:ascii="Arial" w:hAnsi="Arial" w:cs="Arial"/>
              </w:rPr>
              <w:t xml:space="preserve"> </w:t>
            </w:r>
            <w:r w:rsidRPr="00A536C1">
              <w:rPr>
                <w:rFonts w:ascii="Arial" w:hAnsi="Arial" w:cs="Arial"/>
              </w:rPr>
              <w:t>Biblioteca(s):</w:t>
            </w:r>
            <w:r w:rsidRPr="00A536C1">
              <w:rPr>
                <w:rFonts w:ascii="Arial" w:hAnsi="Arial" w:cs="Arial"/>
              </w:rPr>
              <w:tab/>
              <w:t>G401 G403 G408 G426 I430 S450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MECANICA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b/>
              </w:rPr>
            </w:pPr>
            <w:r w:rsidRPr="006613E2">
              <w:rPr>
                <w:rFonts w:ascii="Arial" w:hAnsi="Arial" w:cs="Arial"/>
                <w:lang w:val="en-US"/>
              </w:rPr>
              <w:t xml:space="preserve">530. SER 1997 V.1 Fisica </w:t>
            </w:r>
            <w:r>
              <w:rPr>
                <w:rFonts w:ascii="Arial" w:hAnsi="Arial" w:cs="Arial"/>
                <w:b/>
                <w:lang w:val="en-US"/>
              </w:rPr>
              <w:t xml:space="preserve">, </w:t>
            </w:r>
            <w:r w:rsidRPr="006613E2">
              <w:rPr>
                <w:rFonts w:ascii="Arial" w:hAnsi="Arial" w:cs="Arial"/>
                <w:lang w:val="en-US"/>
              </w:rPr>
              <w:t>Serway, Raymond A. Autor Personal:</w:t>
            </w:r>
            <w:r w:rsidRPr="006613E2">
              <w:rPr>
                <w:rFonts w:ascii="Arial" w:hAnsi="Arial" w:cs="Arial"/>
                <w:lang w:val="en-US"/>
              </w:rPr>
              <w:tab/>
              <w:t xml:space="preserve"> Serway, Raymond A.</w:t>
            </w:r>
            <w:r>
              <w:rPr>
                <w:rFonts w:ascii="Arial" w:hAnsi="Arial" w:cs="Arial"/>
                <w:b/>
                <w:lang w:val="en-US"/>
              </w:rPr>
              <w:t xml:space="preserve"> </w:t>
            </w:r>
            <w:r w:rsidRPr="00A536C1">
              <w:rPr>
                <w:rFonts w:ascii="Arial" w:hAnsi="Arial" w:cs="Arial"/>
                <w:lang w:val="en-US"/>
              </w:rPr>
              <w:t>Titulo:</w:t>
            </w:r>
            <w:r w:rsidRPr="00A536C1">
              <w:rPr>
                <w:rFonts w:ascii="Arial" w:hAnsi="Arial" w:cs="Arial"/>
                <w:lang w:val="en-US"/>
              </w:rPr>
              <w:tab/>
              <w:t xml:space="preserve"> Fisica / Raymond A. Serway ; trad. </w:t>
            </w:r>
            <w:r w:rsidRPr="006613E2">
              <w:rPr>
                <w:rFonts w:ascii="Arial" w:hAnsi="Arial" w:cs="Arial"/>
              </w:rPr>
              <w:t>Fisico Gabriel Nagore Cazares ; rev. tec. Eduardo Cruz, Jose Brenes Andre.</w:t>
            </w:r>
            <w:r w:rsidRPr="00A536C1">
              <w:rPr>
                <w:rFonts w:ascii="Arial" w:hAnsi="Arial" w:cs="Arial"/>
                <w:b/>
              </w:rPr>
              <w:t xml:space="preserve"> </w:t>
            </w:r>
            <w:r w:rsidRPr="006613E2">
              <w:rPr>
                <w:rFonts w:ascii="Arial" w:hAnsi="Arial" w:cs="Arial"/>
              </w:rPr>
              <w:t>Edicion:</w:t>
            </w:r>
            <w:r w:rsidRPr="006613E2">
              <w:rPr>
                <w:rFonts w:ascii="Arial" w:hAnsi="Arial" w:cs="Arial"/>
              </w:rPr>
              <w:tab/>
              <w:t>4a ed.</w:t>
            </w:r>
            <w:r w:rsidRPr="00A536C1">
              <w:rPr>
                <w:rFonts w:ascii="Arial" w:hAnsi="Arial" w:cs="Arial"/>
                <w:b/>
              </w:rPr>
              <w:t xml:space="preserve"> </w:t>
            </w:r>
            <w:r w:rsidRPr="006613E2">
              <w:rPr>
                <w:rFonts w:ascii="Arial" w:hAnsi="Arial" w:cs="Arial"/>
              </w:rPr>
              <w:t>Pie de Imprenta:</w:t>
            </w:r>
            <w:r w:rsidRPr="006613E2">
              <w:rPr>
                <w:rFonts w:ascii="Arial" w:hAnsi="Arial" w:cs="Arial"/>
              </w:rPr>
              <w:tab/>
              <w:t>Mexico : McGraw-Hill, 1997.</w:t>
            </w:r>
            <w:r>
              <w:rPr>
                <w:rFonts w:ascii="Arial" w:hAnsi="Arial" w:cs="Arial"/>
              </w:rPr>
              <w:t xml:space="preserve"> </w:t>
            </w:r>
            <w:r w:rsidRPr="00A536C1">
              <w:rPr>
                <w:rFonts w:ascii="Arial" w:hAnsi="Arial" w:cs="Arial"/>
              </w:rPr>
              <w:t>Biblioteca(s):</w:t>
            </w:r>
            <w:r w:rsidRPr="00A536C1">
              <w:rPr>
                <w:rFonts w:ascii="Arial" w:hAnsi="Arial" w:cs="Arial"/>
              </w:rPr>
              <w:tab/>
              <w:t>G401 G403 G408 G426 S450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MECANICA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b/>
              </w:rPr>
            </w:pPr>
            <w:r w:rsidRPr="00A536C1">
              <w:rPr>
                <w:rFonts w:ascii="Arial" w:hAnsi="Arial" w:cs="Arial"/>
              </w:rPr>
              <w:t xml:space="preserve">530. SEA </w:t>
            </w:r>
            <w:r w:rsidRPr="00A536C1">
              <w:rPr>
                <w:rFonts w:ascii="Arial" w:hAnsi="Arial" w:cs="Arial"/>
                <w:b/>
              </w:rPr>
              <w:t xml:space="preserve"> </w:t>
            </w:r>
            <w:r w:rsidRPr="00A536C1">
              <w:rPr>
                <w:rFonts w:ascii="Arial" w:hAnsi="Arial" w:cs="Arial"/>
              </w:rPr>
              <w:t xml:space="preserve">Fisica general </w:t>
            </w:r>
            <w:r w:rsidRPr="00A536C1">
              <w:rPr>
                <w:rFonts w:ascii="Arial" w:hAnsi="Arial" w:cs="Arial"/>
                <w:b/>
              </w:rPr>
              <w:t xml:space="preserve"> </w:t>
            </w:r>
            <w:r w:rsidRPr="00A536C1">
              <w:rPr>
                <w:rFonts w:ascii="Arial" w:hAnsi="Arial" w:cs="Arial"/>
              </w:rPr>
              <w:t xml:space="preserve">Sears, Francis Weston </w:t>
            </w:r>
            <w:r w:rsidRPr="00A536C1">
              <w:rPr>
                <w:rFonts w:ascii="Arial" w:hAnsi="Arial" w:cs="Arial"/>
                <w:b/>
              </w:rPr>
              <w:t xml:space="preserve"> </w:t>
            </w:r>
            <w:r w:rsidRPr="00A536C1">
              <w:rPr>
                <w:rFonts w:ascii="Arial" w:hAnsi="Arial" w:cs="Arial"/>
              </w:rPr>
              <w:t>Autor Personal:</w:t>
            </w:r>
            <w:r w:rsidRPr="00A536C1">
              <w:rPr>
                <w:rFonts w:ascii="Arial" w:hAnsi="Arial" w:cs="Arial"/>
              </w:rPr>
              <w:tab/>
              <w:t xml:space="preserve"> Sears, Francis Weston</w:t>
            </w:r>
            <w:r w:rsidRPr="00A536C1">
              <w:rPr>
                <w:rFonts w:ascii="Arial" w:hAnsi="Arial" w:cs="Arial"/>
                <w:b/>
              </w:rPr>
              <w:t xml:space="preserve">, </w:t>
            </w:r>
            <w:r w:rsidRPr="006613E2">
              <w:rPr>
                <w:rFonts w:ascii="Arial" w:hAnsi="Arial" w:cs="Arial"/>
              </w:rPr>
              <w:t>Titulo:</w:t>
            </w:r>
            <w:r w:rsidRPr="006613E2">
              <w:rPr>
                <w:rFonts w:ascii="Arial" w:hAnsi="Arial" w:cs="Arial"/>
              </w:rPr>
              <w:tab/>
              <w:t xml:space="preserve"> Fisica general / Francis W. Sears y Mark W. Zemansky ; version espanola de Albino Yusta Almarza.</w:t>
            </w:r>
            <w:r w:rsidRPr="00A536C1">
              <w:rPr>
                <w:rFonts w:ascii="Arial" w:hAnsi="Arial" w:cs="Arial"/>
                <w:b/>
              </w:rPr>
              <w:t xml:space="preserve"> </w:t>
            </w:r>
            <w:r w:rsidRPr="006613E2">
              <w:rPr>
                <w:rFonts w:ascii="Arial" w:hAnsi="Arial" w:cs="Arial"/>
              </w:rPr>
              <w:t>Edicion:</w:t>
            </w:r>
            <w:r w:rsidRPr="006613E2">
              <w:rPr>
                <w:rFonts w:ascii="Arial" w:hAnsi="Arial" w:cs="Arial"/>
              </w:rPr>
              <w:tab/>
              <w:t>4a. ed.</w:t>
            </w:r>
            <w:r w:rsidRPr="00A536C1">
              <w:rPr>
                <w:rFonts w:ascii="Arial" w:hAnsi="Arial" w:cs="Arial"/>
                <w:b/>
              </w:rPr>
              <w:t xml:space="preserve"> </w:t>
            </w:r>
            <w:r w:rsidRPr="006613E2">
              <w:rPr>
                <w:rFonts w:ascii="Arial" w:hAnsi="Arial" w:cs="Arial"/>
              </w:rPr>
              <w:t>Pie de Imprenta:</w:t>
            </w:r>
            <w:r w:rsidRPr="006613E2">
              <w:rPr>
                <w:rFonts w:ascii="Arial" w:hAnsi="Arial" w:cs="Arial"/>
              </w:rPr>
              <w:tab/>
              <w:t>Madrid : Aguilar, 1957-1969.</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MECANICA</w:t>
            </w:r>
          </w:p>
        </w:tc>
      </w:tr>
      <w:tr w:rsidR="0049382E" w:rsidRPr="007A6932" w:rsidTr="0049382E">
        <w:trPr>
          <w:gridAfter w:val="1"/>
          <w:wAfter w:w="339" w:type="pct"/>
          <w:jc w:val="center"/>
        </w:trPr>
        <w:tc>
          <w:tcPr>
            <w:tcW w:w="4660" w:type="pct"/>
            <w:shd w:val="clear" w:color="auto" w:fill="auto"/>
          </w:tcPr>
          <w:p w:rsidR="0049382E" w:rsidRPr="00F72832" w:rsidRDefault="0049382E" w:rsidP="0049382E">
            <w:pPr>
              <w:jc w:val="both"/>
              <w:rPr>
                <w:rFonts w:ascii="Arial" w:hAnsi="Arial" w:cs="Arial"/>
                <w:color w:val="FF0000"/>
                <w:lang w:val="en-US"/>
              </w:rPr>
            </w:pPr>
            <w:r w:rsidRPr="006613E2">
              <w:rPr>
                <w:rFonts w:ascii="Arial" w:hAnsi="Arial" w:cs="Arial"/>
                <w:lang w:val="en-US"/>
              </w:rPr>
              <w:t xml:space="preserve">530 FEY </w:t>
            </w:r>
            <w:r w:rsidRPr="006613E2">
              <w:rPr>
                <w:rFonts w:ascii="Arial" w:hAnsi="Arial" w:cs="Arial"/>
                <w:color w:val="FF0000"/>
                <w:lang w:val="en-US"/>
              </w:rPr>
              <w:t xml:space="preserve">The Feynman : lectures on physics = Fisica </w:t>
            </w:r>
            <w:r>
              <w:rPr>
                <w:rFonts w:ascii="Arial" w:hAnsi="Arial" w:cs="Arial"/>
                <w:color w:val="FF0000"/>
                <w:lang w:val="en-US"/>
              </w:rPr>
              <w:t xml:space="preserve">, </w:t>
            </w:r>
            <w:r w:rsidRPr="006613E2">
              <w:rPr>
                <w:rFonts w:ascii="Arial" w:hAnsi="Arial" w:cs="Arial"/>
                <w:lang w:val="en-US"/>
              </w:rPr>
              <w:t xml:space="preserve">Feynman, Richard Phillips </w:t>
            </w:r>
            <w:r>
              <w:rPr>
                <w:rFonts w:ascii="Arial" w:hAnsi="Arial" w:cs="Arial"/>
                <w:color w:val="FF0000"/>
                <w:lang w:val="en-US"/>
              </w:rPr>
              <w:t xml:space="preserve"> </w:t>
            </w:r>
            <w:r w:rsidRPr="006613E2">
              <w:rPr>
                <w:rFonts w:ascii="Arial" w:hAnsi="Arial" w:cs="Arial"/>
                <w:lang w:val="en-US"/>
              </w:rPr>
              <w:t>Autor Personal:</w:t>
            </w:r>
            <w:r w:rsidRPr="006613E2">
              <w:rPr>
                <w:rFonts w:ascii="Arial" w:hAnsi="Arial" w:cs="Arial"/>
                <w:lang w:val="en-US"/>
              </w:rPr>
              <w:tab/>
              <w:t xml:space="preserve"> Feynman, Richard Phillips</w:t>
            </w:r>
            <w:r>
              <w:rPr>
                <w:rFonts w:ascii="Arial" w:hAnsi="Arial" w:cs="Arial"/>
                <w:color w:val="FF0000"/>
                <w:lang w:val="en-US"/>
              </w:rPr>
              <w:t xml:space="preserve">, </w:t>
            </w:r>
            <w:r w:rsidRPr="006613E2">
              <w:rPr>
                <w:rFonts w:ascii="Arial" w:hAnsi="Arial" w:cs="Arial"/>
                <w:lang w:val="en-US"/>
              </w:rPr>
              <w:t>Titulo:</w:t>
            </w:r>
            <w:r w:rsidRPr="006613E2">
              <w:rPr>
                <w:rFonts w:ascii="Arial" w:hAnsi="Arial" w:cs="Arial"/>
                <w:lang w:val="en-US"/>
              </w:rPr>
              <w:tab/>
              <w:t xml:space="preserve"> The Feynman : lectures on physics = Fisica / by Richard P. Feynman, Robert B Leighton, Matthew Sands.</w:t>
            </w:r>
            <w:r>
              <w:rPr>
                <w:rFonts w:ascii="Arial" w:hAnsi="Arial" w:cs="Arial"/>
                <w:color w:val="FF0000"/>
                <w:lang w:val="en-US"/>
              </w:rPr>
              <w:t xml:space="preserve"> </w:t>
            </w:r>
            <w:r>
              <w:rPr>
                <w:rFonts w:ascii="Arial" w:hAnsi="Arial" w:cs="Arial"/>
              </w:rPr>
              <w:t xml:space="preserve">Pie de Imprenta: </w:t>
            </w:r>
            <w:r w:rsidRPr="006613E2">
              <w:rPr>
                <w:rFonts w:ascii="Arial" w:hAnsi="Arial" w:cs="Arial"/>
              </w:rPr>
              <w:t>Bogota ; Mexico : Fondo Educativo Interamericano , 1971</w:t>
            </w:r>
            <w:r w:rsidRPr="00A536C1">
              <w:rPr>
                <w:rFonts w:ascii="Arial" w:hAnsi="Arial" w:cs="Arial"/>
                <w:color w:val="FF0000"/>
              </w:rPr>
              <w:t xml:space="preserve">, </w:t>
            </w:r>
            <w:r>
              <w:rPr>
                <w:rFonts w:ascii="Arial" w:hAnsi="Arial" w:cs="Arial"/>
              </w:rPr>
              <w:t xml:space="preserve">Nota de Contenido: </w:t>
            </w:r>
            <w:r w:rsidRPr="006613E2">
              <w:rPr>
                <w:rFonts w:ascii="Arial" w:hAnsi="Arial" w:cs="Arial"/>
              </w:rPr>
              <w:t>Contenido: v., 1. Mecanica, radiacion y calor.</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MECANICA</w:t>
            </w:r>
          </w:p>
        </w:tc>
      </w:tr>
      <w:tr w:rsidR="0049382E" w:rsidRPr="007A6932" w:rsidTr="0049382E">
        <w:trPr>
          <w:gridAfter w:val="1"/>
          <w:wAfter w:w="339" w:type="pct"/>
          <w:jc w:val="center"/>
        </w:trPr>
        <w:tc>
          <w:tcPr>
            <w:tcW w:w="4660" w:type="pct"/>
            <w:shd w:val="clear" w:color="auto" w:fill="auto"/>
          </w:tcPr>
          <w:p w:rsidR="0049382E" w:rsidRPr="002B2809" w:rsidRDefault="0049382E" w:rsidP="0049382E">
            <w:pPr>
              <w:jc w:val="both"/>
              <w:rPr>
                <w:rFonts w:ascii="Arial" w:hAnsi="Arial" w:cs="Arial"/>
              </w:rPr>
            </w:pPr>
            <w:r w:rsidRPr="006613E2">
              <w:rPr>
                <w:rFonts w:ascii="Arial" w:hAnsi="Arial" w:cs="Arial"/>
              </w:rPr>
              <w:t xml:space="preserve">530. RES 2002 V.1. Fisica </w:t>
            </w:r>
            <w:r>
              <w:rPr>
                <w:rFonts w:ascii="Arial" w:hAnsi="Arial" w:cs="Arial"/>
              </w:rPr>
              <w:t xml:space="preserve">, </w:t>
            </w:r>
            <w:r w:rsidRPr="006613E2">
              <w:rPr>
                <w:rFonts w:ascii="Arial" w:hAnsi="Arial" w:cs="Arial"/>
              </w:rPr>
              <w:t>Resnick, Robert. Autor Personal:</w:t>
            </w:r>
            <w:r w:rsidRPr="006613E2">
              <w:rPr>
                <w:rFonts w:ascii="Arial" w:hAnsi="Arial" w:cs="Arial"/>
              </w:rPr>
              <w:tab/>
              <w:t xml:space="preserve"> Resnick, Robert.</w:t>
            </w:r>
            <w:r>
              <w:rPr>
                <w:rFonts w:ascii="Arial" w:hAnsi="Arial" w:cs="Arial"/>
              </w:rPr>
              <w:t xml:space="preserve"> </w:t>
            </w:r>
            <w:r w:rsidRPr="006613E2">
              <w:rPr>
                <w:rFonts w:ascii="Arial" w:hAnsi="Arial" w:cs="Arial"/>
              </w:rPr>
              <w:t>Titulo:</w:t>
            </w:r>
            <w:r w:rsidRPr="006613E2">
              <w:rPr>
                <w:rFonts w:ascii="Arial" w:hAnsi="Arial" w:cs="Arial"/>
              </w:rPr>
              <w:tab/>
              <w:t xml:space="preserve"> Fisica / Robert Resnick, David Halliday, Kenneth S. Krane ; con la participacion de Paul Stanley ; tr. [de la 5a. ed. en ingles por] Efren Alatorre Miguel</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Editorial Continental ; Grupo Editorial Patria, 2002-2010.</w:t>
            </w:r>
            <w:r>
              <w:rPr>
                <w:rFonts w:ascii="Arial" w:hAnsi="Arial" w:cs="Arial"/>
              </w:rPr>
              <w:t xml:space="preserve"> </w:t>
            </w:r>
            <w:r w:rsidRPr="002B2809">
              <w:rPr>
                <w:rFonts w:ascii="Arial" w:hAnsi="Arial" w:cs="Arial"/>
              </w:rPr>
              <w:t>Biblioteca(s):</w:t>
            </w:r>
            <w:r w:rsidRPr="002B2809">
              <w:rPr>
                <w:rFonts w:ascii="Arial" w:hAnsi="Arial" w:cs="Arial"/>
              </w:rPr>
              <w:tab/>
              <w:t>G403 G406 G408 G426 G491 I430 L447 S450 S451 C460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LABORATORIO DE MECÁNICA</w:t>
            </w:r>
          </w:p>
        </w:tc>
      </w:tr>
      <w:tr w:rsidR="0049382E" w:rsidRPr="007A6932" w:rsidTr="0049382E">
        <w:trPr>
          <w:gridAfter w:val="1"/>
          <w:wAfter w:w="339" w:type="pct"/>
          <w:jc w:val="center"/>
        </w:trPr>
        <w:tc>
          <w:tcPr>
            <w:tcW w:w="4660" w:type="pct"/>
            <w:shd w:val="clear" w:color="auto" w:fill="auto"/>
          </w:tcPr>
          <w:p w:rsidR="0049382E" w:rsidRPr="00A65000" w:rsidRDefault="0049382E" w:rsidP="0049382E">
            <w:pPr>
              <w:jc w:val="both"/>
              <w:rPr>
                <w:rFonts w:ascii="Arial" w:hAnsi="Arial" w:cs="Arial"/>
                <w:b/>
              </w:rPr>
            </w:pPr>
            <w:r w:rsidRPr="006613E2">
              <w:rPr>
                <w:rFonts w:ascii="Arial" w:hAnsi="Arial" w:cs="Arial"/>
              </w:rPr>
              <w:t>530. ALO V.1</w:t>
            </w:r>
            <w:r>
              <w:rPr>
                <w:rFonts w:ascii="Arial" w:hAnsi="Arial" w:cs="Arial"/>
              </w:rPr>
              <w:t xml:space="preserve">, </w:t>
            </w:r>
            <w:r w:rsidRPr="006613E2">
              <w:rPr>
                <w:rFonts w:ascii="Arial" w:hAnsi="Arial" w:cs="Arial"/>
              </w:rPr>
              <w:t xml:space="preserve">Fisica </w:t>
            </w:r>
            <w:r>
              <w:rPr>
                <w:rFonts w:ascii="Arial" w:hAnsi="Arial" w:cs="Arial"/>
                <w:b/>
              </w:rPr>
              <w:t xml:space="preserve">, </w:t>
            </w:r>
            <w:r w:rsidRPr="006613E2">
              <w:rPr>
                <w:rFonts w:ascii="Arial" w:hAnsi="Arial" w:cs="Arial"/>
              </w:rPr>
              <w:t xml:space="preserve">Alonso, Marcelo </w:t>
            </w:r>
            <w:r>
              <w:rPr>
                <w:rFonts w:ascii="Arial" w:hAnsi="Arial" w:cs="Arial"/>
                <w:b/>
              </w:rPr>
              <w:t xml:space="preserve">, </w:t>
            </w:r>
            <w:r w:rsidRPr="006613E2">
              <w:rPr>
                <w:rFonts w:ascii="Arial" w:hAnsi="Arial" w:cs="Arial"/>
              </w:rPr>
              <w:t>Autor Personal:</w:t>
            </w:r>
            <w:r w:rsidRPr="006613E2">
              <w:rPr>
                <w:rFonts w:ascii="Arial" w:hAnsi="Arial" w:cs="Arial"/>
              </w:rPr>
              <w:tab/>
              <w:t xml:space="preserve"> Alonso, Marcelo</w:t>
            </w:r>
            <w:r>
              <w:rPr>
                <w:rFonts w:ascii="Arial" w:hAnsi="Arial" w:cs="Arial"/>
                <w:b/>
              </w:rPr>
              <w:t xml:space="preserve">, </w:t>
            </w:r>
            <w:r w:rsidRPr="006613E2">
              <w:rPr>
                <w:rFonts w:ascii="Arial" w:hAnsi="Arial" w:cs="Arial"/>
              </w:rPr>
              <w:t>Titulo:</w:t>
            </w:r>
            <w:r w:rsidRPr="006613E2">
              <w:rPr>
                <w:rFonts w:ascii="Arial" w:hAnsi="Arial" w:cs="Arial"/>
              </w:rPr>
              <w:tab/>
              <w:t xml:space="preserve"> Fisica / Marcelo Alonso, Edward J. Finn ; vers. en español de Carlos Hernandez ...[et al.] ; con la colab. de Juan Herkrath, Romulo E. Ballestero.</w:t>
            </w:r>
            <w:r>
              <w:rPr>
                <w:rFonts w:ascii="Arial" w:hAnsi="Arial" w:cs="Arial"/>
                <w:b/>
              </w:rPr>
              <w:t xml:space="preserve"> </w:t>
            </w:r>
            <w:r w:rsidRPr="006613E2">
              <w:rPr>
                <w:rFonts w:ascii="Arial" w:hAnsi="Arial" w:cs="Arial"/>
              </w:rPr>
              <w:t>Edicion:</w:t>
            </w:r>
            <w:r w:rsidRPr="006613E2">
              <w:rPr>
                <w:rFonts w:ascii="Arial" w:hAnsi="Arial" w:cs="Arial"/>
              </w:rPr>
              <w:tab/>
              <w:t>ed. rev. y aum.</w:t>
            </w:r>
            <w:r>
              <w:rPr>
                <w:rFonts w:ascii="Arial" w:hAnsi="Arial" w:cs="Arial"/>
                <w:b/>
              </w:rPr>
              <w:t xml:space="preserve"> </w:t>
            </w:r>
            <w:r w:rsidRPr="006613E2">
              <w:rPr>
                <w:rFonts w:ascii="Arial" w:hAnsi="Arial" w:cs="Arial"/>
              </w:rPr>
              <w:t>Pie de Imprenta:</w:t>
            </w:r>
            <w:r w:rsidRPr="006613E2">
              <w:rPr>
                <w:rFonts w:ascii="Arial" w:hAnsi="Arial" w:cs="Arial"/>
              </w:rPr>
              <w:tab/>
              <w:t>Argentina ; Mexico : Addison-Wesley Iberoamericana ; Longman ; Pearson, 1986, 1999.</w:t>
            </w:r>
            <w:r>
              <w:rPr>
                <w:rFonts w:ascii="Arial" w:hAnsi="Arial" w:cs="Arial"/>
                <w:b/>
              </w:rPr>
              <w:t xml:space="preserve"> </w:t>
            </w:r>
            <w:r w:rsidRPr="006613E2">
              <w:rPr>
                <w:rFonts w:ascii="Arial" w:hAnsi="Arial" w:cs="Arial"/>
              </w:rPr>
              <w:t>Nota de Contenido:</w:t>
            </w:r>
            <w:r w:rsidRPr="006613E2">
              <w:rPr>
                <w:rFonts w:ascii="Arial" w:hAnsi="Arial" w:cs="Arial"/>
              </w:rPr>
              <w:tab/>
              <w:t>v. 1. Mecanica - v. 2. Campos y ondas - v. 3. Fundamentos cuanticos y estadisticos.</w:t>
            </w:r>
            <w:r>
              <w:rPr>
                <w:rFonts w:ascii="Arial" w:hAnsi="Arial" w:cs="Arial"/>
              </w:rPr>
              <w:t xml:space="preserve"> </w:t>
            </w:r>
            <w:r w:rsidRPr="00A536C1">
              <w:rPr>
                <w:rFonts w:ascii="Arial" w:hAnsi="Arial" w:cs="Arial"/>
              </w:rPr>
              <w:t>Biblioteca(s):</w:t>
            </w:r>
            <w:r w:rsidRPr="00A536C1">
              <w:rPr>
                <w:rFonts w:ascii="Arial" w:hAnsi="Arial" w:cs="Arial"/>
              </w:rPr>
              <w:tab/>
              <w:t>G401 G403 G408 G426 I430 S450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LABORATORIO DE MECANICA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b/>
              </w:rPr>
            </w:pPr>
            <w:r w:rsidRPr="006613E2">
              <w:rPr>
                <w:rFonts w:ascii="Arial" w:hAnsi="Arial" w:cs="Arial"/>
                <w:lang w:val="en-US"/>
              </w:rPr>
              <w:t>530. SER 1997 V.1</w:t>
            </w:r>
            <w:r>
              <w:rPr>
                <w:rFonts w:ascii="Arial" w:hAnsi="Arial" w:cs="Arial"/>
                <w:lang w:val="en-US"/>
              </w:rPr>
              <w:t xml:space="preserve">, </w:t>
            </w:r>
            <w:r w:rsidRPr="006613E2">
              <w:rPr>
                <w:rFonts w:ascii="Arial" w:hAnsi="Arial" w:cs="Arial"/>
                <w:lang w:val="en-US"/>
              </w:rPr>
              <w:t xml:space="preserve">Fisica </w:t>
            </w:r>
            <w:r>
              <w:rPr>
                <w:rFonts w:ascii="Arial" w:hAnsi="Arial" w:cs="Arial"/>
                <w:b/>
                <w:lang w:val="en-US"/>
              </w:rPr>
              <w:t xml:space="preserve">, </w:t>
            </w:r>
            <w:r w:rsidRPr="006613E2">
              <w:rPr>
                <w:rFonts w:ascii="Arial" w:hAnsi="Arial" w:cs="Arial"/>
                <w:lang w:val="en-US"/>
              </w:rPr>
              <w:t xml:space="preserve">Serway, Raymond A. </w:t>
            </w:r>
            <w:r>
              <w:rPr>
                <w:rFonts w:ascii="Arial" w:hAnsi="Arial" w:cs="Arial"/>
                <w:b/>
                <w:lang w:val="en-US"/>
              </w:rPr>
              <w:t xml:space="preserve">, </w:t>
            </w:r>
            <w:r w:rsidRPr="006613E2">
              <w:rPr>
                <w:rFonts w:ascii="Arial" w:hAnsi="Arial" w:cs="Arial"/>
                <w:lang w:val="en-US"/>
              </w:rPr>
              <w:t>Autor Personal:</w:t>
            </w:r>
            <w:r w:rsidRPr="006613E2">
              <w:rPr>
                <w:rFonts w:ascii="Arial" w:hAnsi="Arial" w:cs="Arial"/>
                <w:lang w:val="en-US"/>
              </w:rPr>
              <w:tab/>
              <w:t xml:space="preserve"> Serway, Raymond A.</w:t>
            </w:r>
            <w:r>
              <w:rPr>
                <w:rFonts w:ascii="Arial" w:hAnsi="Arial" w:cs="Arial"/>
                <w:b/>
                <w:lang w:val="en-US"/>
              </w:rPr>
              <w:t xml:space="preserve"> </w:t>
            </w:r>
            <w:r w:rsidRPr="00A536C1">
              <w:rPr>
                <w:rFonts w:ascii="Arial" w:hAnsi="Arial" w:cs="Arial"/>
                <w:lang w:val="en-US"/>
              </w:rPr>
              <w:t>Titulo:</w:t>
            </w:r>
            <w:r w:rsidRPr="00A536C1">
              <w:rPr>
                <w:rFonts w:ascii="Arial" w:hAnsi="Arial" w:cs="Arial"/>
                <w:lang w:val="en-US"/>
              </w:rPr>
              <w:tab/>
              <w:t xml:space="preserve"> Fisica / Raymond A. Serway ; trad. </w:t>
            </w:r>
            <w:r w:rsidRPr="006613E2">
              <w:rPr>
                <w:rFonts w:ascii="Arial" w:hAnsi="Arial" w:cs="Arial"/>
              </w:rPr>
              <w:t>Fisico Gabriel Nagore Cazares ; rev. tec. Eduardo Cruz, Jose Brenes Andre.</w:t>
            </w:r>
            <w:r w:rsidRPr="00A536C1">
              <w:rPr>
                <w:rFonts w:ascii="Arial" w:hAnsi="Arial" w:cs="Arial"/>
                <w:b/>
              </w:rPr>
              <w:t xml:space="preserve"> </w:t>
            </w:r>
            <w:r w:rsidRPr="006613E2">
              <w:rPr>
                <w:rFonts w:ascii="Arial" w:hAnsi="Arial" w:cs="Arial"/>
              </w:rPr>
              <w:t>Edicion:</w:t>
            </w:r>
            <w:r w:rsidRPr="006613E2">
              <w:rPr>
                <w:rFonts w:ascii="Arial" w:hAnsi="Arial" w:cs="Arial"/>
              </w:rPr>
              <w:tab/>
              <w:t>4a ed.</w:t>
            </w:r>
            <w:r w:rsidRPr="00A536C1">
              <w:rPr>
                <w:rFonts w:ascii="Arial" w:hAnsi="Arial" w:cs="Arial"/>
                <w:b/>
              </w:rPr>
              <w:t xml:space="preserve"> </w:t>
            </w:r>
            <w:r w:rsidRPr="006613E2">
              <w:rPr>
                <w:rFonts w:ascii="Arial" w:hAnsi="Arial" w:cs="Arial"/>
              </w:rPr>
              <w:t>Pie de Imprenta:</w:t>
            </w:r>
            <w:r w:rsidRPr="006613E2">
              <w:rPr>
                <w:rFonts w:ascii="Arial" w:hAnsi="Arial" w:cs="Arial"/>
              </w:rPr>
              <w:tab/>
              <w:t>Mexico : McGraw-Hill, 1997.</w:t>
            </w:r>
            <w:r>
              <w:rPr>
                <w:rFonts w:ascii="Arial" w:hAnsi="Arial" w:cs="Arial"/>
              </w:rPr>
              <w:t xml:space="preserve"> </w:t>
            </w:r>
            <w:r w:rsidRPr="00A536C1">
              <w:rPr>
                <w:rFonts w:ascii="Arial" w:hAnsi="Arial" w:cs="Arial"/>
              </w:rPr>
              <w:t>Biblioteca(s):</w:t>
            </w:r>
            <w:r w:rsidRPr="00A536C1">
              <w:rPr>
                <w:rFonts w:ascii="Arial" w:hAnsi="Arial" w:cs="Arial"/>
              </w:rPr>
              <w:tab/>
              <w:t>G401 G403 G408 G426 S450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LABORATORIO DE MECÁNICA</w:t>
            </w:r>
          </w:p>
        </w:tc>
      </w:tr>
      <w:tr w:rsidR="0049382E" w:rsidRPr="007A6932" w:rsidTr="0049382E">
        <w:trPr>
          <w:gridAfter w:val="1"/>
          <w:wAfter w:w="339" w:type="pct"/>
          <w:jc w:val="center"/>
        </w:trPr>
        <w:tc>
          <w:tcPr>
            <w:tcW w:w="4660" w:type="pct"/>
            <w:shd w:val="clear" w:color="auto" w:fill="auto"/>
          </w:tcPr>
          <w:p w:rsidR="0049382E" w:rsidRPr="00A65000" w:rsidRDefault="0049382E" w:rsidP="0049382E">
            <w:pPr>
              <w:jc w:val="both"/>
              <w:rPr>
                <w:rFonts w:ascii="Arial" w:hAnsi="Arial" w:cs="Arial"/>
                <w:b/>
                <w:lang w:val="en-US"/>
              </w:rPr>
            </w:pPr>
            <w:r w:rsidRPr="00A536C1">
              <w:rPr>
                <w:rFonts w:ascii="Arial" w:hAnsi="Arial" w:cs="Arial"/>
              </w:rPr>
              <w:t xml:space="preserve">530. SEA, Fisica general, Sears, Francis Weston </w:t>
            </w:r>
            <w:r w:rsidRPr="00A536C1">
              <w:rPr>
                <w:rFonts w:ascii="Arial" w:hAnsi="Arial" w:cs="Arial"/>
                <w:b/>
              </w:rPr>
              <w:t xml:space="preserve">, </w:t>
            </w:r>
            <w:r w:rsidRPr="00A536C1">
              <w:rPr>
                <w:rFonts w:ascii="Arial" w:hAnsi="Arial" w:cs="Arial"/>
              </w:rPr>
              <w:t>Autor Personal:</w:t>
            </w:r>
            <w:r w:rsidRPr="00A536C1">
              <w:rPr>
                <w:rFonts w:ascii="Arial" w:hAnsi="Arial" w:cs="Arial"/>
              </w:rPr>
              <w:tab/>
              <w:t xml:space="preserve"> Sears, Francis Weston</w:t>
            </w:r>
            <w:r w:rsidRPr="00A536C1">
              <w:rPr>
                <w:rFonts w:ascii="Arial" w:hAnsi="Arial" w:cs="Arial"/>
                <w:b/>
              </w:rPr>
              <w:t xml:space="preserve">, </w:t>
            </w:r>
            <w:r w:rsidRPr="006613E2">
              <w:rPr>
                <w:rFonts w:ascii="Arial" w:hAnsi="Arial" w:cs="Arial"/>
              </w:rPr>
              <w:t>Título:</w:t>
            </w:r>
            <w:r w:rsidRPr="006613E2">
              <w:rPr>
                <w:rFonts w:ascii="Arial" w:hAnsi="Arial" w:cs="Arial"/>
              </w:rPr>
              <w:tab/>
              <w:t xml:space="preserve"> Física general / Francis W. Sears y Mark W. Zemansky ; versión española de Albino Yusta Almarza.</w:t>
            </w:r>
            <w:r w:rsidRPr="00A536C1">
              <w:rPr>
                <w:rFonts w:ascii="Arial" w:hAnsi="Arial" w:cs="Arial"/>
                <w:b/>
              </w:rPr>
              <w:t xml:space="preserve">, </w:t>
            </w:r>
            <w:r w:rsidRPr="006613E2">
              <w:rPr>
                <w:rFonts w:ascii="Arial" w:hAnsi="Arial" w:cs="Arial"/>
              </w:rPr>
              <w:t>Edición:</w:t>
            </w:r>
            <w:r w:rsidRPr="006613E2">
              <w:rPr>
                <w:rFonts w:ascii="Arial" w:hAnsi="Arial" w:cs="Arial"/>
              </w:rPr>
              <w:tab/>
              <w:t>4a. ed.</w:t>
            </w:r>
            <w:r w:rsidRPr="00A536C1">
              <w:rPr>
                <w:rFonts w:ascii="Arial" w:hAnsi="Arial" w:cs="Arial"/>
                <w:b/>
              </w:rPr>
              <w:t xml:space="preserve"> </w:t>
            </w:r>
            <w:r w:rsidRPr="006613E2">
              <w:rPr>
                <w:rFonts w:ascii="Arial" w:hAnsi="Arial" w:cs="Arial"/>
              </w:rPr>
              <w:t>Pie de Imprenta:</w:t>
            </w:r>
            <w:r w:rsidRPr="006613E2">
              <w:rPr>
                <w:rFonts w:ascii="Arial" w:hAnsi="Arial" w:cs="Arial"/>
              </w:rPr>
              <w:tab/>
              <w:t>Madrid : Aguilar, 1957-1969.</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LABORATORIO DE MECÁNICA</w:t>
            </w:r>
          </w:p>
        </w:tc>
      </w:tr>
      <w:tr w:rsidR="0049382E" w:rsidRPr="007A6932" w:rsidTr="0049382E">
        <w:trPr>
          <w:gridAfter w:val="1"/>
          <w:wAfter w:w="339" w:type="pct"/>
          <w:jc w:val="center"/>
        </w:trPr>
        <w:tc>
          <w:tcPr>
            <w:tcW w:w="4660" w:type="pct"/>
            <w:shd w:val="clear" w:color="auto" w:fill="auto"/>
          </w:tcPr>
          <w:p w:rsidR="0049382E" w:rsidRPr="00A65000" w:rsidRDefault="0049382E" w:rsidP="0049382E">
            <w:pPr>
              <w:jc w:val="both"/>
              <w:rPr>
                <w:rFonts w:ascii="Arial" w:hAnsi="Arial" w:cs="Arial"/>
              </w:rPr>
            </w:pPr>
            <w:r w:rsidRPr="006613E2">
              <w:rPr>
                <w:rFonts w:ascii="Arial" w:hAnsi="Arial" w:cs="Arial"/>
              </w:rPr>
              <w:t xml:space="preserve">530 SEA 1981 </w:t>
            </w:r>
            <w:r>
              <w:rPr>
                <w:rFonts w:ascii="Arial" w:hAnsi="Arial" w:cs="Arial"/>
              </w:rPr>
              <w:t xml:space="preserve"> </w:t>
            </w:r>
            <w:r w:rsidRPr="006613E2">
              <w:rPr>
                <w:rFonts w:ascii="Arial" w:hAnsi="Arial" w:cs="Arial"/>
              </w:rPr>
              <w:t>Física general; vers. e</w:t>
            </w:r>
            <w:r>
              <w:rPr>
                <w:rFonts w:ascii="Arial" w:hAnsi="Arial" w:cs="Arial"/>
              </w:rPr>
              <w:t xml:space="preserve">spañola de Albino Yusta Almanza, </w:t>
            </w:r>
            <w:r w:rsidRPr="006613E2">
              <w:rPr>
                <w:rFonts w:ascii="Arial" w:hAnsi="Arial" w:cs="Arial"/>
              </w:rPr>
              <w:t xml:space="preserve">Sears, Francis W. </w:t>
            </w:r>
            <w:r>
              <w:rPr>
                <w:rFonts w:ascii="Arial" w:hAnsi="Arial" w:cs="Arial"/>
              </w:rPr>
              <w:t xml:space="preserve"> </w:t>
            </w:r>
            <w:r w:rsidRPr="006613E2">
              <w:rPr>
                <w:rFonts w:ascii="Arial" w:hAnsi="Arial" w:cs="Arial"/>
              </w:rPr>
              <w:t>Autor Personal:</w:t>
            </w:r>
            <w:r w:rsidRPr="006613E2">
              <w:rPr>
                <w:rFonts w:ascii="Arial" w:hAnsi="Arial" w:cs="Arial"/>
              </w:rPr>
              <w:tab/>
              <w:t xml:space="preserve"> Sears, Francis W.</w:t>
            </w:r>
            <w:r>
              <w:rPr>
                <w:rFonts w:ascii="Arial" w:hAnsi="Arial" w:cs="Arial"/>
              </w:rPr>
              <w:t xml:space="preserve"> </w:t>
            </w:r>
            <w:r w:rsidRPr="006613E2">
              <w:rPr>
                <w:rFonts w:ascii="Arial" w:hAnsi="Arial" w:cs="Arial"/>
              </w:rPr>
              <w:t>Título:</w:t>
            </w:r>
            <w:r w:rsidRPr="006613E2">
              <w:rPr>
                <w:rFonts w:ascii="Arial" w:hAnsi="Arial" w:cs="Arial"/>
              </w:rPr>
              <w:tab/>
              <w:t xml:space="preserve"> Física general / Francis W. Sears, y Mark W. Zemansky ; vers. española de Albino Yusta Almanza.</w:t>
            </w:r>
            <w:r>
              <w:rPr>
                <w:rFonts w:ascii="Arial" w:hAnsi="Arial" w:cs="Arial"/>
              </w:rPr>
              <w:t xml:space="preserve"> </w:t>
            </w:r>
            <w:r w:rsidRPr="006613E2">
              <w:rPr>
                <w:rFonts w:ascii="Arial" w:hAnsi="Arial" w:cs="Arial"/>
              </w:rPr>
              <w:t>Edición:</w:t>
            </w:r>
            <w:r w:rsidRPr="006613E2">
              <w:rPr>
                <w:rFonts w:ascii="Arial" w:hAnsi="Arial" w:cs="Arial"/>
              </w:rPr>
              <w:tab/>
              <w:t>5 Ed.</w:t>
            </w:r>
            <w:r>
              <w:rPr>
                <w:rFonts w:ascii="Arial" w:hAnsi="Arial" w:cs="Arial"/>
              </w:rPr>
              <w:t xml:space="preserve"> </w:t>
            </w:r>
            <w:r w:rsidRPr="006613E2">
              <w:rPr>
                <w:rFonts w:ascii="Arial" w:hAnsi="Arial" w:cs="Arial"/>
              </w:rPr>
              <w:t>Pie de Imprenta:</w:t>
            </w:r>
            <w:r w:rsidRPr="006613E2">
              <w:rPr>
                <w:rFonts w:ascii="Arial" w:hAnsi="Arial" w:cs="Arial"/>
              </w:rPr>
              <w:tab/>
              <w:t>Madrid : Aguilar , 1981</w:t>
            </w:r>
            <w:r>
              <w:rPr>
                <w:rFonts w:ascii="Arial" w:hAnsi="Arial" w:cs="Arial"/>
              </w:rPr>
              <w:t xml:space="preserve"> </w:t>
            </w:r>
            <w:r w:rsidRPr="006613E2">
              <w:rPr>
                <w:rFonts w:ascii="Arial" w:hAnsi="Arial" w:cs="Arial"/>
              </w:rPr>
              <w:t>Título de Serie:</w:t>
            </w:r>
            <w:r w:rsidRPr="006613E2">
              <w:rPr>
                <w:rFonts w:ascii="Arial" w:hAnsi="Arial" w:cs="Arial"/>
              </w:rPr>
              <w:tab/>
              <w:t xml:space="preserve"> (Colección ciencia y técnica. Sección Física)</w:t>
            </w:r>
            <w:r>
              <w:rPr>
                <w:rFonts w:ascii="Arial" w:hAnsi="Arial" w:cs="Arial"/>
              </w:rPr>
              <w:t xml:space="preserve">. </w:t>
            </w:r>
            <w:r w:rsidRPr="006613E2">
              <w:rPr>
                <w:rFonts w:ascii="Arial" w:hAnsi="Arial" w:cs="Arial"/>
              </w:rPr>
              <w:t>Biblioteca(s):</w:t>
            </w:r>
            <w:r w:rsidRPr="006613E2">
              <w:rPr>
                <w:rFonts w:ascii="Arial" w:hAnsi="Arial" w:cs="Arial"/>
              </w:rPr>
              <w:tab/>
              <w:t>G401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LABORATORIO DE MECANICA</w:t>
            </w:r>
          </w:p>
        </w:tc>
      </w:tr>
      <w:tr w:rsidR="0049382E" w:rsidRPr="007A6932" w:rsidTr="0049382E">
        <w:trPr>
          <w:gridAfter w:val="1"/>
          <w:wAfter w:w="339" w:type="pct"/>
          <w:jc w:val="center"/>
        </w:trPr>
        <w:tc>
          <w:tcPr>
            <w:tcW w:w="4660" w:type="pct"/>
            <w:shd w:val="clear" w:color="auto" w:fill="auto"/>
          </w:tcPr>
          <w:p w:rsidR="0049382E" w:rsidRPr="00A65000" w:rsidRDefault="0049382E" w:rsidP="0049382E">
            <w:pPr>
              <w:jc w:val="both"/>
              <w:rPr>
                <w:rFonts w:ascii="Arial" w:hAnsi="Arial" w:cs="Arial"/>
                <w:b/>
                <w:color w:val="FF0000"/>
                <w:lang w:val="en-US"/>
              </w:rPr>
            </w:pPr>
            <w:r w:rsidRPr="006613E2">
              <w:rPr>
                <w:rFonts w:ascii="Arial" w:hAnsi="Arial" w:cs="Arial"/>
                <w:lang w:val="en-US"/>
              </w:rPr>
              <w:t xml:space="preserve">530 FEY </w:t>
            </w:r>
            <w:r>
              <w:rPr>
                <w:rFonts w:ascii="Arial" w:hAnsi="Arial" w:cs="Arial"/>
                <w:b/>
                <w:color w:val="FF0000"/>
                <w:lang w:val="en-US"/>
              </w:rPr>
              <w:t xml:space="preserve"> </w:t>
            </w:r>
            <w:r w:rsidRPr="006613E2">
              <w:rPr>
                <w:rFonts w:ascii="Arial" w:hAnsi="Arial" w:cs="Arial"/>
                <w:color w:val="FF0000"/>
                <w:lang w:val="en-US"/>
              </w:rPr>
              <w:t xml:space="preserve">The Feynman : lectures on physics = Fisica </w:t>
            </w:r>
            <w:r>
              <w:rPr>
                <w:rFonts w:ascii="Arial" w:hAnsi="Arial" w:cs="Arial"/>
                <w:b/>
                <w:color w:val="FF0000"/>
                <w:lang w:val="en-US"/>
              </w:rPr>
              <w:t xml:space="preserve"> </w:t>
            </w:r>
            <w:r w:rsidRPr="006613E2">
              <w:rPr>
                <w:rFonts w:ascii="Arial" w:hAnsi="Arial" w:cs="Arial"/>
                <w:lang w:val="en-US"/>
              </w:rPr>
              <w:t>Feynman, Richard Phillips Autor Personal:</w:t>
            </w:r>
            <w:r w:rsidRPr="006613E2">
              <w:rPr>
                <w:rFonts w:ascii="Arial" w:hAnsi="Arial" w:cs="Arial"/>
                <w:lang w:val="en-US"/>
              </w:rPr>
              <w:tab/>
              <w:t xml:space="preserve"> Feynman, Richard Phillips</w:t>
            </w:r>
            <w:r>
              <w:rPr>
                <w:rFonts w:ascii="Arial" w:hAnsi="Arial" w:cs="Arial"/>
                <w:b/>
                <w:color w:val="FF0000"/>
                <w:lang w:val="en-US"/>
              </w:rPr>
              <w:t xml:space="preserve">, </w:t>
            </w:r>
            <w:r w:rsidRPr="006613E2">
              <w:rPr>
                <w:rFonts w:ascii="Arial" w:hAnsi="Arial" w:cs="Arial"/>
                <w:lang w:val="en-US"/>
              </w:rPr>
              <w:t>Titulo:</w:t>
            </w:r>
            <w:r w:rsidRPr="006613E2">
              <w:rPr>
                <w:rFonts w:ascii="Arial" w:hAnsi="Arial" w:cs="Arial"/>
                <w:lang w:val="en-US"/>
              </w:rPr>
              <w:tab/>
              <w:t xml:space="preserve"> The Feynman : lectures on physics = Fisica / by Richard P. Feynman, Robert B Leighton, Matthew Sands.</w:t>
            </w:r>
            <w:r>
              <w:rPr>
                <w:rFonts w:ascii="Arial" w:hAnsi="Arial" w:cs="Arial"/>
                <w:b/>
                <w:color w:val="FF0000"/>
                <w:lang w:val="en-US"/>
              </w:rPr>
              <w:t xml:space="preserve"> </w:t>
            </w:r>
            <w:r>
              <w:rPr>
                <w:rFonts w:ascii="Arial" w:hAnsi="Arial" w:cs="Arial"/>
              </w:rPr>
              <w:t xml:space="preserve">Pie de Imprenta: </w:t>
            </w:r>
            <w:r w:rsidRPr="006613E2">
              <w:rPr>
                <w:rFonts w:ascii="Arial" w:hAnsi="Arial" w:cs="Arial"/>
              </w:rPr>
              <w:t>Bogota ; Mexico : Fondo Educativo Interamericano , 1971</w:t>
            </w:r>
            <w:r w:rsidRPr="00A536C1">
              <w:rPr>
                <w:rFonts w:ascii="Arial" w:hAnsi="Arial" w:cs="Arial"/>
                <w:b/>
                <w:color w:val="FF0000"/>
              </w:rPr>
              <w:t xml:space="preserve"> </w:t>
            </w:r>
            <w:r>
              <w:rPr>
                <w:rFonts w:ascii="Arial" w:hAnsi="Arial" w:cs="Arial"/>
              </w:rPr>
              <w:t xml:space="preserve">Nota de Contenido: </w:t>
            </w:r>
            <w:r w:rsidRPr="006613E2">
              <w:rPr>
                <w:rFonts w:ascii="Arial" w:hAnsi="Arial" w:cs="Arial"/>
              </w:rPr>
              <w:t>Contenido: v., 1. Mecanica, radiacion y calor.</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Default="0049382E" w:rsidP="0049382E">
            <w:pPr>
              <w:pStyle w:val="Ttulo"/>
              <w:spacing w:line="360" w:lineRule="auto"/>
              <w:jc w:val="both"/>
              <w:rPr>
                <w:rFonts w:ascii="Trebuchet MS" w:hAnsi="Trebuchet MS"/>
                <w:b w:val="0"/>
                <w:sz w:val="20"/>
                <w:szCs w:val="20"/>
              </w:rPr>
            </w:pPr>
          </w:p>
          <w:p w:rsidR="0049382E" w:rsidRPr="00A65000" w:rsidRDefault="0049382E" w:rsidP="0049382E">
            <w:pPr>
              <w:rPr>
                <w:lang w:val="es-MX"/>
              </w:rPr>
            </w:pPr>
            <w:r>
              <w:rPr>
                <w:lang w:val="es-MX"/>
              </w:rPr>
              <w:t>LABORATORIO DE MECANICA</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lang w:val="en-US"/>
              </w:rPr>
            </w:pPr>
            <w:r w:rsidRPr="006613E2">
              <w:rPr>
                <w:rFonts w:ascii="Arial" w:hAnsi="Arial" w:cs="Arial"/>
              </w:rPr>
              <w:t xml:space="preserve">515. LEI 1998 </w:t>
            </w:r>
            <w:r>
              <w:rPr>
                <w:rFonts w:ascii="Arial" w:hAnsi="Arial" w:cs="Arial"/>
              </w:rPr>
              <w:t xml:space="preserve"> El Calculo, </w:t>
            </w:r>
            <w:r w:rsidRPr="006613E2">
              <w:rPr>
                <w:rFonts w:ascii="Arial" w:hAnsi="Arial" w:cs="Arial"/>
              </w:rPr>
              <w:t>Leithold, Louis. Autor Personal:</w:t>
            </w:r>
            <w:r w:rsidRPr="006613E2">
              <w:rPr>
                <w:rFonts w:ascii="Arial" w:hAnsi="Arial" w:cs="Arial"/>
              </w:rPr>
              <w:tab/>
              <w:t xml:space="preserve"> Leithold, Louis.</w:t>
            </w:r>
            <w:r>
              <w:rPr>
                <w:rFonts w:ascii="Arial" w:hAnsi="Arial" w:cs="Arial"/>
              </w:rPr>
              <w:t xml:space="preserve"> </w:t>
            </w:r>
            <w:r w:rsidRPr="006613E2">
              <w:rPr>
                <w:rFonts w:ascii="Arial" w:hAnsi="Arial" w:cs="Arial"/>
              </w:rPr>
              <w:t>Titulo:</w:t>
            </w:r>
            <w:r w:rsidRPr="006613E2">
              <w:rPr>
                <w:rFonts w:ascii="Arial" w:hAnsi="Arial" w:cs="Arial"/>
              </w:rPr>
              <w:tab/>
              <w:t xml:space="preserve"> El Calculo / Louis Leithold ; tr. Fidencio Mata Gonzalez ; rev. tec. Claudia Patino Roman</w:t>
            </w:r>
            <w:r>
              <w:rPr>
                <w:rFonts w:ascii="Arial" w:hAnsi="Arial" w:cs="Arial"/>
              </w:rPr>
              <w:t xml:space="preserve">, </w:t>
            </w:r>
            <w:r w:rsidRPr="006613E2">
              <w:rPr>
                <w:rFonts w:ascii="Arial" w:hAnsi="Arial" w:cs="Arial"/>
              </w:rPr>
              <w:t>Edicion:</w:t>
            </w:r>
            <w:r w:rsidRPr="006613E2">
              <w:rPr>
                <w:rFonts w:ascii="Arial" w:hAnsi="Arial" w:cs="Arial"/>
              </w:rPr>
              <w:tab/>
              <w:t>7a. ed.</w:t>
            </w:r>
            <w:r>
              <w:rPr>
                <w:rFonts w:ascii="Arial" w:hAnsi="Arial" w:cs="Arial"/>
              </w:rPr>
              <w:t xml:space="preserve"> </w:t>
            </w:r>
            <w:r w:rsidRPr="00A536C1">
              <w:rPr>
                <w:rFonts w:ascii="Arial" w:hAnsi="Arial" w:cs="Arial"/>
                <w:lang w:val="en-US"/>
              </w:rPr>
              <w:t>Pie de Imprenta:</w:t>
            </w:r>
            <w:r w:rsidRPr="00A536C1">
              <w:rPr>
                <w:rFonts w:ascii="Arial" w:hAnsi="Arial" w:cs="Arial"/>
                <w:lang w:val="en-US"/>
              </w:rPr>
              <w:tab/>
              <w:t xml:space="preserve">Mexico : Oxford University Press, 1998, reimp. </w:t>
            </w:r>
            <w:r w:rsidRPr="006613E2">
              <w:rPr>
                <w:rFonts w:ascii="Arial" w:hAnsi="Arial" w:cs="Arial"/>
                <w:lang w:val="en-US"/>
              </w:rPr>
              <w:t>2010.</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D300 G401 G402 G403 G407 G408 G409 G417 G427 I430 I432 L444 L446 L447 S450 S451 C460 C462 SI470 SLV475 SLV476 SLP480 P485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23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rPr>
            </w:pPr>
            <w:r w:rsidRPr="006613E2">
              <w:rPr>
                <w:rFonts w:ascii="Arial" w:hAnsi="Arial" w:cs="Arial"/>
              </w:rPr>
              <w:t xml:space="preserve">515.15 PUR 1993 </w:t>
            </w:r>
            <w:r>
              <w:rPr>
                <w:rFonts w:ascii="Arial" w:hAnsi="Arial" w:cs="Arial"/>
              </w:rPr>
              <w:t xml:space="preserve"> Calculo con geometria analítica, </w:t>
            </w:r>
            <w:r w:rsidRPr="006613E2">
              <w:rPr>
                <w:rFonts w:ascii="Arial" w:hAnsi="Arial" w:cs="Arial"/>
              </w:rPr>
              <w:t>Purcell, Edwin Joseph</w:t>
            </w:r>
            <w:r>
              <w:rPr>
                <w:rFonts w:ascii="Arial" w:hAnsi="Arial" w:cs="Arial"/>
              </w:rPr>
              <w:t>,</w:t>
            </w:r>
            <w:r w:rsidRPr="006613E2">
              <w:rPr>
                <w:rFonts w:ascii="Arial" w:hAnsi="Arial" w:cs="Arial"/>
              </w:rPr>
              <w:t xml:space="preserve"> </w:t>
            </w:r>
            <w:r>
              <w:rPr>
                <w:rFonts w:ascii="Arial" w:hAnsi="Arial" w:cs="Arial"/>
              </w:rPr>
              <w:t xml:space="preserve"> </w:t>
            </w:r>
            <w:r w:rsidRPr="006613E2">
              <w:rPr>
                <w:rFonts w:ascii="Arial" w:hAnsi="Arial" w:cs="Arial"/>
              </w:rPr>
              <w:t>Autor Personal:</w:t>
            </w:r>
            <w:r w:rsidRPr="006613E2">
              <w:rPr>
                <w:rFonts w:ascii="Arial" w:hAnsi="Arial" w:cs="Arial"/>
              </w:rPr>
              <w:tab/>
              <w:t xml:space="preserve"> Purcell, Edwin Joseph</w:t>
            </w:r>
            <w:r>
              <w:rPr>
                <w:rFonts w:ascii="Arial" w:hAnsi="Arial" w:cs="Arial"/>
              </w:rPr>
              <w:t xml:space="preserve">, </w:t>
            </w:r>
            <w:r w:rsidRPr="006613E2">
              <w:rPr>
                <w:rFonts w:ascii="Arial" w:hAnsi="Arial" w:cs="Arial"/>
              </w:rPr>
              <w:t>Titulo:</w:t>
            </w:r>
            <w:r w:rsidRPr="006613E2">
              <w:rPr>
                <w:rFonts w:ascii="Arial" w:hAnsi="Arial" w:cs="Arial"/>
              </w:rPr>
              <w:tab/>
              <w:t xml:space="preserve"> Calculo con geometria analitica / Edwing J. Purcell, Dale Varberg ; tr. [alespañol de la 5a. ed. en ingles por] Elena de Oteyza ; rev. tec. Jose Antonio Gomez Ortega</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Pie de Imprenta: </w:t>
            </w:r>
            <w:r w:rsidRPr="006613E2">
              <w:rPr>
                <w:rFonts w:ascii="Arial" w:hAnsi="Arial" w:cs="Arial"/>
              </w:rPr>
              <w:t>Mexico : Prentice Hall Hispanoamericana ; Pearson Educacion, 1993</w:t>
            </w:r>
            <w:r>
              <w:rPr>
                <w:rFonts w:ascii="Arial" w:hAnsi="Arial" w:cs="Arial"/>
              </w:rPr>
              <w:t xml:space="preserve"> </w:t>
            </w:r>
            <w:r w:rsidRPr="00A536C1">
              <w:rPr>
                <w:rFonts w:ascii="Arial" w:hAnsi="Arial" w:cs="Arial"/>
              </w:rPr>
              <w:t>Biblioteca(s): G401 G403 I430 S450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rPr>
            </w:pPr>
            <w:r w:rsidRPr="006613E2">
              <w:rPr>
                <w:rFonts w:ascii="Arial" w:hAnsi="Arial" w:cs="Arial"/>
              </w:rPr>
              <w:t xml:space="preserve">515.15 STE V.2 </w:t>
            </w:r>
            <w:r>
              <w:rPr>
                <w:rFonts w:ascii="Arial" w:hAnsi="Arial" w:cs="Arial"/>
              </w:rPr>
              <w:t xml:space="preserve"> Calculo y geometria analítica, </w:t>
            </w:r>
            <w:r w:rsidRPr="00A536C1">
              <w:rPr>
                <w:rFonts w:ascii="Arial" w:hAnsi="Arial" w:cs="Arial"/>
              </w:rPr>
              <w:t xml:space="preserve">Stein, Sherman K. </w:t>
            </w:r>
            <w:r>
              <w:rPr>
                <w:rFonts w:ascii="Arial" w:hAnsi="Arial" w:cs="Arial"/>
              </w:rPr>
              <w:t xml:space="preserve"> </w:t>
            </w:r>
            <w:r w:rsidRPr="00A536C1">
              <w:rPr>
                <w:rFonts w:ascii="Arial" w:hAnsi="Arial" w:cs="Arial"/>
              </w:rPr>
              <w:t>Autor Personal:</w:t>
            </w:r>
            <w:r w:rsidRPr="00A536C1">
              <w:rPr>
                <w:rFonts w:ascii="Arial" w:hAnsi="Arial" w:cs="Arial"/>
              </w:rPr>
              <w:tab/>
              <w:t xml:space="preserve"> Stein, Sherman K.</w:t>
            </w:r>
            <w:r>
              <w:rPr>
                <w:rFonts w:ascii="Arial" w:hAnsi="Arial" w:cs="Arial"/>
              </w:rPr>
              <w:t xml:space="preserve"> </w:t>
            </w:r>
            <w:r w:rsidRPr="006613E2">
              <w:rPr>
                <w:rFonts w:ascii="Arial" w:hAnsi="Arial" w:cs="Arial"/>
              </w:rPr>
              <w:t>Titulo:</w:t>
            </w:r>
            <w:r w:rsidRPr="006613E2">
              <w:rPr>
                <w:rFonts w:ascii="Arial" w:hAnsi="Arial" w:cs="Arial"/>
              </w:rPr>
              <w:tab/>
              <w:t xml:space="preserve"> Calculo y geometria analitica / Sherman K. Stein, Anthony Barcellos ; trad. de la 5th ed. en ingles por Cipriano Armando Cruz Galvez ...[et al.] ; rev. tec. Ivan Castro Chadid.</w:t>
            </w:r>
            <w:r>
              <w:rPr>
                <w:rFonts w:ascii="Arial" w:hAnsi="Arial" w:cs="Arial"/>
              </w:rPr>
              <w:t xml:space="preserve"> </w:t>
            </w:r>
            <w:r w:rsidRPr="006613E2">
              <w:rPr>
                <w:rFonts w:ascii="Arial" w:hAnsi="Arial" w:cs="Arial"/>
              </w:rPr>
              <w:t>Pie de Imprenta:</w:t>
            </w:r>
            <w:r w:rsidRPr="006613E2">
              <w:rPr>
                <w:rFonts w:ascii="Arial" w:hAnsi="Arial" w:cs="Arial"/>
              </w:rPr>
              <w:tab/>
              <w:t>Santafe de Bogota, Col. ; Mexico : McGraw-Hill Interamericana, 1995.</w:t>
            </w:r>
            <w:r>
              <w:rPr>
                <w:rFonts w:ascii="Arial" w:hAnsi="Arial" w:cs="Arial"/>
              </w:rPr>
              <w:t xml:space="preserve"> </w:t>
            </w:r>
            <w:r w:rsidRPr="006613E2">
              <w:rPr>
                <w:rFonts w:ascii="Arial" w:hAnsi="Arial" w:cs="Arial"/>
              </w:rPr>
              <w:t>Biblioteca(s):</w:t>
            </w:r>
            <w:r w:rsidRPr="006613E2">
              <w:rPr>
                <w:rFonts w:ascii="Arial" w:hAnsi="Arial" w:cs="Arial"/>
              </w:rPr>
              <w:tab/>
              <w:t>G401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rPr>
            </w:pPr>
            <w:r>
              <w:rPr>
                <w:rFonts w:ascii="Arial" w:hAnsi="Arial" w:cs="Arial"/>
              </w:rPr>
              <w:t xml:space="preserve">515.35 ZIL, </w:t>
            </w:r>
            <w:r w:rsidRPr="006613E2">
              <w:rPr>
                <w:rFonts w:ascii="Arial" w:hAnsi="Arial" w:cs="Arial"/>
              </w:rPr>
              <w:t xml:space="preserve">Ecuaciones diferenciales con aplicaciones de modelado </w:t>
            </w:r>
            <w:r>
              <w:rPr>
                <w:rFonts w:ascii="Arial" w:hAnsi="Arial" w:cs="Arial"/>
              </w:rPr>
              <w:t xml:space="preserve">, </w:t>
            </w:r>
            <w:r w:rsidRPr="00A536C1">
              <w:rPr>
                <w:rFonts w:ascii="Arial" w:hAnsi="Arial" w:cs="Arial"/>
              </w:rPr>
              <w:t xml:space="preserve">Zill, Dennis G. </w:t>
            </w:r>
            <w:r>
              <w:rPr>
                <w:rFonts w:ascii="Arial" w:hAnsi="Arial" w:cs="Arial"/>
              </w:rPr>
              <w:t xml:space="preserve"> </w:t>
            </w:r>
            <w:r w:rsidRPr="00A536C1">
              <w:rPr>
                <w:rFonts w:ascii="Arial" w:hAnsi="Arial" w:cs="Arial"/>
              </w:rPr>
              <w:t>Autor Personal:</w:t>
            </w:r>
            <w:r w:rsidRPr="00A536C1">
              <w:rPr>
                <w:rFonts w:ascii="Arial" w:hAnsi="Arial" w:cs="Arial"/>
              </w:rPr>
              <w:tab/>
              <w:t xml:space="preserve"> Zill, Dennis G.</w:t>
            </w:r>
            <w:r>
              <w:rPr>
                <w:rFonts w:ascii="Arial" w:hAnsi="Arial" w:cs="Arial"/>
              </w:rPr>
              <w:t xml:space="preserve"> </w:t>
            </w:r>
            <w:r w:rsidRPr="006613E2">
              <w:rPr>
                <w:rFonts w:ascii="Arial" w:hAnsi="Arial" w:cs="Arial"/>
              </w:rPr>
              <w:t>Titulo:</w:t>
            </w:r>
            <w:r w:rsidRPr="006613E2">
              <w:rPr>
                <w:rFonts w:ascii="Arial" w:hAnsi="Arial" w:cs="Arial"/>
              </w:rPr>
              <w:tab/>
              <w:t xml:space="preserve"> Ecuaciones diferenciales con aplicaciones de modelado / Dennis G. Zill ; [trad. de la 6th. ed.] Virgilio Gonzalez Pozo ; rev. tec. Andres Sestier ...[et al.].</w:t>
            </w:r>
            <w:r>
              <w:rPr>
                <w:rFonts w:ascii="Arial" w:hAnsi="Arial" w:cs="Arial"/>
              </w:rPr>
              <w:t xml:space="preserve"> </w:t>
            </w:r>
            <w:r w:rsidRPr="006613E2">
              <w:rPr>
                <w:rFonts w:ascii="Arial" w:hAnsi="Arial" w:cs="Arial"/>
              </w:rPr>
              <w:t>Pie de Imprenta:</w:t>
            </w:r>
            <w:r w:rsidRPr="006613E2">
              <w:rPr>
                <w:rFonts w:ascii="Arial" w:hAnsi="Arial" w:cs="Arial"/>
              </w:rPr>
              <w:tab/>
              <w:t>Mexico : International Thomson, 1997.</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G401 G403 I430 S450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4</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rPr>
            </w:pPr>
            <w:r w:rsidRPr="006613E2">
              <w:rPr>
                <w:rFonts w:ascii="Arial" w:hAnsi="Arial" w:cs="Arial"/>
              </w:rPr>
              <w:t xml:space="preserve">515.35 ZIL 1988 </w:t>
            </w:r>
            <w:r>
              <w:rPr>
                <w:rFonts w:ascii="Arial" w:hAnsi="Arial" w:cs="Arial"/>
              </w:rPr>
              <w:t xml:space="preserve"> </w:t>
            </w:r>
            <w:r w:rsidRPr="006613E2">
              <w:rPr>
                <w:rFonts w:ascii="Arial" w:hAnsi="Arial" w:cs="Arial"/>
              </w:rPr>
              <w:t>Ecuaciones</w:t>
            </w:r>
            <w:r>
              <w:rPr>
                <w:rFonts w:ascii="Arial" w:hAnsi="Arial" w:cs="Arial"/>
              </w:rPr>
              <w:t xml:space="preserve"> diferenciales con aplicaciones, Zill, Dennis G. </w:t>
            </w:r>
            <w:r w:rsidRPr="00A536C1">
              <w:rPr>
                <w:rFonts w:ascii="Arial" w:hAnsi="Arial" w:cs="Arial"/>
              </w:rPr>
              <w:t>Autor Personal:</w:t>
            </w:r>
            <w:r w:rsidRPr="00A536C1">
              <w:rPr>
                <w:rFonts w:ascii="Arial" w:hAnsi="Arial" w:cs="Arial"/>
              </w:rPr>
              <w:tab/>
              <w:t xml:space="preserve"> Zill, Dennis G.</w:t>
            </w:r>
            <w:r>
              <w:rPr>
                <w:rFonts w:ascii="Arial" w:hAnsi="Arial" w:cs="Arial"/>
              </w:rPr>
              <w:t xml:space="preserve"> </w:t>
            </w:r>
            <w:r w:rsidRPr="006613E2">
              <w:rPr>
                <w:rFonts w:ascii="Arial" w:hAnsi="Arial" w:cs="Arial"/>
              </w:rPr>
              <w:t>Titulo:</w:t>
            </w:r>
            <w:r w:rsidRPr="006613E2">
              <w:rPr>
                <w:rFonts w:ascii="Arial" w:hAnsi="Arial" w:cs="Arial"/>
              </w:rPr>
              <w:tab/>
              <w:t xml:space="preserve"> Ecuaciones diferenciales con aplicaciones / Dennis G. Zill ; [trad. de la 3rd. ed. por] Eduardo M. Ojeda Pena ...[et al.].</w:t>
            </w:r>
            <w:r>
              <w:rPr>
                <w:rFonts w:ascii="Arial" w:hAnsi="Arial" w:cs="Arial"/>
              </w:rPr>
              <w:t xml:space="preserve"> Edicion: </w:t>
            </w:r>
            <w:r w:rsidRPr="006613E2">
              <w:rPr>
                <w:rFonts w:ascii="Arial" w:hAnsi="Arial" w:cs="Arial"/>
              </w:rPr>
              <w:t>2a. ed.</w:t>
            </w:r>
            <w:r>
              <w:rPr>
                <w:rFonts w:ascii="Arial" w:hAnsi="Arial" w:cs="Arial"/>
              </w:rPr>
              <w:t xml:space="preserve"> </w:t>
            </w:r>
            <w:r w:rsidRPr="006613E2">
              <w:rPr>
                <w:rFonts w:ascii="Arial" w:hAnsi="Arial" w:cs="Arial"/>
              </w:rPr>
              <w:t>Pie de Imprenta:</w:t>
            </w:r>
            <w:r w:rsidRPr="006613E2">
              <w:rPr>
                <w:rFonts w:ascii="Arial" w:hAnsi="Arial" w:cs="Arial"/>
              </w:rPr>
              <w:tab/>
              <w:t>Mexico : Iberoamerica, 1988.</w:t>
            </w:r>
            <w:r>
              <w:rPr>
                <w:rFonts w:ascii="Arial" w:hAnsi="Arial" w:cs="Arial"/>
              </w:rPr>
              <w:t xml:space="preserve"> </w:t>
            </w:r>
            <w:r w:rsidRPr="00A536C1">
              <w:rPr>
                <w:rFonts w:ascii="Arial" w:hAnsi="Arial" w:cs="Arial"/>
              </w:rPr>
              <w:t>Biblioteca(s):</w:t>
            </w:r>
            <w:r w:rsidRPr="00A536C1">
              <w:rPr>
                <w:rFonts w:ascii="Arial" w:hAnsi="Arial" w:cs="Arial"/>
              </w:rPr>
              <w:tab/>
              <w:t>G401 G403 G406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rPr>
            </w:pPr>
            <w:r w:rsidRPr="006613E2">
              <w:rPr>
                <w:rFonts w:ascii="Arial" w:hAnsi="Arial" w:cs="Arial"/>
              </w:rPr>
              <w:t xml:space="preserve">15.35 ZIL 2007 </w:t>
            </w:r>
            <w:r>
              <w:rPr>
                <w:rFonts w:ascii="Arial" w:hAnsi="Arial" w:cs="Arial"/>
              </w:rPr>
              <w:t xml:space="preserve"> </w:t>
            </w:r>
            <w:r w:rsidRPr="006613E2">
              <w:rPr>
                <w:rFonts w:ascii="Arial" w:hAnsi="Arial" w:cs="Arial"/>
              </w:rPr>
              <w:t xml:space="preserve">ECUACIONES DIFERENCIALES: CON APLICACIONES DE MODELADO </w:t>
            </w:r>
            <w:r>
              <w:rPr>
                <w:rFonts w:ascii="Arial" w:hAnsi="Arial" w:cs="Arial"/>
              </w:rPr>
              <w:t xml:space="preserve">,  </w:t>
            </w:r>
            <w:r w:rsidRPr="00A536C1">
              <w:rPr>
                <w:rFonts w:ascii="Arial" w:hAnsi="Arial" w:cs="Arial"/>
              </w:rPr>
              <w:t>ZILL, DENNIS G. Autor Personal:</w:t>
            </w:r>
            <w:r w:rsidRPr="00A536C1">
              <w:rPr>
                <w:rFonts w:ascii="Arial" w:hAnsi="Arial" w:cs="Arial"/>
              </w:rPr>
              <w:tab/>
              <w:t xml:space="preserve"> ZILL, DENNIS G.</w:t>
            </w:r>
            <w:r>
              <w:rPr>
                <w:rFonts w:ascii="Arial" w:hAnsi="Arial" w:cs="Arial"/>
              </w:rPr>
              <w:t xml:space="preserve"> Titulo:</w:t>
            </w:r>
            <w:r>
              <w:rPr>
                <w:rFonts w:ascii="Arial" w:hAnsi="Arial" w:cs="Arial"/>
              </w:rPr>
              <w:tab/>
              <w:t xml:space="preserve"> </w:t>
            </w:r>
            <w:r w:rsidRPr="006613E2">
              <w:rPr>
                <w:rFonts w:ascii="Arial" w:hAnsi="Arial" w:cs="Arial"/>
              </w:rPr>
              <w:t>ECUACIONES DIFERENCIALES: CON APLICACIONES DE MODELADO</w:t>
            </w:r>
            <w:r>
              <w:rPr>
                <w:rFonts w:ascii="Arial" w:hAnsi="Arial" w:cs="Arial"/>
              </w:rPr>
              <w:t xml:space="preserve"> </w:t>
            </w:r>
            <w:r w:rsidRPr="00A536C1">
              <w:rPr>
                <w:rFonts w:ascii="Arial" w:hAnsi="Arial" w:cs="Arial"/>
              </w:rPr>
              <w:t>Biblioteca(s):</w:t>
            </w:r>
            <w:r w:rsidRPr="00A536C1">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bCs/>
              </w:rPr>
            </w:pPr>
            <w:r w:rsidRPr="006613E2">
              <w:rPr>
                <w:rFonts w:ascii="Arial" w:hAnsi="Arial" w:cs="Arial"/>
              </w:rPr>
              <w:t xml:space="preserve">516.3 GOO </w:t>
            </w:r>
            <w:r>
              <w:rPr>
                <w:rFonts w:ascii="Arial" w:hAnsi="Arial" w:cs="Arial"/>
                <w:bCs/>
              </w:rPr>
              <w:t xml:space="preserve"> </w:t>
            </w:r>
            <w:r>
              <w:rPr>
                <w:rFonts w:ascii="Arial" w:hAnsi="Arial" w:cs="Arial"/>
              </w:rPr>
              <w:t xml:space="preserve">Geometria analitica y calculo, </w:t>
            </w:r>
            <w:r w:rsidRPr="006613E2">
              <w:rPr>
                <w:rFonts w:ascii="Arial" w:hAnsi="Arial" w:cs="Arial"/>
              </w:rPr>
              <w:t xml:space="preserve">Goodman, Adolph Winkler </w:t>
            </w:r>
            <w:r>
              <w:rPr>
                <w:rFonts w:ascii="Arial" w:hAnsi="Arial" w:cs="Arial"/>
                <w:bCs/>
              </w:rPr>
              <w:t xml:space="preserve">, </w:t>
            </w:r>
            <w:r w:rsidRPr="006613E2">
              <w:rPr>
                <w:rFonts w:ascii="Arial" w:hAnsi="Arial" w:cs="Arial"/>
              </w:rPr>
              <w:t>Autor Personal:</w:t>
            </w:r>
            <w:r w:rsidRPr="006613E2">
              <w:rPr>
                <w:rFonts w:ascii="Arial" w:hAnsi="Arial" w:cs="Arial"/>
              </w:rPr>
              <w:tab/>
              <w:t xml:space="preserve"> Goodman, Adolph Winkler</w:t>
            </w:r>
            <w:r>
              <w:rPr>
                <w:rFonts w:ascii="Arial" w:hAnsi="Arial" w:cs="Arial"/>
                <w:bCs/>
              </w:rPr>
              <w:t xml:space="preserve">, </w:t>
            </w:r>
            <w:r w:rsidRPr="006613E2">
              <w:rPr>
                <w:rFonts w:ascii="Arial" w:hAnsi="Arial" w:cs="Arial"/>
              </w:rPr>
              <w:t>Titulo:</w:t>
            </w:r>
            <w:r w:rsidRPr="006613E2">
              <w:rPr>
                <w:rFonts w:ascii="Arial" w:hAnsi="Arial" w:cs="Arial"/>
              </w:rPr>
              <w:tab/>
              <w:t xml:space="preserve"> Geometria analitica y calculo / A. W. Goodman.</w:t>
            </w:r>
            <w:r>
              <w:rPr>
                <w:rFonts w:ascii="Arial" w:hAnsi="Arial" w:cs="Arial"/>
                <w:bCs/>
              </w:rPr>
              <w:t xml:space="preserve"> </w:t>
            </w:r>
            <w:r w:rsidRPr="006613E2">
              <w:rPr>
                <w:rFonts w:ascii="Arial" w:hAnsi="Arial" w:cs="Arial"/>
              </w:rPr>
              <w:t>Pie de Imprenta:</w:t>
            </w:r>
            <w:r w:rsidRPr="006613E2">
              <w:rPr>
                <w:rFonts w:ascii="Arial" w:hAnsi="Arial" w:cs="Arial"/>
              </w:rPr>
              <w:tab/>
              <w:t>Barcelona ; Mexico : UTEHA, 1980-1992.</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bCs/>
              </w:rPr>
            </w:pPr>
            <w:r w:rsidRPr="006613E2">
              <w:rPr>
                <w:rFonts w:ascii="Arial" w:hAnsi="Arial" w:cs="Arial"/>
              </w:rPr>
              <w:t xml:space="preserve">515 SAL </w:t>
            </w:r>
            <w:r>
              <w:rPr>
                <w:rFonts w:ascii="Arial" w:hAnsi="Arial" w:cs="Arial"/>
                <w:bCs/>
              </w:rPr>
              <w:t xml:space="preserve"> </w:t>
            </w:r>
            <w:r w:rsidRPr="006613E2">
              <w:rPr>
                <w:rFonts w:ascii="Arial" w:hAnsi="Arial" w:cs="Arial"/>
              </w:rPr>
              <w:t xml:space="preserve">Curso de preparacion para calculo </w:t>
            </w:r>
            <w:r>
              <w:rPr>
                <w:rFonts w:ascii="Arial" w:hAnsi="Arial" w:cs="Arial"/>
                <w:bCs/>
              </w:rPr>
              <w:t xml:space="preserve"> </w:t>
            </w:r>
            <w:r w:rsidRPr="006613E2">
              <w:rPr>
                <w:rFonts w:ascii="Arial" w:hAnsi="Arial" w:cs="Arial"/>
              </w:rPr>
              <w:t xml:space="preserve">Salas, Saturnino L. </w:t>
            </w:r>
            <w:r>
              <w:rPr>
                <w:rFonts w:ascii="Arial" w:hAnsi="Arial" w:cs="Arial"/>
                <w:bCs/>
              </w:rPr>
              <w:t xml:space="preserve"> </w:t>
            </w:r>
            <w:r w:rsidRPr="006613E2">
              <w:rPr>
                <w:rFonts w:ascii="Arial" w:hAnsi="Arial" w:cs="Arial"/>
              </w:rPr>
              <w:t>Autor Personal:</w:t>
            </w:r>
            <w:r w:rsidRPr="006613E2">
              <w:rPr>
                <w:rFonts w:ascii="Arial" w:hAnsi="Arial" w:cs="Arial"/>
              </w:rPr>
              <w:tab/>
              <w:t xml:space="preserve"> Salas, Saturnino L.</w:t>
            </w:r>
            <w:r>
              <w:rPr>
                <w:rFonts w:ascii="Arial" w:hAnsi="Arial" w:cs="Arial"/>
                <w:bCs/>
              </w:rPr>
              <w:t xml:space="preserve"> </w:t>
            </w:r>
            <w:r w:rsidRPr="006613E2">
              <w:rPr>
                <w:rFonts w:ascii="Arial" w:hAnsi="Arial" w:cs="Arial"/>
              </w:rPr>
              <w:t>Titulo:</w:t>
            </w:r>
            <w:r w:rsidRPr="006613E2">
              <w:rPr>
                <w:rFonts w:ascii="Arial" w:hAnsi="Arial" w:cs="Arial"/>
              </w:rPr>
              <w:tab/>
              <w:t xml:space="preserve"> Curso de preparacion para calculo / Saturnino L. Salas, C. G. Salas.</w:t>
            </w:r>
            <w:r>
              <w:rPr>
                <w:rFonts w:ascii="Arial" w:hAnsi="Arial" w:cs="Arial"/>
                <w:bCs/>
              </w:rPr>
              <w:t xml:space="preserve"> </w:t>
            </w:r>
            <w:r w:rsidRPr="006613E2">
              <w:rPr>
                <w:rFonts w:ascii="Arial" w:hAnsi="Arial" w:cs="Arial"/>
              </w:rPr>
              <w:t>Pie de Imprenta:</w:t>
            </w:r>
            <w:r w:rsidRPr="006613E2">
              <w:rPr>
                <w:rFonts w:ascii="Arial" w:hAnsi="Arial" w:cs="Arial"/>
              </w:rPr>
              <w:tab/>
              <w:t>Mexico : Limusa , 1982</w:t>
            </w:r>
            <w:r>
              <w:rPr>
                <w:rFonts w:ascii="Arial" w:hAnsi="Arial" w:cs="Arial"/>
              </w:rPr>
              <w:t xml:space="preserve">, </w:t>
            </w:r>
            <w:r w:rsidRPr="006613E2">
              <w:rPr>
                <w:rFonts w:ascii="Arial" w:hAnsi="Arial" w:cs="Arial"/>
              </w:rPr>
              <w:t>Biblioteca(s):</w:t>
            </w:r>
            <w:r w:rsidRPr="006613E2">
              <w:rPr>
                <w:rFonts w:ascii="Arial" w:hAnsi="Arial" w:cs="Arial"/>
              </w:rPr>
              <w:tab/>
              <w:t>G417 I430</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bCs/>
                <w:lang w:val="en-US"/>
              </w:rPr>
            </w:pPr>
            <w:r>
              <w:rPr>
                <w:rFonts w:ascii="Trebuchet MS" w:hAnsi="Trebuchet MS"/>
                <w:b/>
                <w:sz w:val="20"/>
                <w:szCs w:val="20"/>
              </w:rPr>
              <w:t xml:space="preserve"> </w:t>
            </w:r>
            <w:r w:rsidRPr="00A536C1">
              <w:rPr>
                <w:rFonts w:ascii="Arial" w:hAnsi="Arial" w:cs="Arial"/>
              </w:rPr>
              <w:t xml:space="preserve">515.15 SWO 1989 </w:t>
            </w:r>
            <w:r w:rsidRPr="00A536C1">
              <w:rPr>
                <w:rFonts w:ascii="Arial" w:hAnsi="Arial" w:cs="Arial"/>
                <w:bCs/>
              </w:rPr>
              <w:t xml:space="preserve"> </w:t>
            </w:r>
            <w:r w:rsidRPr="00A536C1">
              <w:rPr>
                <w:rFonts w:ascii="Arial" w:hAnsi="Arial" w:cs="Arial"/>
              </w:rPr>
              <w:t xml:space="preserve">Calculo con geometria analitica </w:t>
            </w:r>
            <w:r w:rsidRPr="00A536C1">
              <w:rPr>
                <w:rFonts w:ascii="Arial" w:hAnsi="Arial" w:cs="Arial"/>
                <w:bCs/>
              </w:rPr>
              <w:t xml:space="preserve"> </w:t>
            </w:r>
            <w:r w:rsidRPr="00A536C1">
              <w:rPr>
                <w:rFonts w:ascii="Arial" w:hAnsi="Arial" w:cs="Arial"/>
              </w:rPr>
              <w:t xml:space="preserve">Swokowski, Earl William </w:t>
            </w:r>
            <w:r w:rsidRPr="00A536C1">
              <w:rPr>
                <w:rFonts w:ascii="Arial" w:hAnsi="Arial" w:cs="Arial"/>
                <w:bCs/>
              </w:rPr>
              <w:t xml:space="preserve"> </w:t>
            </w:r>
            <w:r w:rsidRPr="00A536C1">
              <w:rPr>
                <w:rFonts w:ascii="Arial" w:hAnsi="Arial" w:cs="Arial"/>
              </w:rPr>
              <w:t>Autor Personal:</w:t>
            </w:r>
            <w:r w:rsidRPr="00A536C1">
              <w:rPr>
                <w:rFonts w:ascii="Arial" w:hAnsi="Arial" w:cs="Arial"/>
              </w:rPr>
              <w:tab/>
              <w:t xml:space="preserve"> Swokowski, Earl William</w:t>
            </w:r>
            <w:r w:rsidRPr="00A536C1">
              <w:rPr>
                <w:rFonts w:ascii="Arial" w:hAnsi="Arial" w:cs="Arial"/>
                <w:bCs/>
              </w:rPr>
              <w:t xml:space="preserve"> </w:t>
            </w:r>
            <w:r w:rsidRPr="006613E2">
              <w:rPr>
                <w:rFonts w:ascii="Arial" w:hAnsi="Arial" w:cs="Arial"/>
              </w:rPr>
              <w:t>Titulo:</w:t>
            </w:r>
            <w:r w:rsidRPr="006613E2">
              <w:rPr>
                <w:rFonts w:ascii="Arial" w:hAnsi="Arial" w:cs="Arial"/>
              </w:rPr>
              <w:tab/>
              <w:t xml:space="preserve"> Calculo con geometria analitica / Earl W. Swokowski ; trad. Jose Luis Abreu, Martha Olivero.</w:t>
            </w:r>
            <w:r w:rsidRPr="00A536C1">
              <w:rPr>
                <w:rFonts w:ascii="Arial" w:hAnsi="Arial" w:cs="Arial"/>
                <w:bCs/>
              </w:rPr>
              <w:t xml:space="preserve"> </w:t>
            </w:r>
            <w:r w:rsidRPr="006613E2">
              <w:rPr>
                <w:rFonts w:ascii="Arial" w:hAnsi="Arial" w:cs="Arial"/>
              </w:rPr>
              <w:t>Edicion:</w:t>
            </w:r>
            <w:r w:rsidRPr="006613E2">
              <w:rPr>
                <w:rFonts w:ascii="Arial" w:hAnsi="Arial" w:cs="Arial"/>
              </w:rPr>
              <w:tab/>
              <w:t>2a. ed.</w:t>
            </w:r>
            <w:r w:rsidRPr="00A536C1">
              <w:rPr>
                <w:rFonts w:ascii="Arial" w:hAnsi="Arial" w:cs="Arial"/>
                <w:bCs/>
              </w:rPr>
              <w:t xml:space="preserve"> </w:t>
            </w:r>
            <w:r w:rsidRPr="006613E2">
              <w:rPr>
                <w:rFonts w:ascii="Arial" w:hAnsi="Arial" w:cs="Arial"/>
              </w:rPr>
              <w:t>Pie de Imprenta:</w:t>
            </w:r>
            <w:r w:rsidRPr="006613E2">
              <w:rPr>
                <w:rFonts w:ascii="Arial" w:hAnsi="Arial" w:cs="Arial"/>
              </w:rPr>
              <w:tab/>
              <w:t>Mexico : Grupo Editorial Iberoamerica, 1989.</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D300 G401 G407 G408 G417 I430 I432 L444 L446 L447 S450 S451 C462 SLV475 P485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CALCULO DE VARIAS VARIABLES</w:t>
            </w:r>
          </w:p>
        </w:tc>
      </w:tr>
      <w:tr w:rsidR="0049382E" w:rsidRPr="007A6932" w:rsidTr="0049382E">
        <w:trPr>
          <w:gridAfter w:val="1"/>
          <w:wAfter w:w="339" w:type="pct"/>
          <w:jc w:val="center"/>
        </w:trPr>
        <w:tc>
          <w:tcPr>
            <w:tcW w:w="4660" w:type="pct"/>
            <w:shd w:val="clear" w:color="auto" w:fill="auto"/>
          </w:tcPr>
          <w:p w:rsidR="0049382E" w:rsidRPr="00E163D5" w:rsidRDefault="0049382E" w:rsidP="0049382E">
            <w:pPr>
              <w:jc w:val="both"/>
              <w:rPr>
                <w:rFonts w:ascii="Arial" w:hAnsi="Arial" w:cs="Arial"/>
                <w:bCs/>
              </w:rPr>
            </w:pPr>
            <w:r w:rsidRPr="006613E2">
              <w:rPr>
                <w:rFonts w:ascii="Arial" w:hAnsi="Arial" w:cs="Arial"/>
              </w:rPr>
              <w:t xml:space="preserve">515.15 ZIL </w:t>
            </w:r>
            <w:r>
              <w:rPr>
                <w:rFonts w:ascii="Arial" w:hAnsi="Arial" w:cs="Arial"/>
                <w:bCs/>
              </w:rPr>
              <w:t xml:space="preserve"> </w:t>
            </w:r>
            <w:r w:rsidRPr="006613E2">
              <w:rPr>
                <w:rFonts w:ascii="Arial" w:hAnsi="Arial" w:cs="Arial"/>
              </w:rPr>
              <w:t>Ca</w:t>
            </w:r>
            <w:r>
              <w:rPr>
                <w:rFonts w:ascii="Arial" w:hAnsi="Arial" w:cs="Arial"/>
              </w:rPr>
              <w:t xml:space="preserve">lculo : con geometria analítica, </w:t>
            </w:r>
            <w:r w:rsidRPr="006613E2">
              <w:rPr>
                <w:rFonts w:ascii="Arial" w:hAnsi="Arial" w:cs="Arial"/>
              </w:rPr>
              <w:t xml:space="preserve">Zill, Dennis G. </w:t>
            </w:r>
            <w:r>
              <w:rPr>
                <w:rFonts w:ascii="Arial" w:hAnsi="Arial" w:cs="Arial"/>
                <w:bCs/>
              </w:rPr>
              <w:t xml:space="preserve"> </w:t>
            </w:r>
            <w:r w:rsidRPr="00A536C1">
              <w:rPr>
                <w:rFonts w:ascii="Arial" w:hAnsi="Arial" w:cs="Arial"/>
              </w:rPr>
              <w:t>Autor Personal:</w:t>
            </w:r>
            <w:r w:rsidRPr="00A536C1">
              <w:rPr>
                <w:rFonts w:ascii="Arial" w:hAnsi="Arial" w:cs="Arial"/>
              </w:rPr>
              <w:tab/>
              <w:t xml:space="preserve"> Zill, Dennis G.</w:t>
            </w:r>
            <w:r>
              <w:rPr>
                <w:rFonts w:ascii="Arial" w:hAnsi="Arial" w:cs="Arial"/>
                <w:bCs/>
              </w:rPr>
              <w:t xml:space="preserve"> </w:t>
            </w:r>
            <w:r w:rsidRPr="006613E2">
              <w:rPr>
                <w:rFonts w:ascii="Arial" w:hAnsi="Arial" w:cs="Arial"/>
              </w:rPr>
              <w:t>Titulo:</w:t>
            </w:r>
            <w:r w:rsidRPr="006613E2">
              <w:rPr>
                <w:rFonts w:ascii="Arial" w:hAnsi="Arial" w:cs="Arial"/>
              </w:rPr>
              <w:tab/>
              <w:t xml:space="preserve"> Calculo : con geometria analitica / Dennis G. Zill ; trad. Eduardo Ojeda Peña.</w:t>
            </w:r>
            <w:r>
              <w:rPr>
                <w:rFonts w:ascii="Arial" w:hAnsi="Arial" w:cs="Arial"/>
                <w:bCs/>
              </w:rPr>
              <w:t xml:space="preserve"> </w:t>
            </w:r>
            <w:r w:rsidRPr="006613E2">
              <w:rPr>
                <w:rFonts w:ascii="Arial" w:hAnsi="Arial" w:cs="Arial"/>
              </w:rPr>
              <w:t>Pie de Imprenta:</w:t>
            </w:r>
            <w:r w:rsidRPr="006613E2">
              <w:rPr>
                <w:rFonts w:ascii="Arial" w:hAnsi="Arial" w:cs="Arial"/>
              </w:rPr>
              <w:tab/>
              <w:t>Mexico : Grupo Editorial Iberoamerica, 1987.</w:t>
            </w:r>
            <w:r>
              <w:rPr>
                <w:rFonts w:ascii="Arial" w:hAnsi="Arial" w:cs="Arial"/>
              </w:rPr>
              <w:t xml:space="preserve"> </w:t>
            </w:r>
            <w:r w:rsidRPr="00A536C1">
              <w:rPr>
                <w:rFonts w:ascii="Arial" w:hAnsi="Arial" w:cs="Arial"/>
              </w:rPr>
              <w:t>Biblioteca(s):</w:t>
            </w:r>
            <w:r w:rsidRPr="00A536C1">
              <w:rPr>
                <w:rFonts w:ascii="Arial" w:hAnsi="Arial" w:cs="Arial"/>
              </w:rPr>
              <w:tab/>
              <w:t>G401 G403 G408 S450 S451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8</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LCULO DE VARIAS VARIABLES</w:t>
            </w:r>
          </w:p>
        </w:tc>
      </w:tr>
      <w:tr w:rsidR="0049382E" w:rsidRPr="007A6932" w:rsidTr="0049382E">
        <w:trPr>
          <w:gridAfter w:val="1"/>
          <w:wAfter w:w="339" w:type="pct"/>
          <w:jc w:val="center"/>
        </w:trPr>
        <w:tc>
          <w:tcPr>
            <w:tcW w:w="4660" w:type="pct"/>
            <w:shd w:val="clear" w:color="auto" w:fill="auto"/>
          </w:tcPr>
          <w:p w:rsidR="0049382E" w:rsidRPr="00A536C1" w:rsidRDefault="0049382E" w:rsidP="0049382E">
            <w:pPr>
              <w:jc w:val="both"/>
              <w:rPr>
                <w:rFonts w:ascii="Arial" w:hAnsi="Arial" w:cs="Arial"/>
                <w:b/>
                <w:lang w:val="en-US"/>
              </w:rPr>
            </w:pPr>
            <w:r w:rsidRPr="006613E2">
              <w:rPr>
                <w:rFonts w:ascii="Arial" w:hAnsi="Arial" w:cs="Arial"/>
              </w:rPr>
              <w:t xml:space="preserve">515. COU V.1 </w:t>
            </w:r>
            <w:r>
              <w:rPr>
                <w:rFonts w:ascii="Arial" w:hAnsi="Arial" w:cs="Arial"/>
                <w:b/>
              </w:rPr>
              <w:t xml:space="preserve"> </w:t>
            </w:r>
            <w:r w:rsidRPr="006613E2">
              <w:rPr>
                <w:rFonts w:ascii="Arial" w:hAnsi="Arial" w:cs="Arial"/>
              </w:rPr>
              <w:t>Introducción al cálculo y al análisis matemático</w:t>
            </w:r>
            <w:r>
              <w:rPr>
                <w:rFonts w:ascii="Arial" w:hAnsi="Arial" w:cs="Arial"/>
              </w:rPr>
              <w:t xml:space="preserve">, </w:t>
            </w:r>
            <w:r w:rsidRPr="00A536C1">
              <w:rPr>
                <w:rFonts w:ascii="Arial" w:hAnsi="Arial" w:cs="Arial"/>
              </w:rPr>
              <w:t>Courant, Richard, Autor Personal:</w:t>
            </w:r>
            <w:r w:rsidRPr="00A536C1">
              <w:rPr>
                <w:rFonts w:ascii="Arial" w:hAnsi="Arial" w:cs="Arial"/>
              </w:rPr>
              <w:tab/>
              <w:t xml:space="preserve"> Courant, Richard</w:t>
            </w:r>
            <w:r>
              <w:rPr>
                <w:rFonts w:ascii="Arial" w:hAnsi="Arial" w:cs="Arial"/>
                <w:b/>
              </w:rPr>
              <w:t xml:space="preserve">. </w:t>
            </w:r>
            <w:r w:rsidRPr="006613E2">
              <w:rPr>
                <w:rFonts w:ascii="Arial" w:hAnsi="Arial" w:cs="Arial"/>
              </w:rPr>
              <w:t>Título:</w:t>
            </w:r>
            <w:r w:rsidRPr="006613E2">
              <w:rPr>
                <w:rFonts w:ascii="Arial" w:hAnsi="Arial" w:cs="Arial"/>
              </w:rPr>
              <w:tab/>
              <w:t xml:space="preserve"> Introducción al cálculo y al análisis matemático / Richard Courant y Fritz John; vers. Española Saúl Hahn Goldberg.</w:t>
            </w:r>
            <w:r>
              <w:rPr>
                <w:rFonts w:ascii="Arial" w:hAnsi="Arial" w:cs="Arial"/>
                <w:b/>
              </w:rPr>
              <w:t xml:space="preserve"> </w:t>
            </w:r>
            <w:r w:rsidRPr="006613E2">
              <w:rPr>
                <w:rFonts w:ascii="Arial" w:hAnsi="Arial" w:cs="Arial"/>
              </w:rPr>
              <w:t>Pie de Imprenta:</w:t>
            </w:r>
            <w:r w:rsidRPr="006613E2">
              <w:rPr>
                <w:rFonts w:ascii="Arial" w:hAnsi="Arial" w:cs="Arial"/>
              </w:rPr>
              <w:tab/>
              <w:t>Mexico: Limusa; Noriega Editores, 1971-2008.</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D300 G401 G402 G403 G407 G409 G417 G491 I432 I433 L444 L445 L446 L447 S450 S451 C460 C462 SI470 SLV475 SLP480 P485</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22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LCULO DE VARIAS VARIABLES</w:t>
            </w:r>
          </w:p>
        </w:tc>
      </w:tr>
      <w:tr w:rsidR="0049382E" w:rsidRPr="007A6932" w:rsidTr="0049382E">
        <w:trPr>
          <w:gridAfter w:val="1"/>
          <w:wAfter w:w="339" w:type="pct"/>
          <w:jc w:val="center"/>
        </w:trPr>
        <w:tc>
          <w:tcPr>
            <w:tcW w:w="4660" w:type="pct"/>
            <w:shd w:val="clear" w:color="auto" w:fill="auto"/>
          </w:tcPr>
          <w:p w:rsidR="0049382E" w:rsidRPr="000A0769" w:rsidRDefault="0049382E" w:rsidP="0049382E">
            <w:pPr>
              <w:jc w:val="both"/>
              <w:rPr>
                <w:rFonts w:ascii="Arial" w:hAnsi="Arial" w:cs="Arial"/>
              </w:rPr>
            </w:pPr>
            <w:r>
              <w:rPr>
                <w:rFonts w:ascii="Arial" w:hAnsi="Arial" w:cs="Arial"/>
              </w:rPr>
              <w:t xml:space="preserve">541.3076 CAS 1987, </w:t>
            </w:r>
            <w:r w:rsidRPr="006613E2">
              <w:rPr>
                <w:rFonts w:ascii="Arial" w:hAnsi="Arial" w:cs="Arial"/>
              </w:rPr>
              <w:t xml:space="preserve">Fisicoquimica </w:t>
            </w:r>
            <w:r>
              <w:rPr>
                <w:rFonts w:ascii="Arial" w:hAnsi="Arial" w:cs="Arial"/>
              </w:rPr>
              <w:t xml:space="preserve">, </w:t>
            </w:r>
            <w:r w:rsidRPr="006613E2">
              <w:rPr>
                <w:rFonts w:ascii="Arial" w:hAnsi="Arial" w:cs="Arial"/>
              </w:rPr>
              <w:t xml:space="preserve">Castellan, Gilbert W. </w:t>
            </w:r>
            <w:r>
              <w:rPr>
                <w:rFonts w:ascii="Arial" w:hAnsi="Arial" w:cs="Arial"/>
              </w:rPr>
              <w:t xml:space="preserve"> </w:t>
            </w:r>
            <w:r w:rsidRPr="006613E2">
              <w:rPr>
                <w:rFonts w:ascii="Arial" w:hAnsi="Arial" w:cs="Arial"/>
              </w:rPr>
              <w:t>Autor Personal:</w:t>
            </w:r>
            <w:r w:rsidRPr="006613E2">
              <w:rPr>
                <w:rFonts w:ascii="Arial" w:hAnsi="Arial" w:cs="Arial"/>
              </w:rPr>
              <w:tab/>
              <w:t xml:space="preserve"> Castellan, Gilbert W.</w:t>
            </w:r>
            <w:r>
              <w:rPr>
                <w:rFonts w:ascii="Arial" w:hAnsi="Arial" w:cs="Arial"/>
              </w:rPr>
              <w:t xml:space="preserve"> </w:t>
            </w:r>
            <w:r w:rsidRPr="006613E2">
              <w:rPr>
                <w:rFonts w:ascii="Arial" w:hAnsi="Arial" w:cs="Arial"/>
              </w:rPr>
              <w:t>Titulo:</w:t>
            </w:r>
            <w:r w:rsidRPr="006613E2">
              <w:rPr>
                <w:rFonts w:ascii="Arial" w:hAnsi="Arial" w:cs="Arial"/>
              </w:rPr>
              <w:tab/>
              <w:t xml:space="preserve"> Fisicoquimica / Gilbert W Castellan ; vers. en espanol de </w:t>
            </w:r>
            <w:r>
              <w:rPr>
                <w:rFonts w:ascii="Arial" w:hAnsi="Arial" w:cs="Arial"/>
              </w:rPr>
              <w:t xml:space="preserve"> </w:t>
            </w:r>
            <w:r w:rsidRPr="006613E2">
              <w:rPr>
                <w:rFonts w:ascii="Arial" w:hAnsi="Arial" w:cs="Arial"/>
              </w:rPr>
              <w:t>Maria Eugenia Costas Basin y Carlos Amador Bedolla.</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w:t>
            </w:r>
            <w:r w:rsidRPr="006613E2">
              <w:rPr>
                <w:rFonts w:ascii="Arial" w:hAnsi="Arial" w:cs="Arial"/>
              </w:rPr>
              <w:t>Pie de Imprenta:</w:t>
            </w:r>
            <w:r w:rsidRPr="006613E2">
              <w:rPr>
                <w:rFonts w:ascii="Arial" w:hAnsi="Arial" w:cs="Arial"/>
              </w:rPr>
              <w:tab/>
              <w:t>Argentina : Mexico : Sitesa ; Addison-Wesley Iberoamericana, 1987-1998.</w:t>
            </w:r>
            <w:r>
              <w:rPr>
                <w:rFonts w:ascii="Arial" w:hAnsi="Arial" w:cs="Arial"/>
              </w:rPr>
              <w:t xml:space="preserve"> </w:t>
            </w:r>
            <w:r w:rsidRPr="00A536C1">
              <w:rPr>
                <w:rFonts w:ascii="Arial" w:hAnsi="Arial" w:cs="Arial"/>
              </w:rPr>
              <w:t>Biblioteca(s):</w:t>
            </w:r>
            <w:r w:rsidRPr="00A536C1">
              <w:rPr>
                <w:rFonts w:ascii="Arial" w:hAnsi="Arial" w:cs="Arial"/>
              </w:rPr>
              <w:tab/>
              <w:t>G403 G408</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FISICOQUIMICA</w:t>
            </w:r>
          </w:p>
        </w:tc>
      </w:tr>
      <w:tr w:rsidR="0049382E" w:rsidRPr="007A6932" w:rsidTr="0049382E">
        <w:trPr>
          <w:gridAfter w:val="1"/>
          <w:wAfter w:w="339" w:type="pct"/>
          <w:jc w:val="center"/>
        </w:trPr>
        <w:tc>
          <w:tcPr>
            <w:tcW w:w="4660" w:type="pct"/>
            <w:shd w:val="clear" w:color="auto" w:fill="auto"/>
          </w:tcPr>
          <w:p w:rsidR="0049382E" w:rsidRPr="000A0769" w:rsidRDefault="0049382E" w:rsidP="0049382E">
            <w:pPr>
              <w:jc w:val="both"/>
              <w:rPr>
                <w:rFonts w:ascii="Arial" w:hAnsi="Arial" w:cs="Arial"/>
                <w:lang w:val="en-US"/>
              </w:rPr>
            </w:pPr>
            <w:r w:rsidRPr="006613E2">
              <w:rPr>
                <w:rFonts w:ascii="Arial" w:hAnsi="Arial" w:cs="Arial"/>
                <w:lang w:val="en-US"/>
              </w:rPr>
              <w:t xml:space="preserve">541.3 ATK 2006 Atkin's physical chemistry </w:t>
            </w:r>
            <w:r>
              <w:rPr>
                <w:rFonts w:ascii="Arial" w:hAnsi="Arial" w:cs="Arial"/>
                <w:lang w:val="en-US"/>
              </w:rPr>
              <w:t xml:space="preserve">, Atkins, Peter William, </w:t>
            </w:r>
            <w:r w:rsidRPr="006613E2">
              <w:rPr>
                <w:rFonts w:ascii="Arial" w:hAnsi="Arial" w:cs="Arial"/>
                <w:lang w:val="en-US"/>
              </w:rPr>
              <w:t>Autor Personal:</w:t>
            </w:r>
            <w:r w:rsidRPr="006613E2">
              <w:rPr>
                <w:rFonts w:ascii="Arial" w:hAnsi="Arial" w:cs="Arial"/>
                <w:lang w:val="en-US"/>
              </w:rPr>
              <w:tab/>
              <w:t xml:space="preserve"> Atkins, Peter William</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Atkin's physical chemistry / Peter Atkins, Julio de Paula.</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8th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Oxford: Oxford University Press, 2006</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G409</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FISICOQUIMICA</w:t>
            </w:r>
          </w:p>
        </w:tc>
      </w:tr>
      <w:tr w:rsidR="0049382E" w:rsidRPr="007A6932" w:rsidTr="0049382E">
        <w:trPr>
          <w:gridAfter w:val="1"/>
          <w:wAfter w:w="339" w:type="pct"/>
          <w:jc w:val="center"/>
        </w:trPr>
        <w:tc>
          <w:tcPr>
            <w:tcW w:w="4660" w:type="pct"/>
            <w:shd w:val="clear" w:color="auto" w:fill="auto"/>
          </w:tcPr>
          <w:p w:rsidR="0049382E" w:rsidRPr="000A0769" w:rsidRDefault="0049382E" w:rsidP="0049382E">
            <w:pPr>
              <w:jc w:val="both"/>
              <w:rPr>
                <w:rFonts w:ascii="Arial" w:hAnsi="Arial" w:cs="Arial"/>
                <w:b/>
                <w:lang w:val="en-US"/>
              </w:rPr>
            </w:pPr>
            <w:r w:rsidRPr="006613E2">
              <w:rPr>
                <w:rFonts w:ascii="Arial" w:hAnsi="Arial" w:cs="Arial"/>
                <w:lang w:val="en-US"/>
              </w:rPr>
              <w:t xml:space="preserve">541.3 ATK 2006 V. 1. </w:t>
            </w:r>
            <w:r>
              <w:rPr>
                <w:rFonts w:ascii="Arial" w:hAnsi="Arial" w:cs="Arial"/>
                <w:b/>
                <w:lang w:val="en-US"/>
              </w:rPr>
              <w:t xml:space="preserve"> </w:t>
            </w:r>
            <w:r w:rsidRPr="006613E2">
              <w:rPr>
                <w:rFonts w:ascii="Arial" w:hAnsi="Arial" w:cs="Arial"/>
                <w:lang w:val="en-US"/>
              </w:rPr>
              <w:t xml:space="preserve">Physical chemistry </w:t>
            </w:r>
            <w:r>
              <w:rPr>
                <w:rFonts w:ascii="Arial" w:hAnsi="Arial" w:cs="Arial"/>
                <w:b/>
                <w:lang w:val="en-US"/>
              </w:rPr>
              <w:t xml:space="preserve">, </w:t>
            </w:r>
            <w:r w:rsidRPr="006613E2">
              <w:rPr>
                <w:rFonts w:ascii="Arial" w:hAnsi="Arial" w:cs="Arial"/>
                <w:lang w:val="en-US"/>
              </w:rPr>
              <w:t xml:space="preserve">Atkins, Peter William </w:t>
            </w:r>
            <w:r>
              <w:rPr>
                <w:rFonts w:ascii="Arial" w:hAnsi="Arial" w:cs="Arial"/>
                <w:b/>
                <w:lang w:val="en-US"/>
              </w:rPr>
              <w:t xml:space="preserve">. </w:t>
            </w:r>
            <w:r>
              <w:rPr>
                <w:rFonts w:ascii="Arial" w:hAnsi="Arial" w:cs="Arial"/>
                <w:lang w:val="en-US"/>
              </w:rPr>
              <w:t>Autor Personal:</w:t>
            </w:r>
            <w:r>
              <w:rPr>
                <w:rFonts w:ascii="Arial" w:hAnsi="Arial" w:cs="Arial"/>
                <w:lang w:val="en-US"/>
              </w:rPr>
              <w:tab/>
              <w:t xml:space="preserve"> </w:t>
            </w:r>
            <w:r w:rsidRPr="006613E2">
              <w:rPr>
                <w:rFonts w:ascii="Arial" w:hAnsi="Arial" w:cs="Arial"/>
                <w:lang w:val="en-US"/>
              </w:rPr>
              <w:t>Atkins, Peter William</w:t>
            </w:r>
            <w:r>
              <w:rPr>
                <w:rFonts w:ascii="Arial" w:hAnsi="Arial" w:cs="Arial"/>
                <w:b/>
                <w:lang w:val="en-US"/>
              </w:rPr>
              <w:t xml:space="preserve">. </w:t>
            </w:r>
            <w:r w:rsidRPr="006613E2">
              <w:rPr>
                <w:rFonts w:ascii="Arial" w:hAnsi="Arial" w:cs="Arial"/>
                <w:lang w:val="en-US"/>
              </w:rPr>
              <w:t>Titulo:</w:t>
            </w:r>
            <w:r w:rsidRPr="006613E2">
              <w:rPr>
                <w:rFonts w:ascii="Arial" w:hAnsi="Arial" w:cs="Arial"/>
                <w:lang w:val="en-US"/>
              </w:rPr>
              <w:tab/>
              <w:t xml:space="preserve"> Physical chemistry / Peter Atkins, Julio de Paula</w:t>
            </w:r>
            <w:r>
              <w:rPr>
                <w:rFonts w:ascii="Arial" w:hAnsi="Arial" w:cs="Arial"/>
                <w:lang w:val="en-US"/>
              </w:rPr>
              <w:t xml:space="preserve">. Edicion: </w:t>
            </w:r>
            <w:r w:rsidRPr="006613E2">
              <w:rPr>
                <w:rFonts w:ascii="Arial" w:hAnsi="Arial" w:cs="Arial"/>
                <w:lang w:val="en-US"/>
              </w:rPr>
              <w:t>8th ed.</w:t>
            </w:r>
            <w:r>
              <w:rPr>
                <w:rFonts w:ascii="Arial" w:hAnsi="Arial" w:cs="Arial"/>
                <w:b/>
                <w:lang w:val="en-US"/>
              </w:rPr>
              <w:t xml:space="preserve"> </w:t>
            </w:r>
            <w:r w:rsidRPr="006613E2">
              <w:rPr>
                <w:rFonts w:ascii="Arial" w:hAnsi="Arial" w:cs="Arial"/>
                <w:lang w:val="en-US"/>
              </w:rPr>
              <w:t>Pie de Imprenta:</w:t>
            </w:r>
            <w:r w:rsidRPr="006613E2">
              <w:rPr>
                <w:rFonts w:ascii="Arial" w:hAnsi="Arial" w:cs="Arial"/>
                <w:lang w:val="en-US"/>
              </w:rPr>
              <w:tab/>
              <w:t>New York : W. H. Freeman, 2006</w:t>
            </w:r>
            <w:r>
              <w:rPr>
                <w:rFonts w:ascii="Arial" w:hAnsi="Arial" w:cs="Arial"/>
                <w:b/>
                <w:lang w:val="en-US"/>
              </w:rPr>
              <w:t xml:space="preserve">. </w:t>
            </w:r>
            <w:r>
              <w:rPr>
                <w:rFonts w:ascii="Arial" w:hAnsi="Arial" w:cs="Arial"/>
                <w:lang w:val="en-US"/>
              </w:rPr>
              <w:t xml:space="preserve">Nota de Contenido:  </w:t>
            </w:r>
            <w:r w:rsidRPr="006613E2">
              <w:rPr>
                <w:rFonts w:ascii="Arial" w:hAnsi="Arial" w:cs="Arial"/>
                <w:lang w:val="en-US"/>
              </w:rPr>
              <w:t>v. 1. Thermodynamics and kinetics - v. 2. Quantum chemistry, spectroscopy, and statistical thermodynamics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1</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FISICOQUIMICA</w:t>
            </w:r>
          </w:p>
        </w:tc>
      </w:tr>
      <w:tr w:rsidR="0049382E" w:rsidRPr="007A6932" w:rsidTr="0049382E">
        <w:trPr>
          <w:gridAfter w:val="1"/>
          <w:wAfter w:w="339" w:type="pct"/>
          <w:jc w:val="center"/>
        </w:trPr>
        <w:tc>
          <w:tcPr>
            <w:tcW w:w="4660" w:type="pct"/>
            <w:shd w:val="clear" w:color="auto" w:fill="auto"/>
          </w:tcPr>
          <w:p w:rsidR="0049382E" w:rsidRPr="00F23053" w:rsidRDefault="0049382E" w:rsidP="0049382E">
            <w:pPr>
              <w:jc w:val="both"/>
              <w:rPr>
                <w:rFonts w:ascii="Arial" w:hAnsi="Arial" w:cs="Arial"/>
              </w:rPr>
            </w:pPr>
            <w:r w:rsidRPr="006613E2">
              <w:rPr>
                <w:rFonts w:ascii="Arial" w:hAnsi="Arial" w:cs="Arial"/>
              </w:rPr>
              <w:t xml:space="preserve">541.3 LEV 2004 V.1 </w:t>
            </w:r>
            <w:r>
              <w:rPr>
                <w:rFonts w:ascii="Arial" w:hAnsi="Arial" w:cs="Arial"/>
              </w:rPr>
              <w:t xml:space="preserve"> Fisicoquimica, </w:t>
            </w:r>
            <w:r w:rsidRPr="006613E2">
              <w:rPr>
                <w:rFonts w:ascii="Arial" w:hAnsi="Arial" w:cs="Arial"/>
              </w:rPr>
              <w:t xml:space="preserve">Levine, Ira N. </w:t>
            </w:r>
            <w:r>
              <w:rPr>
                <w:rFonts w:ascii="Arial" w:hAnsi="Arial" w:cs="Arial"/>
              </w:rPr>
              <w:t xml:space="preserve"> </w:t>
            </w:r>
            <w:r w:rsidRPr="006613E2">
              <w:rPr>
                <w:rFonts w:ascii="Arial" w:hAnsi="Arial" w:cs="Arial"/>
              </w:rPr>
              <w:t>Autor Personal:</w:t>
            </w:r>
            <w:r w:rsidRPr="006613E2">
              <w:rPr>
                <w:rFonts w:ascii="Arial" w:hAnsi="Arial" w:cs="Arial"/>
              </w:rPr>
              <w:tab/>
              <w:t xml:space="preserve"> Levine, Ira N.</w:t>
            </w:r>
            <w:r>
              <w:rPr>
                <w:rFonts w:ascii="Arial" w:hAnsi="Arial" w:cs="Arial"/>
              </w:rPr>
              <w:t xml:space="preserve">. </w:t>
            </w:r>
            <w:r w:rsidRPr="006613E2">
              <w:rPr>
                <w:rFonts w:ascii="Arial" w:hAnsi="Arial" w:cs="Arial"/>
              </w:rPr>
              <w:t>Titulo:</w:t>
            </w:r>
            <w:r w:rsidRPr="006613E2">
              <w:rPr>
                <w:rFonts w:ascii="Arial" w:hAnsi="Arial" w:cs="Arial"/>
              </w:rPr>
              <w:tab/>
              <w:t xml:space="preserve"> Fisicoquimica / Ira N. Levine ; trad. Angel Gonzalez Urena ; con la colab. de Antonio Rey Gayo ...[et al.].</w:t>
            </w:r>
            <w:r>
              <w:rPr>
                <w:rFonts w:ascii="Arial" w:hAnsi="Arial" w:cs="Arial"/>
              </w:rPr>
              <w:t xml:space="preserve"> </w:t>
            </w:r>
            <w:r w:rsidRPr="006613E2">
              <w:rPr>
                <w:rFonts w:ascii="Arial" w:hAnsi="Arial" w:cs="Arial"/>
              </w:rPr>
              <w:t>Edicion:</w:t>
            </w:r>
            <w:r w:rsidRPr="006613E2">
              <w:rPr>
                <w:rFonts w:ascii="Arial" w:hAnsi="Arial" w:cs="Arial"/>
              </w:rPr>
              <w:tab/>
              <w:t>5a. ed.</w:t>
            </w:r>
            <w:r>
              <w:rPr>
                <w:rFonts w:ascii="Arial" w:hAnsi="Arial" w:cs="Arial"/>
              </w:rPr>
              <w:t xml:space="preserve"> </w:t>
            </w:r>
            <w:r w:rsidRPr="006613E2">
              <w:rPr>
                <w:rFonts w:ascii="Arial" w:hAnsi="Arial" w:cs="Arial"/>
              </w:rPr>
              <w:t>Pie de Imprenta:</w:t>
            </w:r>
            <w:r w:rsidRPr="006613E2">
              <w:rPr>
                <w:rFonts w:ascii="Arial" w:hAnsi="Arial" w:cs="Arial"/>
              </w:rPr>
              <w:tab/>
              <w:t>Madrid ; Mexico : McGraw-Hill Interamericana, 2004</w:t>
            </w:r>
            <w:r>
              <w:rPr>
                <w:rFonts w:ascii="Arial" w:hAnsi="Arial" w:cs="Arial"/>
              </w:rPr>
              <w:t xml:space="preserve">. </w:t>
            </w:r>
            <w:r w:rsidRPr="00A536C1">
              <w:rPr>
                <w:rFonts w:ascii="Arial" w:hAnsi="Arial" w:cs="Arial"/>
              </w:rPr>
              <w:t>Biblioteca(s):</w:t>
            </w:r>
            <w:r w:rsidRPr="00A536C1">
              <w:rPr>
                <w:rFonts w:ascii="Arial" w:hAnsi="Arial" w:cs="Arial"/>
              </w:rPr>
              <w:tab/>
              <w:t>G403 G409 G410 L447</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4</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FISICOQUIMICA</w:t>
            </w:r>
          </w:p>
        </w:tc>
      </w:tr>
      <w:tr w:rsidR="0049382E" w:rsidRPr="007A6932" w:rsidTr="0049382E">
        <w:trPr>
          <w:gridAfter w:val="1"/>
          <w:wAfter w:w="339" w:type="pct"/>
          <w:jc w:val="center"/>
        </w:trPr>
        <w:tc>
          <w:tcPr>
            <w:tcW w:w="4660" w:type="pct"/>
            <w:shd w:val="clear" w:color="auto" w:fill="auto"/>
          </w:tcPr>
          <w:p w:rsidR="0049382E" w:rsidRPr="00F23053" w:rsidRDefault="0049382E" w:rsidP="0049382E">
            <w:pPr>
              <w:jc w:val="both"/>
              <w:rPr>
                <w:rFonts w:ascii="Arial" w:hAnsi="Arial" w:cs="Arial"/>
              </w:rPr>
            </w:pPr>
            <w:r w:rsidRPr="006613E2">
              <w:rPr>
                <w:rFonts w:ascii="Arial" w:hAnsi="Arial" w:cs="Arial"/>
              </w:rPr>
              <w:t xml:space="preserve">519.2 VEL </w:t>
            </w:r>
            <w:r>
              <w:rPr>
                <w:rFonts w:ascii="Arial" w:hAnsi="Arial" w:cs="Arial"/>
              </w:rPr>
              <w:t xml:space="preserve"> </w:t>
            </w:r>
            <w:r w:rsidRPr="006613E2">
              <w:rPr>
                <w:rFonts w:ascii="Arial" w:hAnsi="Arial" w:cs="Arial"/>
              </w:rPr>
              <w:t>Probabilidad y estadis</w:t>
            </w:r>
            <w:r>
              <w:rPr>
                <w:rFonts w:ascii="Arial" w:hAnsi="Arial" w:cs="Arial"/>
              </w:rPr>
              <w:t xml:space="preserve">tica para ingenieria y ciencias, Velasco Sotomayor, Gabriel. </w:t>
            </w:r>
            <w:r w:rsidRPr="006613E2">
              <w:rPr>
                <w:rFonts w:ascii="Arial" w:hAnsi="Arial" w:cs="Arial"/>
              </w:rPr>
              <w:t>Autor Personal:</w:t>
            </w:r>
            <w:r w:rsidRPr="006613E2">
              <w:rPr>
                <w:rFonts w:ascii="Arial" w:hAnsi="Arial" w:cs="Arial"/>
              </w:rPr>
              <w:tab/>
              <w:t xml:space="preserve"> Velasco Sotomayor, Gabriel</w:t>
            </w:r>
            <w:r>
              <w:rPr>
                <w:rFonts w:ascii="Arial" w:hAnsi="Arial" w:cs="Arial"/>
              </w:rPr>
              <w:t xml:space="preserve">. </w:t>
            </w:r>
            <w:r w:rsidRPr="006613E2">
              <w:rPr>
                <w:rFonts w:ascii="Arial" w:hAnsi="Arial" w:cs="Arial"/>
              </w:rPr>
              <w:t>Titulo:</w:t>
            </w:r>
            <w:r w:rsidRPr="006613E2">
              <w:rPr>
                <w:rFonts w:ascii="Arial" w:hAnsi="Arial" w:cs="Arial"/>
              </w:rPr>
              <w:tab/>
              <w:t xml:space="preserve"> Probabilidad y estadistica para ingenieria y ciencias / Gabriel Velasco, Piotr Wisniewski.</w:t>
            </w:r>
            <w:r>
              <w:rPr>
                <w:rFonts w:ascii="Arial" w:hAnsi="Arial" w:cs="Arial"/>
              </w:rPr>
              <w:t xml:space="preserve"> </w:t>
            </w:r>
            <w:r w:rsidRPr="006613E2">
              <w:rPr>
                <w:rFonts w:ascii="Arial" w:hAnsi="Arial" w:cs="Arial"/>
              </w:rPr>
              <w:t>Pie de Imprenta:</w:t>
            </w:r>
            <w:r w:rsidRPr="006613E2">
              <w:rPr>
                <w:rFonts w:ascii="Arial" w:hAnsi="Arial" w:cs="Arial"/>
              </w:rPr>
              <w:tab/>
              <w:t>Mexico : Thomson, 2001.</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G403 G409</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2</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PROBABILIDAD Y ESTADISTICA</w:t>
            </w:r>
          </w:p>
        </w:tc>
      </w:tr>
      <w:tr w:rsidR="0049382E" w:rsidRPr="007A6932" w:rsidTr="0049382E">
        <w:trPr>
          <w:gridAfter w:val="1"/>
          <w:wAfter w:w="339" w:type="pct"/>
          <w:jc w:val="center"/>
        </w:trPr>
        <w:tc>
          <w:tcPr>
            <w:tcW w:w="4660" w:type="pct"/>
            <w:shd w:val="clear" w:color="auto" w:fill="auto"/>
          </w:tcPr>
          <w:p w:rsidR="0049382E" w:rsidRPr="00550B3E" w:rsidRDefault="0049382E" w:rsidP="0049382E">
            <w:pPr>
              <w:jc w:val="both"/>
              <w:rPr>
                <w:rFonts w:ascii="Arial" w:hAnsi="Arial" w:cs="Arial"/>
                <w:lang w:val="en-US"/>
              </w:rPr>
            </w:pPr>
            <w:r>
              <w:rPr>
                <w:rFonts w:ascii="Arial" w:hAnsi="Arial" w:cs="Arial"/>
                <w:lang w:val="en-US"/>
              </w:rPr>
              <w:t xml:space="preserve">519.2 DEV 2008, </w:t>
            </w:r>
            <w:r w:rsidRPr="006613E2">
              <w:rPr>
                <w:rFonts w:ascii="Arial" w:hAnsi="Arial" w:cs="Arial"/>
                <w:lang w:val="en-US"/>
              </w:rPr>
              <w:t>Probability and statistics f</w:t>
            </w:r>
            <w:r>
              <w:rPr>
                <w:rFonts w:ascii="Arial" w:hAnsi="Arial" w:cs="Arial"/>
                <w:lang w:val="en-US"/>
              </w:rPr>
              <w:t xml:space="preserve">or engineering and the sciences, </w:t>
            </w:r>
            <w:r w:rsidRPr="006613E2">
              <w:rPr>
                <w:rFonts w:ascii="Arial" w:hAnsi="Arial" w:cs="Arial"/>
                <w:lang w:val="en-US"/>
              </w:rPr>
              <w:t xml:space="preserve">Devore, Jay L. </w:t>
            </w:r>
            <w:r>
              <w:rPr>
                <w:rFonts w:ascii="Arial" w:hAnsi="Arial" w:cs="Arial"/>
                <w:lang w:val="en-US"/>
              </w:rPr>
              <w:t xml:space="preserve"> </w:t>
            </w:r>
            <w:r w:rsidRPr="006613E2">
              <w:rPr>
                <w:rFonts w:ascii="Arial" w:hAnsi="Arial" w:cs="Arial"/>
                <w:lang w:val="en-US"/>
              </w:rPr>
              <w:t>Autor Personal:</w:t>
            </w:r>
            <w:r w:rsidRPr="006613E2">
              <w:rPr>
                <w:rFonts w:ascii="Arial" w:hAnsi="Arial" w:cs="Arial"/>
                <w:lang w:val="en-US"/>
              </w:rPr>
              <w:tab/>
              <w:t xml:space="preserve"> Devore, Jay L.</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Probability and statistics for engineering and the sciences / Jay L. Devore.</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7th ed.</w:t>
            </w:r>
            <w:r>
              <w:rPr>
                <w:rFonts w:ascii="Arial" w:hAnsi="Arial" w:cs="Arial"/>
                <w:lang w:val="en-US"/>
              </w:rPr>
              <w:t xml:space="preserve"> Pie de Imprenta: </w:t>
            </w:r>
            <w:r w:rsidRPr="006613E2">
              <w:rPr>
                <w:rFonts w:ascii="Arial" w:hAnsi="Arial" w:cs="Arial"/>
                <w:lang w:val="en-US"/>
              </w:rPr>
              <w:t>Australia : Thomson/Brooks/Cole, 2008.</w:t>
            </w:r>
            <w:r>
              <w:rPr>
                <w:rFonts w:ascii="Arial" w:hAnsi="Arial" w:cs="Arial"/>
                <w:lang w:val="en-US"/>
              </w:rPr>
              <w:t xml:space="preserve"> </w:t>
            </w:r>
            <w:r w:rsidRPr="006613E2">
              <w:rPr>
                <w:rFonts w:ascii="Arial" w:hAnsi="Arial" w:cs="Arial"/>
                <w:lang w:val="en-US"/>
              </w:rPr>
              <w:t>Nota General:</w:t>
            </w:r>
            <w:r w:rsidRPr="006613E2">
              <w:rPr>
                <w:rFonts w:ascii="Arial" w:hAnsi="Arial" w:cs="Arial"/>
                <w:lang w:val="en-US"/>
              </w:rPr>
              <w:tab/>
              <w:t>International student edition</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G409 SLV476</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3</w:t>
            </w:r>
          </w:p>
        </w:tc>
        <w:tc>
          <w:tcPr>
            <w:tcW w:w="4660" w:type="pct"/>
            <w:shd w:val="clear" w:color="auto" w:fill="auto"/>
          </w:tcPr>
          <w:p w:rsidR="0049382E" w:rsidRPr="007A6932" w:rsidRDefault="0049382E" w:rsidP="0049382E">
            <w:pPr>
              <w:pStyle w:val="Ttulo"/>
              <w:spacing w:line="360" w:lineRule="auto"/>
              <w:jc w:val="both"/>
              <w:rPr>
                <w:rFonts w:ascii="Trebuchet MS" w:hAnsi="Trebuchet MS"/>
                <w:b w:val="0"/>
                <w:sz w:val="20"/>
                <w:szCs w:val="20"/>
              </w:rPr>
            </w:pPr>
            <w:r>
              <w:rPr>
                <w:rFonts w:ascii="Trebuchet MS" w:hAnsi="Trebuchet MS"/>
                <w:b w:val="0"/>
                <w:sz w:val="20"/>
                <w:szCs w:val="20"/>
              </w:rPr>
              <w:t>PROBABILIDAD Y ESTADISTICA</w:t>
            </w:r>
          </w:p>
        </w:tc>
      </w:tr>
      <w:tr w:rsidR="0049382E" w:rsidRPr="00356F7E" w:rsidTr="0049382E">
        <w:trPr>
          <w:gridAfter w:val="1"/>
          <w:wAfter w:w="339" w:type="pct"/>
          <w:jc w:val="center"/>
        </w:trPr>
        <w:tc>
          <w:tcPr>
            <w:tcW w:w="4660" w:type="pct"/>
            <w:shd w:val="clear" w:color="auto" w:fill="auto"/>
          </w:tcPr>
          <w:p w:rsidR="0049382E" w:rsidRPr="00356F7E" w:rsidRDefault="0049382E" w:rsidP="0049382E">
            <w:pPr>
              <w:jc w:val="both"/>
              <w:rPr>
                <w:rFonts w:ascii="Arial" w:hAnsi="Arial" w:cs="Arial"/>
                <w:b/>
              </w:rPr>
            </w:pPr>
            <w:r w:rsidRPr="006613E2">
              <w:rPr>
                <w:rFonts w:ascii="Arial" w:hAnsi="Arial" w:cs="Arial"/>
              </w:rPr>
              <w:t>519.5 KEN 1982</w:t>
            </w:r>
            <w:r>
              <w:rPr>
                <w:rFonts w:ascii="Arial" w:hAnsi="Arial" w:cs="Arial"/>
              </w:rPr>
              <w:t xml:space="preserve">, </w:t>
            </w:r>
            <w:r w:rsidRPr="006613E2">
              <w:rPr>
                <w:rFonts w:ascii="Arial" w:hAnsi="Arial" w:cs="Arial"/>
              </w:rPr>
              <w:t>Estadis</w:t>
            </w:r>
            <w:r>
              <w:rPr>
                <w:rFonts w:ascii="Arial" w:hAnsi="Arial" w:cs="Arial"/>
              </w:rPr>
              <w:t xml:space="preserve">tica para ciencias e ingeniería, </w:t>
            </w:r>
            <w:r w:rsidRPr="00356F7E">
              <w:rPr>
                <w:rFonts w:ascii="Arial" w:hAnsi="Arial" w:cs="Arial"/>
              </w:rPr>
              <w:t>Kennedy, John B. Autor Personal:</w:t>
            </w:r>
            <w:r w:rsidRPr="00356F7E">
              <w:rPr>
                <w:rFonts w:ascii="Arial" w:hAnsi="Arial" w:cs="Arial"/>
              </w:rPr>
              <w:tab/>
              <w:t xml:space="preserve"> Kennedy, John B.</w:t>
            </w:r>
            <w:r>
              <w:rPr>
                <w:rFonts w:ascii="Arial" w:hAnsi="Arial" w:cs="Arial"/>
                <w:b/>
              </w:rPr>
              <w:t xml:space="preserve"> </w:t>
            </w:r>
            <w:r w:rsidRPr="006613E2">
              <w:rPr>
                <w:rFonts w:ascii="Arial" w:hAnsi="Arial" w:cs="Arial"/>
              </w:rPr>
              <w:t>Titulo:</w:t>
            </w:r>
            <w:r w:rsidRPr="006613E2">
              <w:rPr>
                <w:rFonts w:ascii="Arial" w:hAnsi="Arial" w:cs="Arial"/>
              </w:rPr>
              <w:tab/>
              <w:t xml:space="preserve"> Estadistica para ciencias e ingenieria / John B. Kennedy, Adam M. Neville ; trad. Mei Mei Alicia Chu Pulido.</w:t>
            </w:r>
            <w:r>
              <w:rPr>
                <w:rFonts w:ascii="Arial" w:hAnsi="Arial" w:cs="Arial"/>
                <w:b/>
              </w:rPr>
              <w:t xml:space="preserve"> </w:t>
            </w:r>
            <w:r w:rsidRPr="006613E2">
              <w:rPr>
                <w:rFonts w:ascii="Arial" w:hAnsi="Arial" w:cs="Arial"/>
              </w:rPr>
              <w:t>Edicion:</w:t>
            </w:r>
            <w:r w:rsidRPr="006613E2">
              <w:rPr>
                <w:rFonts w:ascii="Arial" w:hAnsi="Arial" w:cs="Arial"/>
              </w:rPr>
              <w:tab/>
              <w:t>2a ed.</w:t>
            </w:r>
            <w:r>
              <w:rPr>
                <w:rFonts w:ascii="Arial" w:hAnsi="Arial" w:cs="Arial"/>
                <w:b/>
              </w:rPr>
              <w:t xml:space="preserve"> </w:t>
            </w:r>
            <w:r w:rsidRPr="006613E2">
              <w:rPr>
                <w:rFonts w:ascii="Arial" w:hAnsi="Arial" w:cs="Arial"/>
              </w:rPr>
              <w:t>Pie de Imprenta:</w:t>
            </w:r>
            <w:r w:rsidRPr="006613E2">
              <w:rPr>
                <w:rFonts w:ascii="Arial" w:hAnsi="Arial" w:cs="Arial"/>
              </w:rPr>
              <w:tab/>
              <w:t>Mexico : Harla, 1982.</w:t>
            </w:r>
            <w:r>
              <w:rPr>
                <w:rFonts w:ascii="Arial" w:hAnsi="Arial" w:cs="Arial"/>
              </w:rPr>
              <w:t xml:space="preserve"> </w:t>
            </w:r>
            <w:r w:rsidRPr="00356F7E">
              <w:rPr>
                <w:rFonts w:ascii="Arial" w:hAnsi="Arial" w:cs="Arial"/>
              </w:rPr>
              <w:t>Biblioteca(s):</w:t>
            </w:r>
            <w:r w:rsidRPr="00356F7E">
              <w:rPr>
                <w:rFonts w:ascii="Arial" w:hAnsi="Arial" w:cs="Arial"/>
              </w:rPr>
              <w:tab/>
              <w:t>G401 G403 G408 S450</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rPr>
              <w:t>PROBABILIDAD Y ESTADISTICA</w:t>
            </w:r>
          </w:p>
        </w:tc>
      </w:tr>
      <w:tr w:rsidR="0049382E" w:rsidRPr="00356F7E" w:rsidTr="0049382E">
        <w:trPr>
          <w:gridAfter w:val="1"/>
          <w:wAfter w:w="339" w:type="pct"/>
          <w:jc w:val="center"/>
        </w:trPr>
        <w:tc>
          <w:tcPr>
            <w:tcW w:w="4660" w:type="pct"/>
            <w:shd w:val="clear" w:color="auto" w:fill="auto"/>
          </w:tcPr>
          <w:p w:rsidR="0049382E" w:rsidRPr="00356F7E" w:rsidRDefault="0049382E" w:rsidP="0049382E">
            <w:pPr>
              <w:jc w:val="both"/>
              <w:rPr>
                <w:rFonts w:ascii="Arial" w:hAnsi="Arial" w:cs="Arial"/>
              </w:rPr>
            </w:pPr>
            <w:r>
              <w:rPr>
                <w:rFonts w:ascii="Arial" w:hAnsi="Arial" w:cs="Arial"/>
              </w:rPr>
              <w:t xml:space="preserve">519.5 CHA 1993, </w:t>
            </w:r>
            <w:r w:rsidRPr="006613E2">
              <w:rPr>
                <w:rFonts w:ascii="Arial" w:hAnsi="Arial" w:cs="Arial"/>
              </w:rPr>
              <w:t>Estadistica pa</w:t>
            </w:r>
            <w:r>
              <w:rPr>
                <w:rFonts w:ascii="Arial" w:hAnsi="Arial" w:cs="Arial"/>
              </w:rPr>
              <w:t xml:space="preserve">ra las ciencias administrativas, </w:t>
            </w:r>
            <w:r w:rsidRPr="006613E2">
              <w:rPr>
                <w:rFonts w:ascii="Arial" w:hAnsi="Arial" w:cs="Arial"/>
              </w:rPr>
              <w:t xml:space="preserve">Chao, Lincoln L. </w:t>
            </w:r>
            <w:r>
              <w:rPr>
                <w:rFonts w:ascii="Arial" w:hAnsi="Arial" w:cs="Arial"/>
              </w:rPr>
              <w:t xml:space="preserve"> </w:t>
            </w:r>
            <w:r w:rsidRPr="006613E2">
              <w:rPr>
                <w:rFonts w:ascii="Arial" w:hAnsi="Arial" w:cs="Arial"/>
              </w:rPr>
              <w:t>Autor Personal:</w:t>
            </w:r>
            <w:r w:rsidRPr="006613E2">
              <w:rPr>
                <w:rFonts w:ascii="Arial" w:hAnsi="Arial" w:cs="Arial"/>
              </w:rPr>
              <w:tab/>
              <w:t xml:space="preserve"> Chao, Lincoln L.</w:t>
            </w:r>
            <w:r>
              <w:rPr>
                <w:rFonts w:ascii="Arial" w:hAnsi="Arial" w:cs="Arial"/>
              </w:rPr>
              <w:t>, Titulo:</w:t>
            </w:r>
            <w:r w:rsidRPr="006613E2">
              <w:rPr>
                <w:rFonts w:ascii="Arial" w:hAnsi="Arial" w:cs="Arial"/>
              </w:rPr>
              <w:t xml:space="preserve"> Estadistica para las ciencias administrativas / Lincoln L. Chao ; [tra. de la 2nd. en ingles por] Jose Maria Castano ; adaptacion Gregorio A. Caballero Saumeth ; rev. tec. Jesus Maria Simbaqueba Hernandez.</w:t>
            </w:r>
            <w:r>
              <w:rPr>
                <w:rFonts w:ascii="Arial" w:hAnsi="Arial" w:cs="Arial"/>
              </w:rPr>
              <w:t xml:space="preserve"> </w:t>
            </w:r>
            <w:r w:rsidRPr="006613E2">
              <w:rPr>
                <w:rFonts w:ascii="Arial" w:hAnsi="Arial" w:cs="Arial"/>
              </w:rPr>
              <w:t>Edicion:</w:t>
            </w:r>
            <w:r w:rsidRPr="006613E2">
              <w:rPr>
                <w:rFonts w:ascii="Arial" w:hAnsi="Arial" w:cs="Arial"/>
              </w:rPr>
              <w:tab/>
              <w:t>3a ed.</w:t>
            </w:r>
            <w:r>
              <w:rPr>
                <w:rFonts w:ascii="Arial" w:hAnsi="Arial" w:cs="Arial"/>
              </w:rPr>
              <w:t xml:space="preserve"> </w:t>
            </w:r>
            <w:r w:rsidRPr="006613E2">
              <w:rPr>
                <w:rFonts w:ascii="Arial" w:hAnsi="Arial" w:cs="Arial"/>
              </w:rPr>
              <w:t>Pie de Imprenta:</w:t>
            </w:r>
            <w:r w:rsidRPr="006613E2">
              <w:rPr>
                <w:rFonts w:ascii="Arial" w:hAnsi="Arial" w:cs="Arial"/>
              </w:rPr>
              <w:tab/>
              <w:t>Mexico : McGraw-Hill, 1993.</w:t>
            </w:r>
            <w:r>
              <w:rPr>
                <w:rFonts w:ascii="Arial" w:hAnsi="Arial" w:cs="Arial"/>
              </w:rPr>
              <w:t xml:space="preserve"> Biblioteca(s) </w:t>
            </w:r>
            <w:r w:rsidRPr="006613E2">
              <w:rPr>
                <w:rFonts w:ascii="Arial" w:hAnsi="Arial" w:cs="Arial"/>
              </w:rPr>
              <w:t>G413 S450</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rPr>
              <w:t>PROBABILIDAD Y ESTADISTICA</w:t>
            </w:r>
          </w:p>
        </w:tc>
      </w:tr>
      <w:tr w:rsidR="0049382E" w:rsidRPr="00356F7E" w:rsidTr="0049382E">
        <w:trPr>
          <w:gridAfter w:val="1"/>
          <w:wAfter w:w="339" w:type="pct"/>
          <w:jc w:val="center"/>
        </w:trPr>
        <w:tc>
          <w:tcPr>
            <w:tcW w:w="4660" w:type="pct"/>
            <w:shd w:val="clear" w:color="auto" w:fill="auto"/>
          </w:tcPr>
          <w:p w:rsidR="0049382E" w:rsidRPr="00356F7E" w:rsidRDefault="0049382E" w:rsidP="0049382E">
            <w:pPr>
              <w:jc w:val="both"/>
              <w:rPr>
                <w:rFonts w:ascii="Trebuchet MS" w:hAnsi="Trebuchet MS"/>
                <w:b/>
                <w:sz w:val="20"/>
                <w:szCs w:val="20"/>
              </w:rPr>
            </w:pPr>
            <w:r>
              <w:rPr>
                <w:rFonts w:ascii="Arial" w:hAnsi="Arial" w:cs="Arial"/>
              </w:rPr>
              <w:t xml:space="preserve">519.5 CHA 1975, </w:t>
            </w:r>
            <w:r w:rsidRPr="006613E2">
              <w:rPr>
                <w:rFonts w:ascii="Arial" w:hAnsi="Arial" w:cs="Arial"/>
              </w:rPr>
              <w:t>Estadistica pa</w:t>
            </w:r>
            <w:r>
              <w:rPr>
                <w:rFonts w:ascii="Arial" w:hAnsi="Arial" w:cs="Arial"/>
              </w:rPr>
              <w:t xml:space="preserve">ra las ciencias administrativas. </w:t>
            </w:r>
            <w:r w:rsidRPr="006613E2">
              <w:rPr>
                <w:rFonts w:ascii="Arial" w:hAnsi="Arial" w:cs="Arial"/>
              </w:rPr>
              <w:t xml:space="preserve">Chao, Lincoln L. </w:t>
            </w:r>
            <w:r>
              <w:rPr>
                <w:rFonts w:ascii="Arial" w:hAnsi="Arial" w:cs="Arial"/>
              </w:rPr>
              <w:t xml:space="preserve"> </w:t>
            </w:r>
            <w:r w:rsidRPr="006613E2">
              <w:rPr>
                <w:rFonts w:ascii="Arial" w:hAnsi="Arial" w:cs="Arial"/>
              </w:rPr>
              <w:t>Autor Personal:</w:t>
            </w:r>
            <w:r w:rsidRPr="006613E2">
              <w:rPr>
                <w:rFonts w:ascii="Arial" w:hAnsi="Arial" w:cs="Arial"/>
              </w:rPr>
              <w:tab/>
              <w:t xml:space="preserve"> Chao, Lincoln L.</w:t>
            </w:r>
            <w:r>
              <w:rPr>
                <w:rFonts w:ascii="Arial" w:hAnsi="Arial" w:cs="Arial"/>
              </w:rPr>
              <w:t xml:space="preserve"> </w:t>
            </w:r>
            <w:r w:rsidRPr="006613E2">
              <w:rPr>
                <w:rFonts w:ascii="Arial" w:hAnsi="Arial" w:cs="Arial"/>
              </w:rPr>
              <w:t>Titulo:</w:t>
            </w:r>
            <w:r w:rsidRPr="006613E2">
              <w:rPr>
                <w:rFonts w:ascii="Arial" w:hAnsi="Arial" w:cs="Arial"/>
              </w:rPr>
              <w:tab/>
              <w:t xml:space="preserve"> Estadistica para las ciencias administrativas / Lincoln L. Chao.</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w:t>
            </w:r>
            <w:r w:rsidRPr="006613E2">
              <w:rPr>
                <w:rFonts w:ascii="Arial" w:hAnsi="Arial" w:cs="Arial"/>
              </w:rPr>
              <w:t>Pie de Impre</w:t>
            </w:r>
            <w:r>
              <w:rPr>
                <w:rFonts w:ascii="Arial" w:hAnsi="Arial" w:cs="Arial"/>
              </w:rPr>
              <w:t>nta:</w:t>
            </w:r>
            <w:r>
              <w:rPr>
                <w:rFonts w:ascii="Arial" w:hAnsi="Arial" w:cs="Arial"/>
              </w:rPr>
              <w:tab/>
              <w:t xml:space="preserve">Mexico: McGraw-Hill, 1975. </w:t>
            </w:r>
            <w:r w:rsidRPr="00356F7E">
              <w:rPr>
                <w:rFonts w:ascii="Arial" w:hAnsi="Arial" w:cs="Arial"/>
              </w:rPr>
              <w:t>Biblioteca(s):</w:t>
            </w:r>
            <w:r w:rsidRPr="00356F7E">
              <w:rPr>
                <w:rFonts w:ascii="Arial" w:hAnsi="Arial" w:cs="Arial"/>
              </w:rPr>
              <w:tab/>
              <w:t>D300 G401 G402 C460</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rPr>
              <w:t>PROBABILIDAD Y ESTADISTICA</w:t>
            </w:r>
          </w:p>
        </w:tc>
      </w:tr>
      <w:tr w:rsidR="0049382E" w:rsidRPr="00356F7E" w:rsidTr="0049382E">
        <w:trPr>
          <w:gridAfter w:val="1"/>
          <w:wAfter w:w="339" w:type="pct"/>
          <w:jc w:val="center"/>
        </w:trPr>
        <w:tc>
          <w:tcPr>
            <w:tcW w:w="4660" w:type="pct"/>
            <w:shd w:val="clear" w:color="auto" w:fill="auto"/>
          </w:tcPr>
          <w:p w:rsidR="0049382E" w:rsidRPr="00356F7E" w:rsidRDefault="0049382E" w:rsidP="0049382E">
            <w:pPr>
              <w:jc w:val="both"/>
              <w:rPr>
                <w:rFonts w:ascii="Arial" w:hAnsi="Arial" w:cs="Arial"/>
              </w:rPr>
            </w:pPr>
            <w:r w:rsidRPr="006613E2">
              <w:rPr>
                <w:rFonts w:ascii="Arial" w:hAnsi="Arial" w:cs="Arial"/>
              </w:rPr>
              <w:t xml:space="preserve">519.5 SPI </w:t>
            </w:r>
            <w:r>
              <w:rPr>
                <w:rFonts w:ascii="Arial" w:hAnsi="Arial" w:cs="Arial"/>
              </w:rPr>
              <w:t xml:space="preserve">2009, Estadistica, </w:t>
            </w:r>
            <w:r w:rsidRPr="006613E2">
              <w:rPr>
                <w:rFonts w:ascii="Arial" w:hAnsi="Arial" w:cs="Arial"/>
              </w:rPr>
              <w:t>Spiegel, Murray R. Aut</w:t>
            </w:r>
            <w:r>
              <w:rPr>
                <w:rFonts w:ascii="Arial" w:hAnsi="Arial" w:cs="Arial"/>
              </w:rPr>
              <w:t>or Personal:</w:t>
            </w:r>
            <w:r>
              <w:rPr>
                <w:rFonts w:ascii="Arial" w:hAnsi="Arial" w:cs="Arial"/>
              </w:rPr>
              <w:tab/>
              <w:t xml:space="preserve"> Spiegel, Murray R </w:t>
            </w:r>
            <w:r w:rsidRPr="006613E2">
              <w:rPr>
                <w:rFonts w:ascii="Arial" w:hAnsi="Arial" w:cs="Arial"/>
              </w:rPr>
              <w:t>Titulo:</w:t>
            </w:r>
            <w:r w:rsidRPr="006613E2">
              <w:rPr>
                <w:rFonts w:ascii="Arial" w:hAnsi="Arial" w:cs="Arial"/>
              </w:rPr>
              <w:tab/>
              <w:t xml:space="preserve"> Estadistica / Murray R. Spiegel, Larry J. Stephens ; rev. tec. Raul Gomez Castillo.</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McGraw Hill, 2009.</w:t>
            </w:r>
            <w:r>
              <w:rPr>
                <w:rFonts w:ascii="Arial" w:hAnsi="Arial" w:cs="Arial"/>
              </w:rPr>
              <w:t xml:space="preserve"> </w:t>
            </w:r>
            <w:r w:rsidRPr="00356F7E">
              <w:rPr>
                <w:rFonts w:ascii="Arial" w:hAnsi="Arial" w:cs="Arial"/>
              </w:rPr>
              <w:t>Series:</w:t>
            </w:r>
            <w:r w:rsidRPr="00356F7E">
              <w:rPr>
                <w:rFonts w:ascii="Arial" w:hAnsi="Arial" w:cs="Arial"/>
              </w:rPr>
              <w:tab/>
              <w:t xml:space="preserve"> (Schaum)</w:t>
            </w:r>
            <w:r>
              <w:rPr>
                <w:rFonts w:ascii="Arial" w:hAnsi="Arial" w:cs="Arial"/>
              </w:rPr>
              <w:t xml:space="preserve">. </w:t>
            </w:r>
            <w:r w:rsidRPr="00356F7E">
              <w:rPr>
                <w:rFonts w:ascii="Arial" w:hAnsi="Arial" w:cs="Arial"/>
              </w:rPr>
              <w:t>Biblioteca(s):</w:t>
            </w:r>
            <w:r w:rsidRPr="00356F7E">
              <w:rPr>
                <w:rFonts w:ascii="Arial" w:hAnsi="Arial" w:cs="Arial"/>
              </w:rPr>
              <w:tab/>
              <w:t>G403 S451 C460</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rPr>
              <w:t>PROBABILIDAD Y ESTADISTICA</w:t>
            </w:r>
          </w:p>
        </w:tc>
      </w:tr>
      <w:tr w:rsidR="0049382E" w:rsidRPr="00356F7E" w:rsidTr="0049382E">
        <w:trPr>
          <w:gridAfter w:val="1"/>
          <w:wAfter w:w="339" w:type="pct"/>
          <w:jc w:val="center"/>
        </w:trPr>
        <w:tc>
          <w:tcPr>
            <w:tcW w:w="4660" w:type="pct"/>
            <w:shd w:val="clear" w:color="auto" w:fill="auto"/>
          </w:tcPr>
          <w:p w:rsidR="0049382E" w:rsidRPr="00356F7E" w:rsidRDefault="0049382E" w:rsidP="0049382E">
            <w:pPr>
              <w:jc w:val="both"/>
              <w:rPr>
                <w:rFonts w:ascii="Arial" w:hAnsi="Arial" w:cs="Arial"/>
              </w:rPr>
            </w:pPr>
            <w:r>
              <w:rPr>
                <w:rFonts w:ascii="Arial" w:hAnsi="Arial" w:cs="Arial"/>
              </w:rPr>
              <w:t xml:space="preserve">519.5 SPI 2002, Estadistica, </w:t>
            </w:r>
            <w:r w:rsidRPr="006613E2">
              <w:rPr>
                <w:rFonts w:ascii="Arial" w:hAnsi="Arial" w:cs="Arial"/>
              </w:rPr>
              <w:t>Spiegel, Murray R. Autor Personal:</w:t>
            </w:r>
            <w:r w:rsidRPr="006613E2">
              <w:rPr>
                <w:rFonts w:ascii="Arial" w:hAnsi="Arial" w:cs="Arial"/>
              </w:rPr>
              <w:tab/>
              <w:t xml:space="preserve"> Spiegel, Murray R.</w:t>
            </w:r>
            <w:r>
              <w:rPr>
                <w:rFonts w:ascii="Arial" w:hAnsi="Arial" w:cs="Arial"/>
              </w:rPr>
              <w:t xml:space="preserve"> </w:t>
            </w:r>
            <w:r w:rsidRPr="006613E2">
              <w:rPr>
                <w:rFonts w:ascii="Arial" w:hAnsi="Arial" w:cs="Arial"/>
              </w:rPr>
              <w:t>Titulo:</w:t>
            </w:r>
            <w:r w:rsidRPr="006613E2">
              <w:rPr>
                <w:rFonts w:ascii="Arial" w:hAnsi="Arial" w:cs="Arial"/>
              </w:rPr>
              <w:tab/>
              <w:t xml:space="preserve"> Estadistica / Murray R. Spiegel, Larry J. Stephens ; trad. de Leticia Esther Pineda Ayala ; rev. tec. Abel Valdes Ramirez ; Cecilia Balbas Diez Barroso.</w:t>
            </w:r>
            <w:r>
              <w:rPr>
                <w:rFonts w:ascii="Arial" w:hAnsi="Arial" w:cs="Arial"/>
              </w:rPr>
              <w:t xml:space="preserve"> Edicion: </w:t>
            </w:r>
            <w:r w:rsidRPr="006613E2">
              <w:rPr>
                <w:rFonts w:ascii="Arial" w:hAnsi="Arial" w:cs="Arial"/>
              </w:rPr>
              <w:t>3a. ed.</w:t>
            </w:r>
            <w:r>
              <w:rPr>
                <w:rFonts w:ascii="Arial" w:hAnsi="Arial" w:cs="Arial"/>
              </w:rPr>
              <w:t xml:space="preserve"> </w:t>
            </w:r>
            <w:r w:rsidRPr="006613E2">
              <w:rPr>
                <w:rFonts w:ascii="Arial" w:hAnsi="Arial" w:cs="Arial"/>
              </w:rPr>
              <w:t>Pie de Imprenta:</w:t>
            </w:r>
            <w:r w:rsidRPr="006613E2">
              <w:rPr>
                <w:rFonts w:ascii="Arial" w:hAnsi="Arial" w:cs="Arial"/>
              </w:rPr>
              <w:tab/>
              <w:t>Mexico : McGraw Hill, 2002.</w:t>
            </w:r>
            <w:r>
              <w:rPr>
                <w:rFonts w:ascii="Arial" w:hAnsi="Arial" w:cs="Arial"/>
              </w:rPr>
              <w:t xml:space="preserve"> </w:t>
            </w:r>
            <w:r w:rsidRPr="00356F7E">
              <w:rPr>
                <w:rFonts w:ascii="Arial" w:hAnsi="Arial" w:cs="Arial"/>
              </w:rPr>
              <w:t>Biblioteca(s):</w:t>
            </w:r>
            <w:r w:rsidRPr="00356F7E">
              <w:rPr>
                <w:rFonts w:ascii="Arial" w:hAnsi="Arial" w:cs="Arial"/>
              </w:rPr>
              <w:tab/>
              <w:t>G401 G402 G408 G409 G413 C460 SLV475</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7</w:t>
            </w:r>
          </w:p>
        </w:tc>
        <w:tc>
          <w:tcPr>
            <w:tcW w:w="4660" w:type="pct"/>
            <w:shd w:val="clear" w:color="auto" w:fill="auto"/>
          </w:tcPr>
          <w:p w:rsidR="0049382E" w:rsidRPr="00356F7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rPr>
              <w:t>PROBABILIDAD Y ESTADISTICA</w:t>
            </w:r>
          </w:p>
        </w:tc>
      </w:tr>
      <w:tr w:rsidR="0049382E" w:rsidRPr="00C60A27" w:rsidTr="0049382E">
        <w:trPr>
          <w:gridAfter w:val="1"/>
          <w:wAfter w:w="339" w:type="pct"/>
          <w:jc w:val="center"/>
        </w:trPr>
        <w:tc>
          <w:tcPr>
            <w:tcW w:w="4660" w:type="pct"/>
            <w:shd w:val="clear" w:color="auto" w:fill="auto"/>
          </w:tcPr>
          <w:p w:rsidR="0049382E" w:rsidRPr="00C60A27" w:rsidRDefault="0049382E" w:rsidP="0049382E">
            <w:pPr>
              <w:jc w:val="both"/>
              <w:rPr>
                <w:rFonts w:ascii="Arial" w:hAnsi="Arial" w:cs="Arial"/>
              </w:rPr>
            </w:pPr>
            <w:r w:rsidRPr="006613E2">
              <w:rPr>
                <w:rFonts w:ascii="Arial" w:hAnsi="Arial" w:cs="Arial"/>
              </w:rPr>
              <w:t xml:space="preserve">519.5 MEN 2008 Introduccion a la probabilidad y estadistica </w:t>
            </w:r>
            <w:r>
              <w:rPr>
                <w:rFonts w:ascii="Arial" w:hAnsi="Arial" w:cs="Arial"/>
              </w:rPr>
              <w:t xml:space="preserve"> </w:t>
            </w:r>
            <w:r w:rsidRPr="00C60A27">
              <w:rPr>
                <w:rFonts w:ascii="Arial" w:hAnsi="Arial" w:cs="Arial"/>
              </w:rPr>
              <w:t>Mendenhall, William Autor Personal:</w:t>
            </w:r>
            <w:r w:rsidRPr="00C60A27">
              <w:rPr>
                <w:rFonts w:ascii="Arial" w:hAnsi="Arial" w:cs="Arial"/>
              </w:rPr>
              <w:tab/>
              <w:t xml:space="preserve"> Mendenhall, William</w:t>
            </w:r>
            <w:r>
              <w:rPr>
                <w:rFonts w:ascii="Arial" w:hAnsi="Arial" w:cs="Arial"/>
              </w:rPr>
              <w:t xml:space="preserve">. </w:t>
            </w:r>
            <w:r w:rsidRPr="006613E2">
              <w:rPr>
                <w:rFonts w:ascii="Arial" w:hAnsi="Arial" w:cs="Arial"/>
              </w:rPr>
              <w:t>Titulo:</w:t>
            </w:r>
            <w:r w:rsidRPr="006613E2">
              <w:rPr>
                <w:rFonts w:ascii="Arial" w:hAnsi="Arial" w:cs="Arial"/>
              </w:rPr>
              <w:tab/>
              <w:t xml:space="preserve"> Introduccion a la probabilidad y estadistica / William Mendenhall, Robert J. Beaver, Barbara M. Beaver ; [trad. de la 12th. ed. en ingles] ; trad. Francisco sanchez Fragoso ; rev. tec. Alejandra Patino Cabrera.</w:t>
            </w:r>
            <w:r>
              <w:rPr>
                <w:rFonts w:ascii="Arial" w:hAnsi="Arial" w:cs="Arial"/>
              </w:rPr>
              <w:t xml:space="preserve"> Edicion:</w:t>
            </w:r>
            <w:r w:rsidRPr="006613E2">
              <w:rPr>
                <w:rFonts w:ascii="Arial" w:hAnsi="Arial" w:cs="Arial"/>
              </w:rPr>
              <w:t>12a ed.</w:t>
            </w:r>
            <w:r>
              <w:rPr>
                <w:rFonts w:ascii="Arial" w:hAnsi="Arial" w:cs="Arial"/>
              </w:rPr>
              <w:t xml:space="preserve"> </w:t>
            </w:r>
            <w:r w:rsidRPr="006613E2">
              <w:rPr>
                <w:rFonts w:ascii="Arial" w:hAnsi="Arial" w:cs="Arial"/>
              </w:rPr>
              <w:t>Pie de Imprenta:</w:t>
            </w:r>
            <w:r w:rsidRPr="006613E2">
              <w:rPr>
                <w:rFonts w:ascii="Arial" w:hAnsi="Arial" w:cs="Arial"/>
              </w:rPr>
              <w:tab/>
              <w:t>Australia ; Mexico : Thomson, 2008.</w:t>
            </w:r>
            <w:r>
              <w:rPr>
                <w:rFonts w:ascii="Arial" w:hAnsi="Arial" w:cs="Arial"/>
              </w:rPr>
              <w:t xml:space="preserve"> Biblioteca(s):</w:t>
            </w:r>
            <w:r w:rsidRPr="00C60A27">
              <w:rPr>
                <w:rFonts w:ascii="Arial" w:hAnsi="Arial" w:cs="Arial"/>
              </w:rPr>
              <w:t>G402 G403 G409 S450</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rPr>
              <w:t>PROBABILIDAD Y ESTADISTICA</w:t>
            </w:r>
          </w:p>
        </w:tc>
      </w:tr>
      <w:tr w:rsidR="0049382E" w:rsidRPr="00C60A27" w:rsidTr="0049382E">
        <w:trPr>
          <w:gridAfter w:val="1"/>
          <w:wAfter w:w="339" w:type="pct"/>
          <w:jc w:val="center"/>
        </w:trPr>
        <w:tc>
          <w:tcPr>
            <w:tcW w:w="4660" w:type="pct"/>
            <w:shd w:val="clear" w:color="auto" w:fill="auto"/>
          </w:tcPr>
          <w:p w:rsidR="0049382E" w:rsidRPr="00C60A27" w:rsidRDefault="0049382E" w:rsidP="0049382E">
            <w:pPr>
              <w:jc w:val="both"/>
              <w:rPr>
                <w:rFonts w:ascii="Arial" w:hAnsi="Arial" w:cs="Arial"/>
              </w:rPr>
            </w:pPr>
            <w:r w:rsidRPr="006613E2">
              <w:rPr>
                <w:rFonts w:ascii="Arial" w:hAnsi="Arial" w:cs="Arial"/>
              </w:rPr>
              <w:t xml:space="preserve">519.5 MEN </w:t>
            </w:r>
            <w:r>
              <w:rPr>
                <w:rFonts w:ascii="Arial" w:hAnsi="Arial" w:cs="Arial"/>
              </w:rPr>
              <w:t xml:space="preserve"> </w:t>
            </w:r>
            <w:r w:rsidRPr="006613E2">
              <w:rPr>
                <w:rFonts w:ascii="Arial" w:hAnsi="Arial" w:cs="Arial"/>
              </w:rPr>
              <w:t xml:space="preserve">Introduccion a la probabilidad y estadistica </w:t>
            </w:r>
            <w:r>
              <w:rPr>
                <w:rFonts w:ascii="Arial" w:hAnsi="Arial" w:cs="Arial"/>
              </w:rPr>
              <w:t xml:space="preserve"> </w:t>
            </w:r>
            <w:r w:rsidRPr="00C60A27">
              <w:rPr>
                <w:rFonts w:ascii="Arial" w:hAnsi="Arial" w:cs="Arial"/>
              </w:rPr>
              <w:t xml:space="preserve">Mendenhall, William </w:t>
            </w:r>
            <w:r>
              <w:rPr>
                <w:rFonts w:ascii="Arial" w:hAnsi="Arial" w:cs="Arial"/>
              </w:rPr>
              <w:t xml:space="preserve"> </w:t>
            </w:r>
            <w:r w:rsidRPr="00C60A27">
              <w:rPr>
                <w:rFonts w:ascii="Arial" w:hAnsi="Arial" w:cs="Arial"/>
              </w:rPr>
              <w:t>Autor Personal:</w:t>
            </w:r>
            <w:r w:rsidRPr="00C60A27">
              <w:rPr>
                <w:rFonts w:ascii="Arial" w:hAnsi="Arial" w:cs="Arial"/>
              </w:rPr>
              <w:tab/>
              <w:t xml:space="preserve"> Mendenhall, William</w:t>
            </w:r>
            <w:r>
              <w:rPr>
                <w:rFonts w:ascii="Arial" w:hAnsi="Arial" w:cs="Arial"/>
              </w:rPr>
              <w:t xml:space="preserve"> </w:t>
            </w:r>
            <w:r w:rsidRPr="006613E2">
              <w:rPr>
                <w:rFonts w:ascii="Arial" w:hAnsi="Arial" w:cs="Arial"/>
              </w:rPr>
              <w:t>Titulo:</w:t>
            </w:r>
            <w:r w:rsidRPr="006613E2">
              <w:rPr>
                <w:rFonts w:ascii="Arial" w:hAnsi="Arial" w:cs="Arial"/>
              </w:rPr>
              <w:tab/>
              <w:t xml:space="preserve"> Introduccion a la probabilidad y estadistica / William Mendenhall,Robert Beaver J. Barbara M. Beaver.</w:t>
            </w:r>
            <w:r>
              <w:rPr>
                <w:rFonts w:ascii="Arial" w:hAnsi="Arial" w:cs="Arial"/>
              </w:rPr>
              <w:t xml:space="preserve"> Pie de Imprenta:</w:t>
            </w:r>
            <w:r w:rsidRPr="006613E2">
              <w:rPr>
                <w:rFonts w:ascii="Arial" w:hAnsi="Arial" w:cs="Arial"/>
              </w:rPr>
              <w:t>Australia ; Mexico : Thomson, 2002.</w:t>
            </w:r>
            <w:r>
              <w:rPr>
                <w:rFonts w:ascii="Arial" w:hAnsi="Arial" w:cs="Arial"/>
              </w:rPr>
              <w:t xml:space="preserve"> </w:t>
            </w:r>
            <w:r w:rsidRPr="00C60A27">
              <w:rPr>
                <w:rFonts w:ascii="Arial" w:hAnsi="Arial" w:cs="Arial"/>
              </w:rPr>
              <w:t>Biblioteca(s):</w:t>
            </w:r>
            <w:r w:rsidRPr="00C60A27">
              <w:rPr>
                <w:rFonts w:ascii="Arial" w:hAnsi="Arial" w:cs="Arial"/>
              </w:rPr>
              <w:tab/>
              <w:t>G401 G403 G408 G491</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QUÍMICA ORGÁNICA</w:t>
            </w:r>
          </w:p>
        </w:tc>
      </w:tr>
      <w:tr w:rsidR="0049382E" w:rsidRPr="00C60A27" w:rsidTr="0049382E">
        <w:trPr>
          <w:gridAfter w:val="1"/>
          <w:wAfter w:w="339" w:type="pct"/>
          <w:jc w:val="center"/>
        </w:trPr>
        <w:tc>
          <w:tcPr>
            <w:tcW w:w="4660" w:type="pct"/>
            <w:shd w:val="clear" w:color="auto" w:fill="auto"/>
          </w:tcPr>
          <w:p w:rsidR="0049382E" w:rsidRPr="006613E2" w:rsidRDefault="0049382E" w:rsidP="0049382E">
            <w:pPr>
              <w:jc w:val="both"/>
              <w:rPr>
                <w:rFonts w:ascii="Arial" w:hAnsi="Arial" w:cs="Arial"/>
                <w:lang w:val="en-US"/>
              </w:rPr>
            </w:pPr>
            <w:r w:rsidRPr="006613E2">
              <w:rPr>
                <w:rFonts w:ascii="Arial" w:hAnsi="Arial" w:cs="Arial"/>
                <w:lang w:val="en-US"/>
              </w:rPr>
              <w:t xml:space="preserve">547. JON Organic chemistry </w:t>
            </w:r>
            <w:r>
              <w:rPr>
                <w:rFonts w:ascii="Arial" w:hAnsi="Arial" w:cs="Arial"/>
                <w:lang w:val="en-US"/>
              </w:rPr>
              <w:t xml:space="preserve"> Jones, Maitland, A</w:t>
            </w:r>
            <w:r w:rsidRPr="006613E2">
              <w:rPr>
                <w:rFonts w:ascii="Arial" w:hAnsi="Arial" w:cs="Arial"/>
                <w:lang w:val="en-US"/>
              </w:rPr>
              <w:t>utor Personal:</w:t>
            </w:r>
            <w:r w:rsidRPr="006613E2">
              <w:rPr>
                <w:rFonts w:ascii="Arial" w:hAnsi="Arial" w:cs="Arial"/>
                <w:lang w:val="en-US"/>
              </w:rPr>
              <w:tab/>
              <w:t xml:space="preserve"> Jones, Maitland</w:t>
            </w:r>
          </w:p>
          <w:p w:rsidR="0049382E" w:rsidRPr="00C60A27" w:rsidRDefault="0049382E" w:rsidP="0049382E">
            <w:pPr>
              <w:jc w:val="both"/>
              <w:rPr>
                <w:rFonts w:ascii="Arial" w:hAnsi="Arial" w:cs="Arial"/>
              </w:rPr>
            </w:pPr>
            <w:r w:rsidRPr="006613E2">
              <w:rPr>
                <w:rFonts w:ascii="Arial" w:hAnsi="Arial" w:cs="Arial"/>
                <w:lang w:val="en-US"/>
              </w:rPr>
              <w:t>Titulo:</w:t>
            </w:r>
            <w:r w:rsidRPr="006613E2">
              <w:rPr>
                <w:rFonts w:ascii="Arial" w:hAnsi="Arial" w:cs="Arial"/>
                <w:lang w:val="en-US"/>
              </w:rPr>
              <w:tab/>
              <w:t xml:space="preserve"> Organic chemistry / Maitland Jones, Jr.</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Norton N.C., 1997.</w:t>
            </w:r>
            <w:r>
              <w:rPr>
                <w:rFonts w:ascii="Arial" w:hAnsi="Arial" w:cs="Arial"/>
                <w:lang w:val="en-US"/>
              </w:rPr>
              <w:t xml:space="preserve"> </w:t>
            </w:r>
            <w:r w:rsidRPr="006613E2">
              <w:rPr>
                <w:rFonts w:ascii="Arial" w:hAnsi="Arial" w:cs="Arial"/>
                <w:lang w:val="en-US"/>
              </w:rPr>
              <w:t>Nota General:</w:t>
            </w:r>
            <w:r w:rsidRPr="006613E2">
              <w:rPr>
                <w:rFonts w:ascii="Arial" w:hAnsi="Arial" w:cs="Arial"/>
                <w:lang w:val="en-US"/>
              </w:rPr>
              <w:tab/>
              <w:t xml:space="preserve">Acompañado del suplemento: organic chemistry : suplementary problems set student version / Timo Ovaska. </w:t>
            </w:r>
            <w:r>
              <w:rPr>
                <w:rFonts w:ascii="Arial" w:hAnsi="Arial" w:cs="Arial"/>
              </w:rPr>
              <w:t xml:space="preserve">1998 (295 p. : il. ; 27 cm.) </w:t>
            </w:r>
            <w:r w:rsidRPr="00C60A27">
              <w:rPr>
                <w:rFonts w:ascii="Arial" w:hAnsi="Arial" w:cs="Arial"/>
              </w:rPr>
              <w:t xml:space="preserve"> </w:t>
            </w:r>
            <w:r w:rsidRPr="006613E2">
              <w:rPr>
                <w:rFonts w:ascii="Arial" w:hAnsi="Arial" w:cs="Arial"/>
              </w:rPr>
              <w:t>Nota General:</w:t>
            </w:r>
            <w:r w:rsidRPr="006613E2">
              <w:rPr>
                <w:rFonts w:ascii="Arial" w:hAnsi="Arial" w:cs="Arial"/>
              </w:rPr>
              <w:tab/>
              <w:t>Titulo de</w:t>
            </w:r>
            <w:r>
              <w:rPr>
                <w:rFonts w:ascii="Arial" w:hAnsi="Arial" w:cs="Arial"/>
              </w:rPr>
              <w:t xml:space="preserve">l suplemento tomado de la pasta. </w:t>
            </w:r>
            <w:r w:rsidRPr="006613E2">
              <w:rPr>
                <w:rFonts w:ascii="Arial" w:hAnsi="Arial" w:cs="Arial"/>
              </w:rPr>
              <w:t>Nota General:</w:t>
            </w:r>
            <w:r w:rsidRPr="006613E2">
              <w:rPr>
                <w:rFonts w:ascii="Arial" w:hAnsi="Arial" w:cs="Arial"/>
              </w:rPr>
              <w:tab/>
              <w:t>Datos de la obra principal obtenidos, del Web de la Biblioteca L. C.</w:t>
            </w:r>
            <w:r>
              <w:rPr>
                <w:rFonts w:ascii="Arial" w:hAnsi="Arial" w:cs="Arial"/>
              </w:rPr>
              <w:t xml:space="preserve"> </w:t>
            </w:r>
            <w:r w:rsidRPr="00C60A27">
              <w:rPr>
                <w:rFonts w:ascii="Arial" w:hAnsi="Arial" w:cs="Arial"/>
              </w:rPr>
              <w:t>Biblioteca(s):</w:t>
            </w:r>
            <w:r w:rsidRPr="00C60A27">
              <w:rPr>
                <w:rFonts w:ascii="Arial" w:hAnsi="Arial" w:cs="Arial"/>
              </w:rPr>
              <w:tab/>
              <w:t>G403</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QUÍMICA ORGÁNICA</w:t>
            </w:r>
          </w:p>
        </w:tc>
      </w:tr>
      <w:tr w:rsidR="0049382E" w:rsidRPr="00C60A27" w:rsidTr="0049382E">
        <w:trPr>
          <w:gridAfter w:val="1"/>
          <w:wAfter w:w="339" w:type="pct"/>
          <w:jc w:val="center"/>
        </w:trPr>
        <w:tc>
          <w:tcPr>
            <w:tcW w:w="4660" w:type="pct"/>
            <w:shd w:val="clear" w:color="auto" w:fill="auto"/>
          </w:tcPr>
          <w:p w:rsidR="0049382E" w:rsidRPr="00C60A27" w:rsidRDefault="0049382E" w:rsidP="0049382E">
            <w:pPr>
              <w:jc w:val="both"/>
              <w:rPr>
                <w:rFonts w:ascii="Arial" w:hAnsi="Arial" w:cs="Arial"/>
              </w:rPr>
            </w:pPr>
            <w:r w:rsidRPr="002B2809">
              <w:rPr>
                <w:rFonts w:ascii="Arial" w:hAnsi="Arial" w:cs="Arial"/>
                <w:lang w:val="en-US"/>
              </w:rPr>
              <w:t xml:space="preserve">547. JON 2005 Organic chemistry  Jones, Maitland, Jr.  </w:t>
            </w:r>
            <w:r w:rsidRPr="006613E2">
              <w:rPr>
                <w:rFonts w:ascii="Arial" w:hAnsi="Arial" w:cs="Arial"/>
              </w:rPr>
              <w:t>Autor Personal:</w:t>
            </w:r>
            <w:r w:rsidRPr="006613E2">
              <w:rPr>
                <w:rFonts w:ascii="Arial" w:hAnsi="Arial" w:cs="Arial"/>
              </w:rPr>
              <w:tab/>
              <w:t xml:space="preserve"> Jones, Maitland, Jr.</w:t>
            </w:r>
            <w:r>
              <w:rPr>
                <w:rFonts w:ascii="Arial" w:hAnsi="Arial" w:cs="Arial"/>
              </w:rPr>
              <w:t xml:space="preserve"> </w:t>
            </w:r>
            <w:r w:rsidRPr="00C60A27">
              <w:rPr>
                <w:rFonts w:ascii="Arial" w:hAnsi="Arial" w:cs="Arial"/>
              </w:rPr>
              <w:t>Titulo:</w:t>
            </w:r>
            <w:r w:rsidRPr="00C60A27">
              <w:rPr>
                <w:rFonts w:ascii="Arial" w:hAnsi="Arial" w:cs="Arial"/>
              </w:rPr>
              <w:tab/>
              <w:t xml:space="preserve"> Organic chemistry / Maitland Jones, Jr.</w:t>
            </w:r>
            <w:r>
              <w:rPr>
                <w:rFonts w:ascii="Arial" w:hAnsi="Arial" w:cs="Arial"/>
              </w:rPr>
              <w:t xml:space="preserve"> </w:t>
            </w:r>
            <w:r w:rsidRPr="006613E2">
              <w:rPr>
                <w:rFonts w:ascii="Arial" w:hAnsi="Arial" w:cs="Arial"/>
              </w:rPr>
              <w:t>Edicion:</w:t>
            </w:r>
            <w:r w:rsidRPr="006613E2">
              <w:rPr>
                <w:rFonts w:ascii="Arial" w:hAnsi="Arial" w:cs="Arial"/>
              </w:rPr>
              <w:tab/>
              <w:t>3rd ed.</w:t>
            </w:r>
            <w:r>
              <w:rPr>
                <w:rFonts w:ascii="Arial" w:hAnsi="Arial" w:cs="Arial"/>
              </w:rPr>
              <w:t xml:space="preserve"> </w:t>
            </w:r>
            <w:r w:rsidRPr="006613E2">
              <w:rPr>
                <w:rFonts w:ascii="Arial" w:hAnsi="Arial" w:cs="Arial"/>
              </w:rPr>
              <w:t>Pie de Imprenta:</w:t>
            </w:r>
            <w:r w:rsidRPr="006613E2">
              <w:rPr>
                <w:rFonts w:ascii="Arial" w:hAnsi="Arial" w:cs="Arial"/>
              </w:rPr>
              <w:tab/>
              <w:t>New York : W.W. Norton &amp; Company, 2005.Nota General:</w:t>
            </w:r>
            <w:r w:rsidRPr="006613E2">
              <w:rPr>
                <w:rFonts w:ascii="Arial" w:hAnsi="Arial" w:cs="Arial"/>
              </w:rPr>
              <w:tab/>
              <w:t>Acompanado de: CD. Organic reaction animations version 2.1</w:t>
            </w:r>
            <w:r>
              <w:rPr>
                <w:rFonts w:ascii="Arial" w:hAnsi="Arial" w:cs="Arial"/>
              </w:rPr>
              <w:t xml:space="preserve"> </w:t>
            </w:r>
            <w:r w:rsidRPr="006613E2">
              <w:rPr>
                <w:rFonts w:ascii="Arial" w:hAnsi="Arial" w:cs="Arial"/>
              </w:rPr>
              <w:t>Nota de Contenido:</w:t>
            </w:r>
            <w:r w:rsidRPr="006613E2">
              <w:rPr>
                <w:rFonts w:ascii="Arial" w:hAnsi="Arial" w:cs="Arial"/>
              </w:rPr>
              <w:tab/>
              <w:t>Incluye indice.</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60A2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Arial" w:hAnsi="Arial" w:cs="Arial"/>
                <w:lang w:val="en-US"/>
              </w:rPr>
            </w:pPr>
            <w:r w:rsidRPr="006613E2">
              <w:rPr>
                <w:rFonts w:ascii="Arial" w:hAnsi="Arial" w:cs="Arial"/>
                <w:lang w:val="en-US"/>
              </w:rPr>
              <w:t xml:space="preserve">547. CAR 2006 </w:t>
            </w:r>
            <w:r>
              <w:rPr>
                <w:rFonts w:ascii="Arial" w:hAnsi="Arial" w:cs="Arial"/>
                <w:lang w:val="en-US"/>
              </w:rPr>
              <w:t xml:space="preserve"> </w:t>
            </w:r>
            <w:r w:rsidRPr="006613E2">
              <w:rPr>
                <w:rFonts w:ascii="Arial" w:hAnsi="Arial" w:cs="Arial"/>
                <w:lang w:val="en-US"/>
              </w:rPr>
              <w:t xml:space="preserve">Organic chemistry Carey, Francis A. </w:t>
            </w:r>
            <w:r>
              <w:rPr>
                <w:rFonts w:ascii="Arial" w:hAnsi="Arial" w:cs="Arial"/>
                <w:lang w:val="en-US"/>
              </w:rPr>
              <w:t xml:space="preserve"> </w:t>
            </w:r>
            <w:r w:rsidRPr="002F15BE">
              <w:rPr>
                <w:rFonts w:ascii="Arial" w:hAnsi="Arial" w:cs="Arial"/>
                <w:lang w:val="en-US"/>
              </w:rPr>
              <w:t>Autor Personal:</w:t>
            </w:r>
            <w:r w:rsidRPr="002F15BE">
              <w:rPr>
                <w:rFonts w:ascii="Arial" w:hAnsi="Arial" w:cs="Arial"/>
                <w:lang w:val="en-US"/>
              </w:rPr>
              <w:tab/>
              <w:t xml:space="preserve"> Carey, Francis A.</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Organic chemistry / Francis A. Carey.Edicion:</w:t>
            </w:r>
            <w:r w:rsidRPr="006613E2">
              <w:rPr>
                <w:rFonts w:ascii="Arial" w:hAnsi="Arial" w:cs="Arial"/>
                <w:lang w:val="en-US"/>
              </w:rPr>
              <w:tab/>
              <w:t>6th.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Boston : McGraw-Hill Higher Education, 2006</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Arial" w:hAnsi="Arial" w:cs="Arial"/>
              </w:rPr>
            </w:pPr>
            <w:r>
              <w:rPr>
                <w:rFonts w:ascii="Arial" w:hAnsi="Arial" w:cs="Arial"/>
                <w:lang w:val="en-US"/>
              </w:rPr>
              <w:t xml:space="preserve">547. MAC 2008, </w:t>
            </w:r>
            <w:r w:rsidRPr="006613E2">
              <w:rPr>
                <w:rFonts w:ascii="Arial" w:hAnsi="Arial" w:cs="Arial"/>
                <w:lang w:val="en-US"/>
              </w:rPr>
              <w:t>Organ</w:t>
            </w:r>
            <w:r>
              <w:rPr>
                <w:rFonts w:ascii="Arial" w:hAnsi="Arial" w:cs="Arial"/>
                <w:lang w:val="en-US"/>
              </w:rPr>
              <w:t>ic chemistry, McMurry, John. Autor Personal:</w:t>
            </w:r>
            <w:r>
              <w:rPr>
                <w:rFonts w:ascii="Arial" w:hAnsi="Arial" w:cs="Arial"/>
                <w:lang w:val="en-US"/>
              </w:rPr>
              <w:tab/>
              <w:t xml:space="preserve"> McMurry, John, </w:t>
            </w:r>
            <w:r w:rsidRPr="006613E2">
              <w:rPr>
                <w:rFonts w:ascii="Arial" w:hAnsi="Arial" w:cs="Arial"/>
                <w:lang w:val="en-US"/>
              </w:rPr>
              <w:t>Titulo:</w:t>
            </w:r>
            <w:r w:rsidRPr="006613E2">
              <w:rPr>
                <w:rFonts w:ascii="Arial" w:hAnsi="Arial" w:cs="Arial"/>
                <w:lang w:val="en-US"/>
              </w:rPr>
              <w:tab/>
              <w:t xml:space="preserve"> Organic chemistry / John McMurry.</w:t>
            </w:r>
            <w:r>
              <w:rPr>
                <w:rFonts w:ascii="Arial" w:hAnsi="Arial" w:cs="Arial"/>
                <w:lang w:val="en-US"/>
              </w:rPr>
              <w:t xml:space="preserve"> </w:t>
            </w:r>
            <w:r w:rsidRPr="002F15BE">
              <w:rPr>
                <w:rFonts w:ascii="Arial" w:hAnsi="Arial" w:cs="Arial"/>
              </w:rPr>
              <w:t>Edicion:</w:t>
            </w:r>
            <w:r w:rsidRPr="002F15BE">
              <w:rPr>
                <w:rFonts w:ascii="Arial" w:hAnsi="Arial" w:cs="Arial"/>
              </w:rPr>
              <w:tab/>
              <w:t>7th ed. Pie de Imprenta:</w:t>
            </w:r>
            <w:r w:rsidRPr="002F15BE">
              <w:rPr>
                <w:rFonts w:ascii="Arial" w:hAnsi="Arial" w:cs="Arial"/>
              </w:rPr>
              <w:tab/>
              <w:t>Belmont, CA : Thomson Brooks/Cole ; 2008. Nota General:</w:t>
            </w:r>
            <w:r w:rsidRPr="002F15BE">
              <w:rPr>
                <w:rFonts w:ascii="Arial" w:hAnsi="Arial" w:cs="Arial"/>
              </w:rPr>
              <w:tab/>
              <w:t>Incluye codigo de ac</w:t>
            </w:r>
            <w:r>
              <w:rPr>
                <w:rFonts w:ascii="Arial" w:hAnsi="Arial" w:cs="Arial"/>
              </w:rPr>
              <w:t xml:space="preserve">ceso para ThomsonNow eResources. </w:t>
            </w:r>
            <w:r w:rsidRPr="002F15BE">
              <w:rPr>
                <w:rFonts w:ascii="Arial" w:hAnsi="Arial" w:cs="Arial"/>
              </w:rPr>
              <w:t>Biblioteca(s):</w:t>
            </w:r>
            <w:r w:rsidRPr="002F15BE">
              <w:rPr>
                <w:rFonts w:ascii="Arial" w:hAnsi="Arial" w:cs="Arial"/>
              </w:rPr>
              <w:tab/>
              <w:t>G403</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Arial" w:hAnsi="Arial" w:cs="Arial"/>
                <w:lang w:val="en-US"/>
              </w:rPr>
            </w:pPr>
            <w:r w:rsidRPr="002B2809">
              <w:rPr>
                <w:rFonts w:ascii="Arial" w:hAnsi="Arial" w:cs="Arial"/>
                <w:lang w:val="en-US"/>
              </w:rPr>
              <w:t xml:space="preserve">547. WAD 2010 LIBRO, Organic chemistry, Wade, Leroy G., Jr.  </w:t>
            </w:r>
            <w:r w:rsidRPr="006613E2">
              <w:rPr>
                <w:rFonts w:ascii="Arial" w:hAnsi="Arial" w:cs="Arial"/>
              </w:rPr>
              <w:t>Autor Personal:</w:t>
            </w:r>
            <w:r w:rsidRPr="006613E2">
              <w:rPr>
                <w:rFonts w:ascii="Arial" w:hAnsi="Arial" w:cs="Arial"/>
              </w:rPr>
              <w:tab/>
              <w:t xml:space="preserve"> Wade, Leroy G., Jr.</w:t>
            </w:r>
            <w:r>
              <w:rPr>
                <w:rFonts w:ascii="Arial" w:hAnsi="Arial" w:cs="Arial"/>
              </w:rPr>
              <w:t xml:space="preserve"> </w:t>
            </w:r>
            <w:r w:rsidRPr="002F15BE">
              <w:rPr>
                <w:rFonts w:ascii="Arial" w:hAnsi="Arial" w:cs="Arial"/>
                <w:lang w:val="en-US"/>
              </w:rPr>
              <w:t>Titulo:</w:t>
            </w:r>
            <w:r w:rsidRPr="002F15BE">
              <w:rPr>
                <w:rFonts w:ascii="Arial" w:hAnsi="Arial" w:cs="Arial"/>
                <w:lang w:val="en-US"/>
              </w:rPr>
              <w:tab/>
              <w:t xml:space="preserve"> Organic chemistry / L. G. Wade, Jr. Edicion:</w:t>
            </w:r>
            <w:r w:rsidRPr="002F15BE">
              <w:rPr>
                <w:rFonts w:ascii="Arial" w:hAnsi="Arial" w:cs="Arial"/>
                <w:lang w:val="en-US"/>
              </w:rPr>
              <w:tab/>
              <w:t>7th ed.</w:t>
            </w:r>
            <w:r>
              <w:rPr>
                <w:rFonts w:ascii="Arial" w:hAnsi="Arial" w:cs="Arial"/>
                <w:lang w:val="en-US"/>
              </w:rPr>
              <w:t xml:space="preserve"> </w:t>
            </w:r>
            <w:r w:rsidRPr="002F15BE">
              <w:rPr>
                <w:rFonts w:ascii="Arial" w:hAnsi="Arial" w:cs="Arial"/>
                <w:lang w:val="en-US"/>
              </w:rPr>
              <w:t>Pie de Imprenta:</w:t>
            </w:r>
            <w:r w:rsidRPr="002F15BE">
              <w:rPr>
                <w:rFonts w:ascii="Arial" w:hAnsi="Arial" w:cs="Arial"/>
                <w:lang w:val="en-US"/>
              </w:rPr>
              <w:tab/>
              <w:t>New York : Prentice Hall, 2010.</w:t>
            </w:r>
            <w:r>
              <w:rPr>
                <w:rFonts w:ascii="Arial" w:hAnsi="Arial" w:cs="Arial"/>
                <w:lang w:val="en-US"/>
              </w:rPr>
              <w:t xml:space="preserve"> </w:t>
            </w:r>
            <w:r w:rsidRPr="002F15BE">
              <w:rPr>
                <w:rFonts w:ascii="Arial" w:hAnsi="Arial" w:cs="Arial"/>
                <w:lang w:val="en-US"/>
              </w:rPr>
              <w:t>Nota General:</w:t>
            </w:r>
            <w:r w:rsidRPr="002F15BE">
              <w:rPr>
                <w:rFonts w:ascii="Arial" w:hAnsi="Arial" w:cs="Arial"/>
                <w:lang w:val="en-US"/>
              </w:rPr>
              <w:tab/>
              <w:t>Acompanado de: Solutions manual / Jan Simek. Biblioteca(s):</w:t>
            </w:r>
            <w:r w:rsidRPr="002F15BE">
              <w:rPr>
                <w:rFonts w:ascii="Arial" w:hAnsi="Arial" w:cs="Arial"/>
                <w:lang w:val="en-US"/>
              </w:rPr>
              <w:tab/>
              <w:t>G403</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rPr>
            </w:pPr>
            <w:r w:rsidRPr="006613E2">
              <w:rPr>
                <w:rFonts w:ascii="Arial" w:hAnsi="Arial" w:cs="Arial"/>
                <w:lang w:val="en-US"/>
              </w:rPr>
              <w:t>547. VOL Organic che</w:t>
            </w:r>
            <w:r>
              <w:rPr>
                <w:rFonts w:ascii="Arial" w:hAnsi="Arial" w:cs="Arial"/>
                <w:lang w:val="en-US"/>
              </w:rPr>
              <w:t xml:space="preserve">mistry : structure and function, </w:t>
            </w:r>
            <w:r w:rsidRPr="006613E2">
              <w:rPr>
                <w:rFonts w:ascii="Arial" w:hAnsi="Arial" w:cs="Arial"/>
                <w:lang w:val="en-US"/>
              </w:rPr>
              <w:t xml:space="preserve">Vollhardt, K. Peter C. </w:t>
            </w:r>
            <w:r>
              <w:rPr>
                <w:rFonts w:ascii="Arial" w:hAnsi="Arial" w:cs="Arial"/>
                <w:lang w:val="en-US"/>
              </w:rPr>
              <w:t xml:space="preserve"> </w:t>
            </w:r>
            <w:r w:rsidRPr="006613E2">
              <w:rPr>
                <w:rFonts w:ascii="Arial" w:hAnsi="Arial" w:cs="Arial"/>
                <w:lang w:val="en-US"/>
              </w:rPr>
              <w:t>Autor Personal:</w:t>
            </w:r>
            <w:r w:rsidRPr="006613E2">
              <w:rPr>
                <w:rFonts w:ascii="Arial" w:hAnsi="Arial" w:cs="Arial"/>
                <w:lang w:val="en-US"/>
              </w:rPr>
              <w:tab/>
              <w:t xml:space="preserve"> Vollhardt, K. Peter C.</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Organic chemistry : structure and function / K. Peter C. Vollhardt, Neil E. Schore.</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W. H. Freeman and Company, 1987.</w:t>
            </w:r>
            <w:r>
              <w:rPr>
                <w:rFonts w:ascii="Arial" w:hAnsi="Arial" w:cs="Arial"/>
                <w:lang w:val="en-US"/>
              </w:rPr>
              <w:t xml:space="preserve"> </w:t>
            </w:r>
            <w:r w:rsidRPr="006613E2">
              <w:rPr>
                <w:rFonts w:ascii="Arial" w:hAnsi="Arial" w:cs="Arial"/>
                <w:lang w:val="en-US"/>
              </w:rPr>
              <w:t>Nota General:</w:t>
            </w:r>
            <w:r w:rsidRPr="006613E2">
              <w:rPr>
                <w:rFonts w:ascii="Arial" w:hAnsi="Arial" w:cs="Arial"/>
                <w:lang w:val="en-US"/>
              </w:rPr>
              <w:tab/>
              <w:t>Acompanado de: Study guide and solutions manual for org</w:t>
            </w:r>
            <w:r>
              <w:rPr>
                <w:rFonts w:ascii="Arial" w:hAnsi="Arial" w:cs="Arial"/>
                <w:lang w:val="en-US"/>
              </w:rPr>
              <w:t xml:space="preserve">anic chemistry / Neil E. Schore. </w:t>
            </w:r>
            <w:r w:rsidRPr="002F15BE">
              <w:rPr>
                <w:rFonts w:ascii="Arial" w:hAnsi="Arial" w:cs="Arial"/>
              </w:rPr>
              <w:t>N</w:t>
            </w:r>
            <w:r w:rsidRPr="006613E2">
              <w:rPr>
                <w:rFonts w:ascii="Arial" w:hAnsi="Arial" w:cs="Arial"/>
              </w:rPr>
              <w:t>ota General:</w:t>
            </w:r>
            <w:r w:rsidRPr="006613E2">
              <w:rPr>
                <w:rFonts w:ascii="Arial" w:hAnsi="Arial" w:cs="Arial"/>
              </w:rPr>
              <w:tab/>
              <w:t>La biblioteca carece de la obra base.</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lang w:val="en-US"/>
              </w:rPr>
            </w:pPr>
            <w:r>
              <w:rPr>
                <w:rFonts w:ascii="Arial" w:hAnsi="Arial" w:cs="Arial"/>
                <w:lang w:val="en-US"/>
              </w:rPr>
              <w:t xml:space="preserve">547. VOL 2003, </w:t>
            </w:r>
            <w:r w:rsidRPr="006613E2">
              <w:rPr>
                <w:rFonts w:ascii="Arial" w:hAnsi="Arial" w:cs="Arial"/>
                <w:lang w:val="en-US"/>
              </w:rPr>
              <w:t>Organic che</w:t>
            </w:r>
            <w:r>
              <w:rPr>
                <w:rFonts w:ascii="Arial" w:hAnsi="Arial" w:cs="Arial"/>
                <w:lang w:val="en-US"/>
              </w:rPr>
              <w:t xml:space="preserve">mistry : structure and function, </w:t>
            </w:r>
            <w:r w:rsidRPr="006613E2">
              <w:rPr>
                <w:rFonts w:ascii="Arial" w:hAnsi="Arial" w:cs="Arial"/>
                <w:lang w:val="en-US"/>
              </w:rPr>
              <w:t xml:space="preserve">Vollhardt, K. Peter C. </w:t>
            </w:r>
            <w:r>
              <w:rPr>
                <w:rFonts w:ascii="Arial" w:hAnsi="Arial" w:cs="Arial"/>
                <w:lang w:val="en-US"/>
              </w:rPr>
              <w:t xml:space="preserve"> </w:t>
            </w:r>
            <w:r w:rsidRPr="006613E2">
              <w:rPr>
                <w:rFonts w:ascii="Arial" w:hAnsi="Arial" w:cs="Arial"/>
                <w:lang w:val="en-US"/>
              </w:rPr>
              <w:t>Autor Personal:</w:t>
            </w:r>
            <w:r w:rsidRPr="006613E2">
              <w:rPr>
                <w:rFonts w:ascii="Arial" w:hAnsi="Arial" w:cs="Arial"/>
                <w:lang w:val="en-US"/>
              </w:rPr>
              <w:tab/>
              <w:t xml:space="preserve"> Vollhardt, K. Peter C.</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Organic chemistry : structure and function / K. Peter C. Vollhardt, Neil E. Schore.</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4th.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 xml:space="preserve">New York : </w:t>
            </w:r>
            <w:r>
              <w:rPr>
                <w:rFonts w:ascii="Arial" w:hAnsi="Arial" w:cs="Arial"/>
                <w:lang w:val="en-US"/>
              </w:rPr>
              <w:t>W. H. Freeman and Company, 2003.</w:t>
            </w:r>
            <w:r w:rsidRPr="002F15BE">
              <w:rPr>
                <w:rFonts w:ascii="Arial" w:hAnsi="Arial" w:cs="Arial"/>
                <w:lang w:val="en-US"/>
              </w:rPr>
              <w:t>Biblioteca(s):</w:t>
            </w:r>
            <w:r w:rsidRPr="002F15BE">
              <w:rPr>
                <w:rFonts w:ascii="Arial" w:hAnsi="Arial" w:cs="Arial"/>
                <w:lang w:val="en-US"/>
              </w:rPr>
              <w:tab/>
              <w:t>G410</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 xml:space="preserve"> 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lang w:val="en-US"/>
              </w:rPr>
            </w:pPr>
            <w:r w:rsidRPr="006613E2">
              <w:rPr>
                <w:rFonts w:ascii="Arial" w:hAnsi="Arial" w:cs="Arial"/>
                <w:lang w:val="en-US"/>
              </w:rPr>
              <w:t xml:space="preserve">543.0858 PAV 2001 </w:t>
            </w:r>
            <w:r>
              <w:rPr>
                <w:rFonts w:ascii="Arial" w:hAnsi="Arial" w:cs="Arial"/>
                <w:lang w:val="en-US"/>
              </w:rPr>
              <w:t xml:space="preserve"> </w:t>
            </w:r>
            <w:r w:rsidRPr="006613E2">
              <w:rPr>
                <w:rFonts w:ascii="Arial" w:hAnsi="Arial" w:cs="Arial"/>
                <w:lang w:val="en-US"/>
              </w:rPr>
              <w:t xml:space="preserve">Introduction to spectroscopy : a guide for students of organic chemistry </w:t>
            </w:r>
            <w:r w:rsidRPr="002F15BE">
              <w:rPr>
                <w:rFonts w:ascii="Arial" w:hAnsi="Arial" w:cs="Arial"/>
                <w:lang w:val="en-US"/>
              </w:rPr>
              <w:t>Pavia, Donald L. Autor Personal:</w:t>
            </w:r>
            <w:r w:rsidRPr="002F15BE">
              <w:rPr>
                <w:rFonts w:ascii="Arial" w:hAnsi="Arial" w:cs="Arial"/>
                <w:lang w:val="en-US"/>
              </w:rPr>
              <w:tab/>
              <w:t xml:space="preserve"> Pavia, Donald L.</w:t>
            </w:r>
            <w:r w:rsidRPr="006613E2">
              <w:rPr>
                <w:rFonts w:ascii="Arial" w:hAnsi="Arial" w:cs="Arial"/>
                <w:lang w:val="en-US"/>
              </w:rPr>
              <w:t>Titulo:</w:t>
            </w:r>
            <w:r w:rsidRPr="006613E2">
              <w:rPr>
                <w:rFonts w:ascii="Arial" w:hAnsi="Arial" w:cs="Arial"/>
                <w:lang w:val="en-US"/>
              </w:rPr>
              <w:tab/>
              <w:t xml:space="preserve"> Introduction to spectroscopy : a guide for students of organic chemistry / Donald L. Pavia, Gary M. </w:t>
            </w:r>
            <w:r>
              <w:rPr>
                <w:rFonts w:ascii="Arial" w:hAnsi="Arial" w:cs="Arial"/>
                <w:lang w:val="en-US"/>
              </w:rPr>
              <w:t>1</w:t>
            </w:r>
            <w:r w:rsidRPr="006613E2">
              <w:rPr>
                <w:rFonts w:ascii="Arial" w:hAnsi="Arial" w:cs="Arial"/>
                <w:lang w:val="en-US"/>
              </w:rPr>
              <w:t>Lampman, George S. Kriz.</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3rd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London: Harcourt College Publ., 2001.</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G409</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rPr>
            </w:pPr>
            <w:r w:rsidRPr="006613E2">
              <w:rPr>
                <w:rFonts w:ascii="Arial" w:hAnsi="Arial" w:cs="Arial"/>
                <w:lang w:val="en-US"/>
              </w:rPr>
              <w:t>547.1 WEE 1998 Pushing electrons : a guide for srudents of organic chemistry Weeks, Daniel P. Autor Personal:</w:t>
            </w:r>
            <w:r w:rsidRPr="006613E2">
              <w:rPr>
                <w:rFonts w:ascii="Arial" w:hAnsi="Arial" w:cs="Arial"/>
                <w:lang w:val="en-US"/>
              </w:rPr>
              <w:tab/>
              <w:t xml:space="preserve"> Weeks, Daniel P.</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Pushing electrons : a guide for srudents of organic chemistry / Daniel P. Weeks</w:t>
            </w:r>
            <w:r>
              <w:rPr>
                <w:rFonts w:ascii="Arial" w:hAnsi="Arial" w:cs="Arial"/>
                <w:lang w:val="en-US"/>
              </w:rPr>
              <w:t xml:space="preserve"> </w:t>
            </w:r>
            <w:r w:rsidRPr="002F15BE">
              <w:rPr>
                <w:rFonts w:ascii="Arial" w:hAnsi="Arial" w:cs="Arial"/>
                <w:lang w:val="en-US"/>
              </w:rPr>
              <w:t>Edicion:</w:t>
            </w:r>
            <w:r w:rsidRPr="002F15BE">
              <w:rPr>
                <w:rFonts w:ascii="Arial" w:hAnsi="Arial" w:cs="Arial"/>
                <w:lang w:val="en-US"/>
              </w:rPr>
              <w:tab/>
              <w:t>3rd ed.</w:t>
            </w:r>
            <w:r>
              <w:rPr>
                <w:rFonts w:ascii="Arial" w:hAnsi="Arial" w:cs="Arial"/>
                <w:lang w:val="en-US"/>
              </w:rPr>
              <w:t xml:space="preserve"> </w:t>
            </w:r>
            <w:r w:rsidRPr="002F15BE">
              <w:rPr>
                <w:rFonts w:ascii="Arial" w:hAnsi="Arial" w:cs="Arial"/>
              </w:rPr>
              <w:t>Pie de Imprenta:</w:t>
            </w:r>
            <w:r w:rsidRPr="002F15BE">
              <w:rPr>
                <w:rFonts w:ascii="Arial" w:hAnsi="Arial" w:cs="Arial"/>
              </w:rPr>
              <w:tab/>
              <w:t>Australia ; Mexico : Thomson, 1998 Biblioteca(s):</w:t>
            </w:r>
            <w:r w:rsidRPr="002F15BE">
              <w:rPr>
                <w:rFonts w:ascii="Arial" w:hAnsi="Arial" w:cs="Arial"/>
              </w:rPr>
              <w:tab/>
              <w:t>G403 G409</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lang w:val="en-US"/>
              </w:rPr>
            </w:pPr>
            <w:r w:rsidRPr="006613E2">
              <w:rPr>
                <w:rFonts w:ascii="Arial" w:hAnsi="Arial" w:cs="Arial"/>
                <w:lang w:val="en-US"/>
              </w:rPr>
              <w:t xml:space="preserve">547(374144.1) JOURNAL OF ORGANIC CHEMISTRY </w:t>
            </w:r>
            <w:r>
              <w:rPr>
                <w:rFonts w:ascii="Arial" w:hAnsi="Arial" w:cs="Arial"/>
                <w:lang w:val="en-US"/>
              </w:rPr>
              <w:t xml:space="preserve"> </w:t>
            </w:r>
            <w:r w:rsidRPr="006613E2">
              <w:rPr>
                <w:rFonts w:ascii="Arial" w:hAnsi="Arial" w:cs="Arial"/>
                <w:lang w:val="en-US"/>
              </w:rPr>
              <w:t>ISSN:</w:t>
            </w:r>
            <w:r w:rsidRPr="006613E2">
              <w:rPr>
                <w:rFonts w:ascii="Arial" w:hAnsi="Arial" w:cs="Arial"/>
                <w:lang w:val="en-US"/>
              </w:rPr>
              <w:tab/>
              <w:t>002-3263</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JOURNAL OF ORGANIC CHEMISTRY</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Washington, DC : American Chemical Society, 1936-</w:t>
            </w:r>
            <w:r>
              <w:rPr>
                <w:rFonts w:ascii="Arial" w:hAnsi="Arial" w:cs="Arial"/>
                <w:lang w:val="en-US"/>
              </w:rPr>
              <w:t xml:space="preserve"> </w:t>
            </w:r>
            <w:r w:rsidRPr="002F15BE">
              <w:rPr>
                <w:rFonts w:ascii="Arial" w:hAnsi="Arial" w:cs="Arial"/>
                <w:lang w:val="en-US"/>
              </w:rPr>
              <w:t>Frecuencia actual:</w:t>
            </w:r>
            <w:r w:rsidRPr="002F15BE">
              <w:rPr>
                <w:rFonts w:ascii="Arial" w:hAnsi="Arial" w:cs="Arial"/>
                <w:lang w:val="en-US"/>
              </w:rPr>
              <w:tab/>
              <w:t>26/Año</w:t>
            </w:r>
            <w:r>
              <w:rPr>
                <w:rFonts w:ascii="Arial" w:hAnsi="Arial" w:cs="Arial"/>
                <w:lang w:val="en-US"/>
              </w:rPr>
              <w:t xml:space="preserve"> </w:t>
            </w:r>
            <w:r w:rsidRPr="002F15BE">
              <w:rPr>
                <w:rFonts w:ascii="Arial" w:hAnsi="Arial" w:cs="Arial"/>
                <w:lang w:val="en-US"/>
              </w:rPr>
              <w:t>En biblioteca(s):</w:t>
            </w:r>
            <w:r w:rsidRPr="002F15BE">
              <w:rPr>
                <w:rFonts w:ascii="Arial" w:hAnsi="Arial" w:cs="Arial"/>
                <w:lang w:val="en-US"/>
              </w:rPr>
              <w:tab/>
              <w:t>G403</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lang w:val="en-US"/>
              </w:rPr>
            </w:pPr>
            <w:r w:rsidRPr="006613E2">
              <w:rPr>
                <w:rFonts w:ascii="Arial" w:hAnsi="Arial" w:cs="Arial"/>
                <w:lang w:val="en-US"/>
              </w:rPr>
              <w:t>540(374162.1) JOURNAL OF THE AMERICAN CHEMICAL SOCIETY ISSN:</w:t>
            </w:r>
            <w:r w:rsidRPr="006613E2">
              <w:rPr>
                <w:rFonts w:ascii="Arial" w:hAnsi="Arial" w:cs="Arial"/>
                <w:lang w:val="en-US"/>
              </w:rPr>
              <w:tab/>
              <w:t>0002-7863</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JOURNAL OF THE AMERICAN CHEMICAL SOCIETY</w:t>
            </w:r>
            <w:r>
              <w:rPr>
                <w:rFonts w:ascii="Arial" w:hAnsi="Arial" w:cs="Arial"/>
                <w:lang w:val="en-US"/>
              </w:rPr>
              <w:t xml:space="preserve"> Pie de imprenta:</w:t>
            </w:r>
            <w:r w:rsidRPr="002F15BE">
              <w:rPr>
                <w:rFonts w:ascii="Arial" w:hAnsi="Arial" w:cs="Arial"/>
                <w:lang w:val="en-US"/>
              </w:rPr>
              <w:t xml:space="preserve">Washington, DC : American Chemical Society, 1879-Frecuencia </w:t>
            </w:r>
            <w:r>
              <w:rPr>
                <w:rFonts w:ascii="Arial" w:hAnsi="Arial" w:cs="Arial"/>
                <w:lang w:val="en-US"/>
              </w:rPr>
              <w:t>actual:</w:t>
            </w:r>
            <w:r w:rsidRPr="002F15BE">
              <w:rPr>
                <w:rFonts w:ascii="Arial" w:hAnsi="Arial" w:cs="Arial"/>
                <w:lang w:val="en-US"/>
              </w:rPr>
              <w:t>6/año</w:t>
            </w:r>
            <w:r w:rsidRPr="006613E2">
              <w:rPr>
                <w:rFonts w:ascii="Arial" w:hAnsi="Arial" w:cs="Arial"/>
                <w:lang w:val="en-US"/>
              </w:rPr>
              <w:t>En biblioteca(s):</w:t>
            </w:r>
            <w:r w:rsidRPr="006613E2">
              <w:rPr>
                <w:rFonts w:ascii="Arial" w:hAnsi="Arial" w:cs="Arial"/>
                <w:lang w:val="en-US"/>
              </w:rPr>
              <w:tab/>
              <w:t>G403</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lang w:val="en-US"/>
              </w:rPr>
            </w:pPr>
            <w:r w:rsidRPr="006613E2">
              <w:rPr>
                <w:rFonts w:ascii="Arial" w:hAnsi="Arial" w:cs="Arial"/>
                <w:lang w:val="en-US"/>
              </w:rPr>
              <w:t>540(374021.1) JOURNAL OF CHEMICAL EDUCATION ISSN:</w:t>
            </w:r>
            <w:r w:rsidRPr="006613E2">
              <w:rPr>
                <w:rFonts w:ascii="Arial" w:hAnsi="Arial" w:cs="Arial"/>
                <w:lang w:val="en-US"/>
              </w:rPr>
              <w:tab/>
              <w:t>0021-9584</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JOURNAL OF CHEMICAL EDUCATION</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Bozeman, MT : American Chemical Society, 1924-</w:t>
            </w:r>
            <w:r>
              <w:rPr>
                <w:rFonts w:ascii="Arial" w:hAnsi="Arial" w:cs="Arial"/>
                <w:lang w:val="en-US"/>
              </w:rPr>
              <w:t xml:space="preserve"> </w:t>
            </w:r>
            <w:r w:rsidRPr="002F15BE">
              <w:rPr>
                <w:rFonts w:ascii="Arial" w:hAnsi="Arial" w:cs="Arial"/>
                <w:lang w:val="en-US"/>
              </w:rPr>
              <w:t>Frecuencia actual:</w:t>
            </w:r>
            <w:r w:rsidRPr="002F15BE">
              <w:rPr>
                <w:rFonts w:ascii="Arial" w:hAnsi="Arial" w:cs="Arial"/>
                <w:lang w:val="en-US"/>
              </w:rPr>
              <w:tab/>
              <w:t>12/Año</w:t>
            </w:r>
            <w:r>
              <w:rPr>
                <w:rFonts w:ascii="Arial" w:hAnsi="Arial" w:cs="Arial"/>
                <w:lang w:val="en-US"/>
              </w:rPr>
              <w:t xml:space="preserve">. </w:t>
            </w:r>
            <w:r w:rsidRPr="002F15BE">
              <w:rPr>
                <w:rFonts w:ascii="Arial" w:hAnsi="Arial" w:cs="Arial"/>
                <w:lang w:val="en-US"/>
              </w:rPr>
              <w:t>En biblioteca(s):</w:t>
            </w:r>
            <w:r w:rsidRPr="002F15BE">
              <w:rPr>
                <w:rFonts w:ascii="Arial" w:hAnsi="Arial" w:cs="Arial"/>
                <w:lang w:val="en-US"/>
              </w:rPr>
              <w:tab/>
              <w:t>G403 G410</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QUÍMICA ORGÁNICA</w:t>
            </w:r>
          </w:p>
        </w:tc>
      </w:tr>
      <w:tr w:rsidR="0049382E" w:rsidRPr="002F15BE" w:rsidTr="0049382E">
        <w:trPr>
          <w:gridAfter w:val="1"/>
          <w:wAfter w:w="339" w:type="pct"/>
          <w:jc w:val="center"/>
        </w:trPr>
        <w:tc>
          <w:tcPr>
            <w:tcW w:w="4660" w:type="pct"/>
            <w:shd w:val="clear" w:color="auto" w:fill="auto"/>
          </w:tcPr>
          <w:p w:rsidR="0049382E" w:rsidRPr="002F15BE" w:rsidRDefault="0049382E" w:rsidP="0049382E">
            <w:pPr>
              <w:jc w:val="both"/>
              <w:rPr>
                <w:rFonts w:ascii="Trebuchet MS" w:hAnsi="Trebuchet MS"/>
                <w:b/>
                <w:sz w:val="20"/>
                <w:szCs w:val="20"/>
                <w:lang w:val="en-US"/>
              </w:rPr>
            </w:pPr>
            <w:r w:rsidRPr="006613E2">
              <w:rPr>
                <w:rFonts w:ascii="Arial" w:hAnsi="Arial" w:cs="Arial"/>
                <w:lang w:val="en-US"/>
              </w:rPr>
              <w:t xml:space="preserve">547.0028 PAL Experimental organic chemistry Palleros, Daniel R. </w:t>
            </w:r>
            <w:r w:rsidRPr="002F15BE">
              <w:rPr>
                <w:rFonts w:ascii="Arial" w:hAnsi="Arial" w:cs="Arial"/>
                <w:lang w:val="en-US"/>
              </w:rPr>
              <w:t>Autor Personal: Palleros, Daniel R.</w:t>
            </w:r>
            <w:r w:rsidRPr="006613E2">
              <w:rPr>
                <w:rFonts w:ascii="Arial" w:hAnsi="Arial" w:cs="Arial"/>
                <w:lang w:val="en-US"/>
              </w:rPr>
              <w:t>Titulo:</w:t>
            </w:r>
            <w:r w:rsidRPr="006613E2">
              <w:rPr>
                <w:rFonts w:ascii="Arial" w:hAnsi="Arial" w:cs="Arial"/>
                <w:lang w:val="en-US"/>
              </w:rPr>
              <w:tab/>
              <w:t xml:space="preserve"> Experimental organic chemistry / Daniel R. Palleros.Pie de Imprenta:</w:t>
            </w:r>
            <w:r w:rsidRPr="006613E2">
              <w:rPr>
                <w:rFonts w:ascii="Arial" w:hAnsi="Arial" w:cs="Arial"/>
                <w:lang w:val="en-US"/>
              </w:rPr>
              <w:tab/>
              <w:t>New York : John Wiley, 2000.</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G409 SLV476</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DE QUIMICA ORGANICA</w:t>
            </w:r>
          </w:p>
        </w:tc>
      </w:tr>
      <w:tr w:rsidR="0049382E" w:rsidRPr="002F15BE"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r w:rsidRPr="00FA3887">
                    <w:rPr>
                      <w:rFonts w:ascii="Arial" w:hAnsi="Arial" w:cs="Arial"/>
                      <w:b/>
                      <w:bCs/>
                      <w:color w:val="0000FF"/>
                      <w:u w:val="single"/>
                    </w:rPr>
                    <w:t>Gilbert, John C.</w:t>
                  </w:r>
                  <w:r>
                    <w:rPr>
                      <w:rFonts w:ascii="Arial" w:hAnsi="Arial" w:cs="Arial"/>
                      <w:b/>
                      <w:bCs/>
                      <w:color w:val="0000FF"/>
                      <w:u w:val="single"/>
                    </w:rPr>
                    <w:t xml:space="preserve"> </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61" w:history="1">
                    <w:r w:rsidRPr="00FA3887">
                      <w:rPr>
                        <w:rFonts w:ascii="Arial" w:hAnsi="Arial" w:cs="Arial"/>
                        <w:b/>
                        <w:bCs/>
                        <w:color w:val="0000FF"/>
                        <w:u w:val="single"/>
                        <w:lang w:val="en-US"/>
                      </w:rPr>
                      <w:t>Experimental organic chemistry: a miniscale and microscale approach / John C. Gilbert, Stephen F. Martin.</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4a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Australia ; Mexico : Thomson Books/Cole, 2006</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 de Serie:</w:t>
                  </w:r>
                </w:p>
              </w:tc>
              <w:tc>
                <w:tcPr>
                  <w:tcW w:w="6833" w:type="dxa"/>
                  <w:hideMark/>
                </w:tcPr>
                <w:p w:rsidR="0049382E" w:rsidRPr="00FA3887" w:rsidRDefault="0049382E" w:rsidP="0049382E">
                  <w:pPr>
                    <w:rPr>
                      <w:rFonts w:ascii="Arial" w:hAnsi="Arial" w:cs="Arial"/>
                      <w:lang w:val="en-US"/>
                    </w:rPr>
                  </w:pPr>
                  <w:hyperlink r:id="rId62" w:history="1">
                    <w:r w:rsidRPr="00FA3887">
                      <w:rPr>
                        <w:rFonts w:ascii="Arial" w:hAnsi="Arial" w:cs="Arial"/>
                        <w:b/>
                        <w:bCs/>
                        <w:color w:val="0000FF"/>
                        <w:u w:val="single"/>
                        <w:lang w:val="en-US"/>
                      </w:rPr>
                      <w:t>(Brooks/Cole Laboratory series for organic chemistry)</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 G409</w:t>
                  </w:r>
                </w:p>
              </w:tc>
            </w:tr>
          </w:tbl>
          <w:p w:rsidR="0049382E" w:rsidRPr="002F15BE" w:rsidRDefault="0049382E" w:rsidP="0049382E">
            <w:pPr>
              <w:rPr>
                <w:rFonts w:ascii="Trebuchet MS" w:hAnsi="Trebuchet MS"/>
                <w:b/>
                <w:sz w:val="20"/>
                <w:szCs w:val="20"/>
                <w:lang w:val="en-US"/>
              </w:rPr>
            </w:pP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p>
        </w:tc>
      </w:tr>
      <w:tr w:rsidR="0049382E" w:rsidRPr="002F15BE"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63" w:history="1">
                    <w:r w:rsidRPr="00FA3887">
                      <w:rPr>
                        <w:rFonts w:ascii="Arial" w:hAnsi="Arial" w:cs="Arial"/>
                        <w:b/>
                        <w:bCs/>
                        <w:color w:val="0000FF"/>
                        <w:u w:val="single"/>
                      </w:rPr>
                      <w:t>Gilbert, John C.</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rPr>
                  </w:pPr>
                  <w:hyperlink r:id="rId64" w:history="1">
                    <w:r w:rsidRPr="00FA3887">
                      <w:rPr>
                        <w:rFonts w:ascii="Arial" w:hAnsi="Arial" w:cs="Arial"/>
                        <w:b/>
                        <w:bCs/>
                        <w:color w:val="0000FF"/>
                        <w:u w:val="single"/>
                        <w:lang w:val="en-US"/>
                      </w:rPr>
                      <w:t xml:space="preserve">Experimental organic chemistry : a miniscale and microscale approach / John C. Gilbert. </w:t>
                    </w:r>
                    <w:r w:rsidRPr="00FA3887">
                      <w:rPr>
                        <w:rFonts w:ascii="Arial" w:hAnsi="Arial" w:cs="Arial"/>
                        <w:b/>
                        <w:bCs/>
                        <w:color w:val="0000FF"/>
                        <w:u w:val="single"/>
                      </w:rPr>
                      <w:t>Stephen F. Martin.</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Australia ; Mexico : Brook/cole ; Thomson Learning, 2002</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Nota General:</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Acompanado de: Student tools for experimental organic chemistry [disco compacto].</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2F15BE"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DE QUIMICA ORGANICA</w:t>
            </w:r>
          </w:p>
        </w:tc>
      </w:tr>
      <w:tr w:rsidR="0049382E" w:rsidRPr="002F15BE"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65" w:history="1">
                    <w:r w:rsidRPr="00FA3887">
                      <w:rPr>
                        <w:rFonts w:ascii="Arial" w:hAnsi="Arial" w:cs="Arial"/>
                        <w:b/>
                        <w:bCs/>
                        <w:color w:val="0000FF"/>
                        <w:u w:val="single"/>
                        <w:lang w:val="en-US"/>
                      </w:rPr>
                      <w:t>Experimental organic chemistry : a balanced approach : macroscale and microscale / Jerry R. Mohrig ...[et al.].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Flexible and Company, 1999.</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2F15BE"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F15BE"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p w:rsidR="0049382E" w:rsidRPr="000E06A4" w:rsidRDefault="0049382E" w:rsidP="0049382E">
            <w:pPr>
              <w:jc w:val="both"/>
              <w:rPr>
                <w:rFonts w:ascii="Trebuchet MS" w:hAnsi="Trebuchet MS"/>
                <w:b/>
                <w:sz w:val="20"/>
                <w:szCs w:val="20"/>
              </w:rPr>
            </w:pPr>
            <w:r w:rsidRPr="006613E2">
              <w:rPr>
                <w:rFonts w:ascii="Arial" w:hAnsi="Arial" w:cs="Arial"/>
                <w:lang w:val="en-US"/>
              </w:rPr>
              <w:t>547.0028 HAR 1999 Experimental organic chemistry: standard and microscale Harwood, Laurence M. Autor Personal:</w:t>
            </w:r>
            <w:r w:rsidRPr="006613E2">
              <w:rPr>
                <w:rFonts w:ascii="Arial" w:hAnsi="Arial" w:cs="Arial"/>
                <w:lang w:val="en-US"/>
              </w:rPr>
              <w:tab/>
              <w:t xml:space="preserve"> Harwood, Laurence M.</w:t>
            </w:r>
            <w:r>
              <w:rPr>
                <w:rFonts w:ascii="Arial" w:hAnsi="Arial" w:cs="Arial"/>
                <w:lang w:val="en-US"/>
              </w:rPr>
              <w:t>Titulo:</w:t>
            </w:r>
            <w:r w:rsidRPr="006613E2">
              <w:rPr>
                <w:rFonts w:ascii="Arial" w:hAnsi="Arial" w:cs="Arial"/>
                <w:lang w:val="en-US"/>
              </w:rPr>
              <w:t xml:space="preserve"> Experimental organic chemistry: standard and microscale / Laurence M. Harwood, Christopher J. Moody, Jonathan M. Percy.</w:t>
            </w:r>
            <w:r>
              <w:rPr>
                <w:rFonts w:ascii="Arial" w:hAnsi="Arial" w:cs="Arial"/>
                <w:lang w:val="en-US"/>
              </w:rPr>
              <w:t xml:space="preserve"> </w:t>
            </w:r>
            <w:r w:rsidRPr="000E06A4">
              <w:rPr>
                <w:rFonts w:ascii="Arial" w:hAnsi="Arial" w:cs="Arial"/>
              </w:rPr>
              <w:t>Edicion:</w:t>
            </w:r>
            <w:r w:rsidRPr="000E06A4">
              <w:rPr>
                <w:rFonts w:ascii="Arial" w:hAnsi="Arial" w:cs="Arial"/>
              </w:rPr>
              <w:tab/>
              <w:t>2a. ed. Pie de Imprenta:</w:t>
            </w:r>
            <w:r w:rsidRPr="000E06A4">
              <w:rPr>
                <w:rFonts w:ascii="Arial" w:hAnsi="Arial" w:cs="Arial"/>
              </w:rPr>
              <w:tab/>
              <w:t>Oxford : Blackwell Science, 1999. Biblioteca(s):</w:t>
            </w:r>
            <w:r w:rsidRPr="000E06A4">
              <w:rPr>
                <w:rFonts w:ascii="Arial" w:hAnsi="Arial" w:cs="Arial"/>
              </w:rPr>
              <w:tab/>
              <w:t>G403 G409</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p w:rsidR="0049382E" w:rsidRPr="000E06A4" w:rsidRDefault="0049382E" w:rsidP="0049382E">
            <w:pPr>
              <w:pStyle w:val="Ttulo"/>
              <w:tabs>
                <w:tab w:val="left" w:pos="6373"/>
              </w:tabs>
              <w:spacing w:line="360" w:lineRule="auto"/>
              <w:jc w:val="both"/>
              <w:rPr>
                <w:rFonts w:ascii="Trebuchet MS" w:hAnsi="Trebuchet MS"/>
                <w:b w:val="0"/>
                <w:sz w:val="20"/>
                <w:szCs w:val="20"/>
                <w:lang w:val="es-ES"/>
              </w:rPr>
            </w:pPr>
            <w:r>
              <w:rPr>
                <w:rFonts w:ascii="Trebuchet MS" w:hAnsi="Trebuchet MS"/>
                <w:b w:val="0"/>
                <w:sz w:val="20"/>
                <w:szCs w:val="20"/>
                <w:lang w:val="es-E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66" w:history="1">
                    <w:r w:rsidRPr="00FA3887">
                      <w:rPr>
                        <w:rFonts w:ascii="Arial" w:hAnsi="Arial" w:cs="Arial"/>
                        <w:b/>
                        <w:bCs/>
                        <w:color w:val="0000FF"/>
                        <w:u w:val="single"/>
                        <w:lang w:val="en-US"/>
                      </w:rPr>
                      <w:t>Introduction to organic laboratory techniques : a microscale approach / Donald L. Pavia...[et al.].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4th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Australia ; Mexico : Thomson, 2007.</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 G409</w:t>
                  </w:r>
                </w:p>
              </w:tc>
            </w:tr>
          </w:tbl>
          <w:p w:rsidR="0049382E" w:rsidRPr="000E06A4" w:rsidRDefault="0049382E" w:rsidP="0049382E">
            <w:pPr>
              <w:pStyle w:val="Ttulo"/>
              <w:tabs>
                <w:tab w:val="left" w:pos="6373"/>
              </w:tabs>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67" w:history="1">
                    <w:r w:rsidRPr="00FA3887">
                      <w:rPr>
                        <w:rFonts w:ascii="Arial" w:hAnsi="Arial" w:cs="Arial"/>
                        <w:b/>
                        <w:bCs/>
                        <w:color w:val="0000FF"/>
                        <w:u w:val="single"/>
                        <w:lang w:val="en-US"/>
                      </w:rPr>
                      <w:t>Introduction to organic laboratory techniques : a microsale approach / Donald L. Pavia ...[et al.].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3th.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Forth Worth, Tex : Saunders College Publ. ; Harcour Brace Colleg Publ., 1999.</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 de Serie:</w:t>
                  </w:r>
                </w:p>
              </w:tc>
              <w:tc>
                <w:tcPr>
                  <w:tcW w:w="6833" w:type="dxa"/>
                  <w:hideMark/>
                </w:tcPr>
                <w:p w:rsidR="0049382E" w:rsidRPr="00FA3887" w:rsidRDefault="0049382E" w:rsidP="0049382E">
                  <w:pPr>
                    <w:rPr>
                      <w:rFonts w:ascii="Arial" w:hAnsi="Arial" w:cs="Arial"/>
                    </w:rPr>
                  </w:pPr>
                  <w:hyperlink r:id="rId68" w:history="1">
                    <w:r w:rsidRPr="00FA3887">
                      <w:rPr>
                        <w:rFonts w:ascii="Arial" w:hAnsi="Arial" w:cs="Arial"/>
                        <w:b/>
                        <w:bCs/>
                        <w:color w:val="0000FF"/>
                        <w:u w:val="single"/>
                      </w:rPr>
                      <w:t>(Saunders golden sunburt series)</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69" w:history="1">
                    <w:r w:rsidRPr="00FA3887">
                      <w:rPr>
                        <w:rFonts w:ascii="Arial" w:hAnsi="Arial" w:cs="Arial"/>
                        <w:b/>
                        <w:bCs/>
                        <w:color w:val="0000FF"/>
                        <w:u w:val="single"/>
                      </w:rPr>
                      <w:t>Dominguez S., Xorge Alejandro</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rPr>
                  </w:pPr>
                  <w:hyperlink r:id="rId70" w:history="1">
                    <w:r w:rsidRPr="00FA3887">
                      <w:rPr>
                        <w:rFonts w:ascii="Arial" w:hAnsi="Arial" w:cs="Arial"/>
                        <w:b/>
                        <w:bCs/>
                        <w:color w:val="0000FF"/>
                        <w:u w:val="single"/>
                      </w:rPr>
                      <w:t>Experimentos de quimica organica / Xorge Alejandro Dominguez S.</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Mexico : Limusa , 1991</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I430 I432 SI470 SLP480</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71" w:history="1">
                    <w:r w:rsidRPr="00FA3887">
                      <w:rPr>
                        <w:rFonts w:ascii="Arial" w:hAnsi="Arial" w:cs="Arial"/>
                        <w:b/>
                        <w:bCs/>
                        <w:color w:val="0000FF"/>
                        <w:u w:val="single"/>
                      </w:rPr>
                      <w:t>Dominguez S., Xorge Alejandro</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rPr>
                  </w:pPr>
                  <w:hyperlink r:id="rId72" w:history="1">
                    <w:r w:rsidRPr="00FA3887">
                      <w:rPr>
                        <w:rFonts w:ascii="Arial" w:hAnsi="Arial" w:cs="Arial"/>
                        <w:b/>
                        <w:bCs/>
                        <w:color w:val="0000FF"/>
                        <w:u w:val="single"/>
                      </w:rPr>
                      <w:t>Experimentos de quimica organica / Xorge Alejandro Dominguez S.</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Mexico : Limusa, 1966-1984.</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 S450</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p w:rsidR="0049382E" w:rsidRPr="000E06A4" w:rsidRDefault="0049382E" w:rsidP="0049382E">
            <w:pPr>
              <w:pStyle w:val="Ttulo"/>
              <w:tabs>
                <w:tab w:val="left" w:pos="6345"/>
              </w:tabs>
              <w:spacing w:line="360" w:lineRule="auto"/>
              <w:jc w:val="both"/>
              <w:rPr>
                <w:rFonts w:ascii="Trebuchet MS" w:hAnsi="Trebuchet MS"/>
                <w:b w:val="0"/>
                <w:sz w:val="20"/>
                <w:szCs w:val="20"/>
                <w:lang w:val="es-ES"/>
              </w:rPr>
            </w:pPr>
            <w:r>
              <w:rPr>
                <w:rFonts w:ascii="Trebuchet MS" w:hAnsi="Trebuchet MS"/>
                <w:b w:val="0"/>
                <w:sz w:val="20"/>
                <w:szCs w:val="20"/>
                <w:lang w:val="es-E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73" w:history="1">
                    <w:r w:rsidRPr="00FA3887">
                      <w:rPr>
                        <w:rFonts w:ascii="Arial" w:hAnsi="Arial" w:cs="Arial"/>
                        <w:b/>
                        <w:bCs/>
                        <w:color w:val="0000FF"/>
                        <w:u w:val="single"/>
                      </w:rPr>
                      <w:t>Doyle, Michael P.</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74" w:history="1">
                    <w:r w:rsidRPr="00FA3887">
                      <w:rPr>
                        <w:rFonts w:ascii="Arial" w:hAnsi="Arial" w:cs="Arial"/>
                        <w:b/>
                        <w:bCs/>
                        <w:color w:val="0000FF"/>
                        <w:u w:val="single"/>
                        <w:lang w:val="en-US"/>
                      </w:rPr>
                      <w:t>Experimental organic chemistry / Michael P. Doyle, William S. Mungall.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New York : John Wiley , 1980</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0E06A4" w:rsidRDefault="0049382E" w:rsidP="0049382E">
            <w:pPr>
              <w:pStyle w:val="Ttulo"/>
              <w:tabs>
                <w:tab w:val="left" w:pos="6345"/>
              </w:tabs>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75" w:history="1">
                    <w:r w:rsidRPr="00FA3887">
                      <w:rPr>
                        <w:rFonts w:ascii="Arial" w:hAnsi="Arial" w:cs="Arial"/>
                        <w:b/>
                        <w:bCs/>
                        <w:color w:val="0000FF"/>
                        <w:u w:val="single"/>
                      </w:rPr>
                      <w:t>Lehman, John W.</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76" w:history="1">
                    <w:r w:rsidRPr="00FA3887">
                      <w:rPr>
                        <w:rFonts w:ascii="Arial" w:hAnsi="Arial" w:cs="Arial"/>
                        <w:b/>
                        <w:bCs/>
                        <w:color w:val="0000FF"/>
                        <w:u w:val="single"/>
                        <w:lang w:val="en-US"/>
                      </w:rPr>
                      <w:t>Operational organic chemistry : a problem-Solving approach to the laboratory course / John W. Lehman.</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3th.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Upper Sadle River, N. J. : Prince Hall, 1999.</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 I430</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77" w:history="1">
                    <w:r w:rsidRPr="00FA3887">
                      <w:rPr>
                        <w:rFonts w:ascii="Arial" w:hAnsi="Arial" w:cs="Arial"/>
                        <w:b/>
                        <w:bCs/>
                        <w:color w:val="0000FF"/>
                        <w:u w:val="single"/>
                      </w:rPr>
                      <w:t>Lehman, John W.</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78" w:history="1">
                    <w:r w:rsidRPr="00FA3887">
                      <w:rPr>
                        <w:rFonts w:ascii="Arial" w:hAnsi="Arial" w:cs="Arial"/>
                        <w:b/>
                        <w:bCs/>
                        <w:color w:val="0000FF"/>
                        <w:u w:val="single"/>
                        <w:lang w:val="en-US"/>
                      </w:rPr>
                      <w:t>Operational organic chemistry : a laboratory course / John W. Lehman.</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Boston : Allyn and Bacon , 1981</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p w:rsidR="0049382E" w:rsidRPr="000E06A4" w:rsidRDefault="0049382E" w:rsidP="0049382E">
            <w:pPr>
              <w:pStyle w:val="Ttulo"/>
              <w:tabs>
                <w:tab w:val="left" w:pos="6573"/>
              </w:tabs>
              <w:spacing w:line="360" w:lineRule="auto"/>
              <w:jc w:val="both"/>
              <w:rPr>
                <w:rFonts w:ascii="Trebuchet MS" w:hAnsi="Trebuchet MS"/>
                <w:b w:val="0"/>
                <w:sz w:val="20"/>
                <w:szCs w:val="20"/>
                <w:lang w:val="es-ES"/>
              </w:rPr>
            </w:pPr>
            <w:r>
              <w:rPr>
                <w:rFonts w:ascii="Trebuchet MS" w:hAnsi="Trebuchet MS"/>
                <w:b w:val="0"/>
                <w:sz w:val="20"/>
                <w:szCs w:val="20"/>
                <w:lang w:val="es-E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79" w:history="1">
                    <w:r w:rsidRPr="00FA3887">
                      <w:rPr>
                        <w:rFonts w:ascii="Arial" w:hAnsi="Arial" w:cs="Arial"/>
                        <w:b/>
                        <w:bCs/>
                        <w:color w:val="0000FF"/>
                        <w:u w:val="single"/>
                      </w:rPr>
                      <w:t>Vogel, Arthur Israel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80" w:history="1">
                    <w:r w:rsidRPr="00FA3887">
                      <w:rPr>
                        <w:rFonts w:ascii="Arial" w:hAnsi="Arial" w:cs="Arial"/>
                        <w:b/>
                        <w:bCs/>
                        <w:color w:val="0000FF"/>
                        <w:u w:val="single"/>
                        <w:lang w:val="en-US"/>
                      </w:rPr>
                      <w:t>Vogel's textbook of practical organic chemistry.</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5a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New York : Longman Scientific and Technical ; Addison Wesley Longman, 1989.</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Nota General:</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4a ed. publicada en 1978 bajo el titulo: Vogel's textbook of practical organic chemistry, in cluding qualitative organic analysis.</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 G408 G409 G410 SLV476</w:t>
                  </w:r>
                </w:p>
              </w:tc>
            </w:tr>
          </w:tbl>
          <w:p w:rsidR="0049382E" w:rsidRPr="000E06A4" w:rsidRDefault="0049382E" w:rsidP="0049382E">
            <w:pPr>
              <w:pStyle w:val="Ttulo"/>
              <w:tabs>
                <w:tab w:val="left" w:pos="6573"/>
              </w:tabs>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81" w:history="1">
                    <w:r w:rsidRPr="00FA3887">
                      <w:rPr>
                        <w:rFonts w:ascii="Arial" w:hAnsi="Arial" w:cs="Arial"/>
                        <w:b/>
                        <w:bCs/>
                        <w:color w:val="0000FF"/>
                        <w:u w:val="single"/>
                      </w:rPr>
                      <w:t>Vogel, Arthur Israel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82" w:history="1">
                    <w:r w:rsidRPr="00FA3887">
                      <w:rPr>
                        <w:rFonts w:ascii="Arial" w:hAnsi="Arial" w:cs="Arial"/>
                        <w:b/>
                        <w:bCs/>
                        <w:color w:val="0000FF"/>
                        <w:u w:val="single"/>
                        <w:lang w:val="en-US"/>
                      </w:rPr>
                      <w:t>Vogel's textbook of practical organic chemistry: inluding qualitative organic analysis / B. S. Furniss...[et al.].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4th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London : Longman, 1978</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83" w:history="1">
                    <w:r w:rsidRPr="00FA3887">
                      <w:rPr>
                        <w:rFonts w:ascii="Arial" w:hAnsi="Arial" w:cs="Arial"/>
                        <w:b/>
                        <w:bCs/>
                        <w:color w:val="0000FF"/>
                        <w:u w:val="single"/>
                      </w:rPr>
                      <w:t>Shriner, Ralph Lloyd</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rPr>
                  </w:pPr>
                  <w:hyperlink r:id="rId84" w:history="1">
                    <w:r w:rsidRPr="00FA3887">
                      <w:rPr>
                        <w:rFonts w:ascii="Arial" w:hAnsi="Arial" w:cs="Arial"/>
                        <w:b/>
                        <w:bCs/>
                        <w:color w:val="0000FF"/>
                        <w:u w:val="single"/>
                      </w:rPr>
                      <w:t>Identificacion sistematica de compuestos organicos / Ralph L. Shiner, Reynold C. Fuson y David Y. Curtin ; trad. por Xorge A. Dominguez.</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Mexico : Limusa-Wiley ; Noriega Editores, 1966-2007.</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G401 G403 G407 G408 I430 S450</w:t>
                  </w:r>
                </w:p>
              </w:tc>
            </w:tr>
          </w:tbl>
          <w:p w:rsidR="0049382E" w:rsidRPr="000E06A4"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0E06A4"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85" w:history="1">
                    <w:r w:rsidRPr="00FA3887">
                      <w:rPr>
                        <w:rFonts w:ascii="Arial" w:hAnsi="Arial" w:cs="Arial"/>
                        <w:b/>
                        <w:bCs/>
                        <w:color w:val="0000FF"/>
                        <w:u w:val="single"/>
                      </w:rPr>
                      <w:t>Mann, Frederick George</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86" w:history="1">
                    <w:r w:rsidRPr="00FA3887">
                      <w:rPr>
                        <w:rFonts w:ascii="Arial" w:hAnsi="Arial" w:cs="Arial"/>
                        <w:b/>
                        <w:bCs/>
                        <w:color w:val="0000FF"/>
                        <w:u w:val="single"/>
                        <w:lang w:val="en-US"/>
                      </w:rPr>
                      <w:t>Practical organic chemistry / by Frederick George Mann and Bernard Charles Saunders.</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4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rPr>
                  </w:pPr>
                  <w:r w:rsidRPr="00FA3887">
                    <w:rPr>
                      <w:rFonts w:ascii="Arial" w:hAnsi="Arial" w:cs="Arial"/>
                      <w:b/>
                      <w:bCs/>
                    </w:rPr>
                    <w:t>London : Longman Scientific Technical , 1960</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0E06A4" w:rsidRDefault="0049382E" w:rsidP="0049382E">
            <w:pPr>
              <w:pStyle w:val="Ttulo"/>
              <w:tabs>
                <w:tab w:val="left" w:pos="5432"/>
              </w:tabs>
              <w:spacing w:line="360" w:lineRule="auto"/>
              <w:jc w:val="both"/>
              <w:rPr>
                <w:rFonts w:ascii="Trebuchet MS" w:hAnsi="Trebuchet MS"/>
                <w:b w:val="0"/>
                <w:sz w:val="20"/>
                <w:szCs w:val="20"/>
                <w:lang w:val="es-ES"/>
              </w:rPr>
            </w:pP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0E06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LABORATORIO DE QUIMICA ORGANICA</w:t>
            </w:r>
          </w:p>
        </w:tc>
      </w:tr>
      <w:tr w:rsidR="0049382E" w:rsidRPr="00CD65D3" w:rsidTr="0049382E">
        <w:trPr>
          <w:gridAfter w:val="1"/>
          <w:wAfter w:w="339" w:type="pct"/>
          <w:jc w:val="center"/>
        </w:trPr>
        <w:tc>
          <w:tcPr>
            <w:tcW w:w="4660" w:type="pct"/>
            <w:shd w:val="clear" w:color="auto" w:fill="auto"/>
          </w:tcPr>
          <w:p w:rsidR="0049382E" w:rsidRPr="00CD65D3" w:rsidRDefault="0049382E" w:rsidP="0049382E">
            <w:pPr>
              <w:jc w:val="both"/>
              <w:rPr>
                <w:rFonts w:ascii="Trebuchet MS" w:hAnsi="Trebuchet MS"/>
                <w:b/>
                <w:sz w:val="20"/>
                <w:szCs w:val="20"/>
              </w:rPr>
            </w:pPr>
            <w:r w:rsidRPr="006613E2">
              <w:rPr>
                <w:rFonts w:ascii="Arial" w:hAnsi="Arial" w:cs="Arial"/>
              </w:rPr>
              <w:t>519.5 KEN 1982 Estadis</w:t>
            </w:r>
            <w:r>
              <w:rPr>
                <w:rFonts w:ascii="Arial" w:hAnsi="Arial" w:cs="Arial"/>
              </w:rPr>
              <w:t xml:space="preserve">tica para ciencias e ingeniería, </w:t>
            </w:r>
            <w:r w:rsidRPr="00CD65D3">
              <w:rPr>
                <w:rFonts w:ascii="Arial" w:hAnsi="Arial" w:cs="Arial"/>
              </w:rPr>
              <w:t>Kennedy, John B. Autor Personal:</w:t>
            </w:r>
            <w:r w:rsidRPr="00CD65D3">
              <w:rPr>
                <w:rFonts w:ascii="Arial" w:hAnsi="Arial" w:cs="Arial"/>
              </w:rPr>
              <w:tab/>
              <w:t xml:space="preserve"> Kennedy, John B.</w:t>
            </w:r>
            <w:r w:rsidRPr="006613E2">
              <w:rPr>
                <w:rFonts w:ascii="Arial" w:hAnsi="Arial" w:cs="Arial"/>
              </w:rPr>
              <w:t>Titulo:</w:t>
            </w:r>
            <w:r w:rsidRPr="006613E2">
              <w:rPr>
                <w:rFonts w:ascii="Arial" w:hAnsi="Arial" w:cs="Arial"/>
              </w:rPr>
              <w:tab/>
              <w:t xml:space="preserve"> Estadistica para ciencias e ingenieria / John B. Kennedy, Adam M. Neville ; trad. Mei Mei Alicia Chu Pulido.</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w:t>
            </w:r>
            <w:r w:rsidRPr="006613E2">
              <w:rPr>
                <w:rFonts w:ascii="Arial" w:hAnsi="Arial" w:cs="Arial"/>
              </w:rPr>
              <w:t>Pie de Imprenta:</w:t>
            </w:r>
            <w:r w:rsidRPr="006613E2">
              <w:rPr>
                <w:rFonts w:ascii="Arial" w:hAnsi="Arial" w:cs="Arial"/>
              </w:rPr>
              <w:tab/>
              <w:t>Mexico : Harla, 1982.</w:t>
            </w:r>
            <w:r>
              <w:rPr>
                <w:rFonts w:ascii="Arial" w:hAnsi="Arial" w:cs="Arial"/>
              </w:rPr>
              <w:t xml:space="preserve"> </w:t>
            </w:r>
            <w:r w:rsidRPr="00CD65D3">
              <w:rPr>
                <w:rFonts w:ascii="Arial" w:hAnsi="Arial" w:cs="Arial"/>
              </w:rPr>
              <w:t>Biblioteca(s):</w:t>
            </w:r>
            <w:r w:rsidRPr="00CD65D3">
              <w:rPr>
                <w:rFonts w:ascii="Arial" w:hAnsi="Arial" w:cs="Arial"/>
              </w:rPr>
              <w:tab/>
              <w:t>G401 G403 G408 S450</w:t>
            </w:r>
            <w:r>
              <w:rPr>
                <w:rFonts w:ascii="Arial" w:hAnsi="Arial" w:cs="Arial"/>
              </w:rPr>
              <w:t>4</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CD65D3" w:rsidTr="0049382E">
        <w:trPr>
          <w:gridAfter w:val="1"/>
          <w:wAfter w:w="339" w:type="pct"/>
          <w:jc w:val="center"/>
        </w:trPr>
        <w:tc>
          <w:tcPr>
            <w:tcW w:w="4660" w:type="pct"/>
            <w:shd w:val="clear" w:color="auto" w:fill="auto"/>
          </w:tcPr>
          <w:p w:rsidR="0049382E" w:rsidRPr="00CD65D3" w:rsidRDefault="0049382E" w:rsidP="0049382E">
            <w:pPr>
              <w:jc w:val="both"/>
              <w:rPr>
                <w:rFonts w:ascii="Trebuchet MS" w:hAnsi="Trebuchet MS"/>
                <w:b/>
                <w:sz w:val="20"/>
                <w:szCs w:val="20"/>
              </w:rPr>
            </w:pPr>
            <w:r w:rsidRPr="006613E2">
              <w:rPr>
                <w:rFonts w:ascii="Arial" w:hAnsi="Arial" w:cs="Arial"/>
                <w:lang w:val="es-ES_tradnl"/>
              </w:rPr>
              <w:t>519.86 GRA 1996 Control estadistico de calidad Grant, Eugene Lodewick Autor Personal:</w:t>
            </w:r>
            <w:r w:rsidRPr="006613E2">
              <w:rPr>
                <w:rFonts w:ascii="Arial" w:hAnsi="Arial" w:cs="Arial"/>
                <w:lang w:val="es-ES_tradnl"/>
              </w:rPr>
              <w:tab/>
              <w:t xml:space="preserve"> Grant, Eugene Lodewick</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Control estadistico de calidad / Eugene L. Grant, Richard S. Leavenworth ; trad. de la 6th ed. en ingles por Francisco Gutierrez Noriega.</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2a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CECSA, 1996-2004</w:t>
            </w:r>
            <w:r>
              <w:rPr>
                <w:rFonts w:ascii="Arial" w:hAnsi="Arial" w:cs="Arial"/>
                <w:lang w:val="es-ES_tradnl"/>
              </w:rPr>
              <w:t xml:space="preserve">. </w:t>
            </w:r>
            <w:r w:rsidRPr="00CD65D3">
              <w:rPr>
                <w:rFonts w:ascii="Arial" w:hAnsi="Arial" w:cs="Arial"/>
              </w:rPr>
              <w:t>Biblioteca(s):</w:t>
            </w:r>
            <w:r w:rsidRPr="00CD65D3">
              <w:rPr>
                <w:rFonts w:ascii="Arial" w:hAnsi="Arial" w:cs="Arial"/>
              </w:rPr>
              <w:tab/>
              <w:t>G401 G402 G403 G413 S450</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CD65D3" w:rsidTr="0049382E">
        <w:trPr>
          <w:gridAfter w:val="1"/>
          <w:wAfter w:w="339" w:type="pct"/>
          <w:jc w:val="center"/>
        </w:trPr>
        <w:tc>
          <w:tcPr>
            <w:tcW w:w="4660" w:type="pct"/>
            <w:shd w:val="clear" w:color="auto" w:fill="auto"/>
          </w:tcPr>
          <w:p w:rsidR="0049382E" w:rsidRPr="00CD65D3" w:rsidRDefault="0049382E" w:rsidP="0049382E">
            <w:pPr>
              <w:jc w:val="both"/>
              <w:rPr>
                <w:rFonts w:ascii="Trebuchet MS" w:hAnsi="Trebuchet MS"/>
                <w:b/>
                <w:sz w:val="20"/>
                <w:szCs w:val="20"/>
              </w:rPr>
            </w:pPr>
            <w:r w:rsidRPr="006613E2">
              <w:rPr>
                <w:rFonts w:ascii="Arial" w:hAnsi="Arial" w:cs="Arial"/>
                <w:lang w:val="es-ES_tradnl"/>
              </w:rPr>
              <w:t>519.5 MIL 1997 Probabilidad y estadistica par</w:t>
            </w:r>
            <w:r>
              <w:rPr>
                <w:rFonts w:ascii="Arial" w:hAnsi="Arial" w:cs="Arial"/>
                <w:lang w:val="es-ES_tradnl"/>
              </w:rPr>
              <w:t xml:space="preserve">a ingenieros de Miller y Freund. Miller, Irwin. </w:t>
            </w:r>
            <w:r w:rsidRPr="006613E2">
              <w:rPr>
                <w:rFonts w:ascii="Arial" w:hAnsi="Arial" w:cs="Arial"/>
                <w:lang w:val="es-ES_tradnl"/>
              </w:rPr>
              <w:t>Autor Personal:</w:t>
            </w:r>
            <w:r w:rsidRPr="006613E2">
              <w:rPr>
                <w:rFonts w:ascii="Arial" w:hAnsi="Arial" w:cs="Arial"/>
                <w:lang w:val="es-ES_tradnl"/>
              </w:rPr>
              <w:tab/>
              <w:t xml:space="preserve"> Miller, Irwin</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Probabilidad y estadistica para ingenieros de Miller y Freund / Richard A. Johnson ; trad. [de la 5th ed. en ingles por] Jose de la Cera Alonso ; rev. tec. Juan Antonio Torre Marina.</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3a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Prentice Hall ; Pearson Educacion, 1997.</w:t>
            </w:r>
            <w:r>
              <w:rPr>
                <w:rFonts w:ascii="Arial" w:hAnsi="Arial" w:cs="Arial"/>
                <w:lang w:val="es-ES_tradnl"/>
              </w:rPr>
              <w:t xml:space="preserve"> </w:t>
            </w:r>
            <w:r w:rsidRPr="006613E2">
              <w:rPr>
                <w:rFonts w:ascii="Arial" w:hAnsi="Arial" w:cs="Arial"/>
                <w:lang w:val="es-ES_tradnl"/>
              </w:rPr>
              <w:t>Biblioteca(s):</w:t>
            </w:r>
            <w:r w:rsidRPr="006613E2">
              <w:rPr>
                <w:rFonts w:ascii="Arial" w:hAnsi="Arial" w:cs="Arial"/>
                <w:lang w:val="es-ES_tradnl"/>
              </w:rPr>
              <w:tab/>
              <w:t>G401 SLV476</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6613E2">
              <w:rPr>
                <w:rFonts w:ascii="Arial" w:hAnsi="Arial" w:cs="Arial"/>
                <w:lang w:val="es-ES_tradnl"/>
              </w:rPr>
              <w:t>519.5 OST Estadistica aplicada : tecnicas de la estadistica mod</w:t>
            </w:r>
            <w:r>
              <w:rPr>
                <w:rFonts w:ascii="Arial" w:hAnsi="Arial" w:cs="Arial"/>
                <w:lang w:val="es-ES_tradnl"/>
              </w:rPr>
              <w:t xml:space="preserve">erna, cuando y donde aplicarlas. </w:t>
            </w:r>
            <w:r>
              <w:rPr>
                <w:rFonts w:ascii="Arial" w:hAnsi="Arial" w:cs="Arial"/>
              </w:rPr>
              <w:t xml:space="preserve">Ostle, Bernard. </w:t>
            </w:r>
            <w:r w:rsidRPr="0012604B">
              <w:rPr>
                <w:rFonts w:ascii="Arial" w:hAnsi="Arial" w:cs="Arial"/>
              </w:rPr>
              <w:t>Autor Personal:</w:t>
            </w:r>
            <w:r w:rsidRPr="0012604B">
              <w:rPr>
                <w:rFonts w:ascii="Arial" w:hAnsi="Arial" w:cs="Arial"/>
              </w:rPr>
              <w:tab/>
              <w:t xml:space="preserve"> Ostle, Bernard</w:t>
            </w:r>
            <w:r>
              <w:rPr>
                <w:rFonts w:ascii="Arial" w:hAnsi="Arial" w:cs="Arial"/>
              </w:rPr>
              <w:t xml:space="preserve">. </w:t>
            </w:r>
            <w:r w:rsidRPr="006613E2">
              <w:rPr>
                <w:rFonts w:ascii="Arial" w:hAnsi="Arial" w:cs="Arial"/>
                <w:lang w:val="es-ES_tradnl"/>
              </w:rPr>
              <w:t>Titulo:</w:t>
            </w:r>
            <w:r w:rsidRPr="006613E2">
              <w:rPr>
                <w:rFonts w:ascii="Arial" w:hAnsi="Arial" w:cs="Arial"/>
                <w:lang w:val="es-ES_tradnl"/>
              </w:rPr>
              <w:tab/>
              <w:t xml:space="preserve"> Estadistica aplicada : tecnicas de la estadistica moderna, cuando y donde aplicarlas / Bernard Ostle.</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Noriega Editores ; Limusa , 1965</w:t>
            </w:r>
            <w:r>
              <w:rPr>
                <w:rFonts w:ascii="Arial" w:hAnsi="Arial" w:cs="Arial"/>
                <w:lang w:val="es-ES_tradnl"/>
              </w:rPr>
              <w:t>. Titulo de Serie:</w:t>
            </w:r>
            <w:r w:rsidRPr="006613E2">
              <w:rPr>
                <w:rFonts w:ascii="Arial" w:hAnsi="Arial" w:cs="Arial"/>
                <w:lang w:val="es-ES_tradnl"/>
              </w:rPr>
              <w:t xml:space="preserve"> (Area: Matematicas y estadistica)</w:t>
            </w:r>
            <w:r>
              <w:rPr>
                <w:rFonts w:ascii="Arial" w:hAnsi="Arial" w:cs="Arial"/>
                <w:lang w:val="es-ES_tradnl"/>
              </w:rPr>
              <w:t xml:space="preserve">. </w:t>
            </w:r>
            <w:r w:rsidRPr="0012604B">
              <w:rPr>
                <w:rFonts w:ascii="Arial" w:hAnsi="Arial" w:cs="Arial"/>
              </w:rPr>
              <w:t>Biblioteca(s):</w:t>
            </w:r>
            <w:r w:rsidRPr="0012604B">
              <w:rPr>
                <w:rFonts w:ascii="Arial" w:hAnsi="Arial" w:cs="Arial"/>
              </w:rPr>
              <w:tab/>
              <w:t>D300 G401 G402 G403 G412 G413 I430 C460</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8</w:t>
            </w:r>
          </w:p>
        </w:tc>
        <w:tc>
          <w:tcPr>
            <w:tcW w:w="4660" w:type="pct"/>
            <w:shd w:val="clear" w:color="auto" w:fill="auto"/>
          </w:tcPr>
          <w:p w:rsidR="0049382E" w:rsidRPr="00CD65D3"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Pr>
                <w:rFonts w:ascii="Arial" w:hAnsi="Arial" w:cs="Arial"/>
                <w:lang w:val="es-ES_tradnl"/>
              </w:rPr>
              <w:t xml:space="preserve">519.5 YAM 1979. </w:t>
            </w:r>
            <w:r w:rsidRPr="006613E2">
              <w:rPr>
                <w:rFonts w:ascii="Arial" w:hAnsi="Arial" w:cs="Arial"/>
                <w:lang w:val="es-ES_tradnl"/>
              </w:rPr>
              <w:t xml:space="preserve">Estadistica ; trad. </w:t>
            </w:r>
            <w:r>
              <w:rPr>
                <w:rFonts w:ascii="Arial" w:hAnsi="Arial" w:cs="Arial"/>
                <w:lang w:val="es-ES_tradnl"/>
              </w:rPr>
              <w:t xml:space="preserve">y adapt. Nuria Cortado de Kohan. Yamane, Taro. </w:t>
            </w:r>
            <w:r w:rsidRPr="006613E2">
              <w:rPr>
                <w:rFonts w:ascii="Arial" w:hAnsi="Arial" w:cs="Arial"/>
                <w:lang w:val="es-ES_tradnl"/>
              </w:rPr>
              <w:t>Autor Personal:</w:t>
            </w:r>
            <w:r w:rsidRPr="006613E2">
              <w:rPr>
                <w:rFonts w:ascii="Arial" w:hAnsi="Arial" w:cs="Arial"/>
                <w:lang w:val="es-ES_tradnl"/>
              </w:rPr>
              <w:tab/>
              <w:t xml:space="preserve"> Yamane, Taro</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Estadistica / Taro Yamane ; trad. y adapt. Nuria Cortado de Kohan.</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3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Harla , 1979</w:t>
            </w:r>
            <w:r>
              <w:rPr>
                <w:rFonts w:ascii="Arial" w:hAnsi="Arial" w:cs="Arial"/>
                <w:lang w:val="es-ES_tradnl"/>
              </w:rPr>
              <w:t xml:space="preserve">. </w:t>
            </w:r>
            <w:r w:rsidRPr="0012604B">
              <w:rPr>
                <w:rFonts w:ascii="Arial" w:hAnsi="Arial" w:cs="Arial"/>
              </w:rPr>
              <w:t>Biblioteca(s):</w:t>
            </w:r>
            <w:r w:rsidRPr="0012604B">
              <w:rPr>
                <w:rFonts w:ascii="Arial" w:hAnsi="Arial" w:cs="Arial"/>
              </w:rPr>
              <w:tab/>
              <w:t>G401 G402 G413</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Pr>
                <w:rFonts w:ascii="Arial" w:hAnsi="Arial" w:cs="Arial"/>
              </w:rPr>
              <w:t xml:space="preserve">519.5 YAM. Problemas de estadística. Yamane, Taro. </w:t>
            </w:r>
            <w:r w:rsidRPr="006613E2">
              <w:rPr>
                <w:rFonts w:ascii="Arial" w:hAnsi="Arial" w:cs="Arial"/>
              </w:rPr>
              <w:t>Autor Personal:</w:t>
            </w:r>
            <w:r w:rsidRPr="006613E2">
              <w:rPr>
                <w:rFonts w:ascii="Arial" w:hAnsi="Arial" w:cs="Arial"/>
              </w:rPr>
              <w:tab/>
              <w:t xml:space="preserve"> Yamane, Taro</w:t>
            </w:r>
            <w:r>
              <w:rPr>
                <w:rFonts w:ascii="Arial" w:hAnsi="Arial" w:cs="Arial"/>
              </w:rPr>
              <w:t xml:space="preserve"> </w:t>
            </w:r>
            <w:r w:rsidRPr="006613E2">
              <w:rPr>
                <w:rFonts w:ascii="Arial" w:hAnsi="Arial" w:cs="Arial"/>
              </w:rPr>
              <w:t>Titulo:</w:t>
            </w:r>
            <w:r w:rsidRPr="006613E2">
              <w:rPr>
                <w:rFonts w:ascii="Arial" w:hAnsi="Arial" w:cs="Arial"/>
              </w:rPr>
              <w:tab/>
              <w:t xml:space="preserve"> Problemas de estadistica / Taro Yamace; trad. Nicolas Civetta Arzayus</w:t>
            </w:r>
            <w:r>
              <w:rPr>
                <w:rFonts w:ascii="Arial" w:hAnsi="Arial" w:cs="Arial"/>
              </w:rPr>
              <w:t xml:space="preserve">. </w:t>
            </w:r>
            <w:r w:rsidRPr="006613E2">
              <w:rPr>
                <w:rFonts w:ascii="Arial" w:hAnsi="Arial" w:cs="Arial"/>
              </w:rPr>
              <w:t>Edicion:</w:t>
            </w:r>
            <w:r w:rsidRPr="006613E2">
              <w:rPr>
                <w:rFonts w:ascii="Arial" w:hAnsi="Arial" w:cs="Arial"/>
              </w:rPr>
              <w:tab/>
              <w:t>3er. ed.</w:t>
            </w:r>
            <w:r>
              <w:rPr>
                <w:rFonts w:ascii="Arial" w:hAnsi="Arial" w:cs="Arial"/>
              </w:rPr>
              <w:t xml:space="preserve"> </w:t>
            </w:r>
            <w:r w:rsidRPr="006613E2">
              <w:rPr>
                <w:rFonts w:ascii="Arial" w:hAnsi="Arial" w:cs="Arial"/>
              </w:rPr>
              <w:t>Pie de Imprenta:</w:t>
            </w:r>
            <w:r w:rsidRPr="006613E2">
              <w:rPr>
                <w:rFonts w:ascii="Arial" w:hAnsi="Arial" w:cs="Arial"/>
              </w:rPr>
              <w:tab/>
              <w:t>Mexico: Harla, 1976.</w:t>
            </w:r>
            <w:r>
              <w:rPr>
                <w:rFonts w:ascii="Arial" w:hAnsi="Arial" w:cs="Arial"/>
              </w:rPr>
              <w:t xml:space="preserve"> </w:t>
            </w:r>
            <w:r w:rsidRPr="0012604B">
              <w:rPr>
                <w:rFonts w:ascii="Arial" w:hAnsi="Arial" w:cs="Arial"/>
              </w:rPr>
              <w:t>Biblioteca(s):</w:t>
            </w:r>
            <w:r w:rsidRPr="0012604B">
              <w:rPr>
                <w:rFonts w:ascii="Arial" w:hAnsi="Arial" w:cs="Arial"/>
              </w:rPr>
              <w:tab/>
              <w:t>G406</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Pr>
                <w:rFonts w:ascii="Arial" w:hAnsi="Arial" w:cs="Arial"/>
                <w:lang w:val="es-ES_tradnl"/>
              </w:rPr>
              <w:t xml:space="preserve">519.5 YAL 1977. </w:t>
            </w:r>
            <w:r w:rsidRPr="006613E2">
              <w:rPr>
                <w:rFonts w:ascii="Arial" w:hAnsi="Arial" w:cs="Arial"/>
                <w:lang w:val="es-ES_tradnl"/>
              </w:rPr>
              <w:t xml:space="preserve">Analisis estadistico ; trad. al espanol por Vicente Agut Armer </w:t>
            </w:r>
            <w:r>
              <w:rPr>
                <w:rFonts w:ascii="Arial" w:hAnsi="Arial" w:cs="Arial"/>
                <w:lang w:val="es-ES_tradnl"/>
              </w:rPr>
              <w:t xml:space="preserve"> </w:t>
            </w:r>
            <w:r w:rsidRPr="006613E2">
              <w:rPr>
                <w:rFonts w:ascii="Arial" w:hAnsi="Arial" w:cs="Arial"/>
                <w:lang w:val="es-ES_tradnl"/>
              </w:rPr>
              <w:t xml:space="preserve">Ya-Lun Chou </w:t>
            </w:r>
            <w:r>
              <w:rPr>
                <w:rFonts w:ascii="Arial" w:hAnsi="Arial" w:cs="Arial"/>
                <w:lang w:val="es-ES_tradnl"/>
              </w:rPr>
              <w:t xml:space="preserve"> </w:t>
            </w:r>
            <w:r w:rsidRPr="006613E2">
              <w:rPr>
                <w:rFonts w:ascii="Arial" w:hAnsi="Arial" w:cs="Arial"/>
                <w:lang w:val="es-ES_tradnl"/>
              </w:rPr>
              <w:t>Autor Personal:</w:t>
            </w:r>
            <w:r w:rsidRPr="006613E2">
              <w:rPr>
                <w:rFonts w:ascii="Arial" w:hAnsi="Arial" w:cs="Arial"/>
                <w:lang w:val="es-ES_tradnl"/>
              </w:rPr>
              <w:tab/>
              <w:t xml:space="preserve"> Ya-Lun Chou</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Analisis estadistico / Ya-Lun Chou ; trad. al espanol por Vicente Agut Armer.</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2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McGraw-Hill , 1977</w:t>
            </w:r>
            <w:r>
              <w:rPr>
                <w:rFonts w:ascii="Arial" w:hAnsi="Arial" w:cs="Arial"/>
                <w:lang w:val="es-ES_tradnl"/>
              </w:rPr>
              <w:t xml:space="preserve">. </w:t>
            </w:r>
            <w:r w:rsidRPr="0012604B">
              <w:rPr>
                <w:rFonts w:ascii="Arial" w:hAnsi="Arial" w:cs="Arial"/>
              </w:rPr>
              <w:t>Biblioteca(s):</w:t>
            </w:r>
            <w:r w:rsidRPr="0012604B">
              <w:rPr>
                <w:rFonts w:ascii="Arial" w:hAnsi="Arial" w:cs="Arial"/>
              </w:rPr>
              <w:tab/>
              <w:t>G402 G403 G412 G419 C460</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sidRPr="00CD65D3">
              <w:rPr>
                <w:rFonts w:ascii="Trebuchet MS" w:hAnsi="Trebuchet MS"/>
                <w:b w:val="0"/>
                <w:sz w:val="20"/>
                <w:szCs w:val="20"/>
                <w:lang w:val="es-ES"/>
              </w:rPr>
              <w:t>DISEÑO DE EXPERIMENTOS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6613E2">
              <w:rPr>
                <w:rFonts w:ascii="Arial" w:hAnsi="Arial" w:cs="Arial"/>
              </w:rPr>
              <w:t xml:space="preserve">530. RES 2002 V.1. </w:t>
            </w:r>
            <w:r>
              <w:rPr>
                <w:rFonts w:ascii="Arial" w:hAnsi="Arial" w:cs="Arial"/>
              </w:rPr>
              <w:t xml:space="preserve">Fisica, </w:t>
            </w:r>
            <w:r w:rsidRPr="006613E2">
              <w:rPr>
                <w:rFonts w:ascii="Arial" w:hAnsi="Arial" w:cs="Arial"/>
              </w:rPr>
              <w:t xml:space="preserve">Resnick, Robert. </w:t>
            </w:r>
            <w:r>
              <w:rPr>
                <w:rFonts w:ascii="Arial" w:hAnsi="Arial" w:cs="Arial"/>
              </w:rPr>
              <w:t xml:space="preserve"> </w:t>
            </w:r>
            <w:r w:rsidRPr="006613E2">
              <w:rPr>
                <w:rFonts w:ascii="Arial" w:hAnsi="Arial" w:cs="Arial"/>
              </w:rPr>
              <w:t>Autor Personal:</w:t>
            </w:r>
            <w:r w:rsidRPr="006613E2">
              <w:rPr>
                <w:rFonts w:ascii="Arial" w:hAnsi="Arial" w:cs="Arial"/>
              </w:rPr>
              <w:tab/>
              <w:t xml:space="preserve"> Resnick, Robert.</w:t>
            </w:r>
            <w:r>
              <w:rPr>
                <w:rFonts w:ascii="Arial" w:hAnsi="Arial" w:cs="Arial"/>
              </w:rPr>
              <w:t xml:space="preserve"> </w:t>
            </w:r>
            <w:r w:rsidRPr="006613E2">
              <w:rPr>
                <w:rFonts w:ascii="Arial" w:hAnsi="Arial" w:cs="Arial"/>
              </w:rPr>
              <w:t>Titulo:</w:t>
            </w:r>
            <w:r w:rsidRPr="006613E2">
              <w:rPr>
                <w:rFonts w:ascii="Arial" w:hAnsi="Arial" w:cs="Arial"/>
              </w:rPr>
              <w:tab/>
              <w:t xml:space="preserve"> Fisica / Robert Resnick, David Halliday, Kenneth S. Krane ; con la participacion de Paul Stanley ; tr. [de la 5a. ed. en ingles por] Efren Alatorre Miguel</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Editorial Continental ; Grupo Editorial Patria, 2002-2010.</w:t>
            </w:r>
            <w:r>
              <w:rPr>
                <w:rFonts w:ascii="Arial" w:hAnsi="Arial" w:cs="Arial"/>
              </w:rPr>
              <w:t xml:space="preserve"> </w:t>
            </w:r>
            <w:r w:rsidRPr="0012604B">
              <w:rPr>
                <w:rFonts w:ascii="Arial" w:hAnsi="Arial" w:cs="Arial"/>
              </w:rPr>
              <w:t>Biblioteca(s):</w:t>
            </w:r>
            <w:r w:rsidRPr="0012604B">
              <w:rPr>
                <w:rFonts w:ascii="Arial" w:hAnsi="Arial" w:cs="Arial"/>
              </w:rPr>
              <w:tab/>
              <w:t>G403 G406 G408 G426 G491 I430 L447 S450 S451 C460 SLV476</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11</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6613E2">
              <w:rPr>
                <w:rFonts w:ascii="Arial" w:hAnsi="Arial" w:cs="Arial"/>
                <w:lang w:val="en-US"/>
              </w:rPr>
              <w:t>530. RES 1993 V.1 Fisica Resnick, Robert Autor Personal:</w:t>
            </w:r>
            <w:r w:rsidRPr="006613E2">
              <w:rPr>
                <w:rFonts w:ascii="Arial" w:hAnsi="Arial" w:cs="Arial"/>
                <w:lang w:val="en-US"/>
              </w:rPr>
              <w:tab/>
              <w:t xml:space="preserve"> Resnick, RobertTitulo:</w:t>
            </w:r>
            <w:r w:rsidRPr="006613E2">
              <w:rPr>
                <w:rFonts w:ascii="Arial" w:hAnsi="Arial" w:cs="Arial"/>
                <w:lang w:val="en-US"/>
              </w:rPr>
              <w:tab/>
              <w:t xml:space="preserve"> Fisica / Robert Resnick, David Halliday, Kenneth S. Krane ; trad. </w:t>
            </w:r>
            <w:r w:rsidRPr="006613E2">
              <w:rPr>
                <w:rFonts w:ascii="Arial" w:hAnsi="Arial" w:cs="Arial"/>
              </w:rPr>
              <w:t>Francisco Andion Uz ; rev. tec. Francisco Medina Nicolau, Consuelo Gomez, Eduardo Ramirez Grycuk.</w:t>
            </w:r>
            <w:r>
              <w:rPr>
                <w:rFonts w:ascii="Arial" w:hAnsi="Arial" w:cs="Arial"/>
              </w:rPr>
              <w:t xml:space="preserve"> </w:t>
            </w:r>
            <w:r w:rsidRPr="006613E2">
              <w:rPr>
                <w:rFonts w:ascii="Arial" w:hAnsi="Arial" w:cs="Arial"/>
              </w:rPr>
              <w:t>Edicion:</w:t>
            </w:r>
            <w:r w:rsidRPr="006613E2">
              <w:rPr>
                <w:rFonts w:ascii="Arial" w:hAnsi="Arial" w:cs="Arial"/>
              </w:rPr>
              <w:tab/>
              <w:t>3a ed.</w:t>
            </w:r>
            <w:r>
              <w:rPr>
                <w:rFonts w:ascii="Arial" w:hAnsi="Arial" w:cs="Arial"/>
              </w:rPr>
              <w:t xml:space="preserve"> </w:t>
            </w:r>
            <w:r w:rsidRPr="006613E2">
              <w:rPr>
                <w:rFonts w:ascii="Arial" w:hAnsi="Arial" w:cs="Arial"/>
              </w:rPr>
              <w:t>Pie de Imprenta:</w:t>
            </w:r>
            <w:r w:rsidRPr="006613E2">
              <w:rPr>
                <w:rFonts w:ascii="Arial" w:hAnsi="Arial" w:cs="Arial"/>
              </w:rPr>
              <w:tab/>
              <w:t>Mexico : CECSA, 1993-2001.</w:t>
            </w:r>
            <w:r>
              <w:rPr>
                <w:rFonts w:ascii="Arial" w:hAnsi="Arial" w:cs="Arial"/>
              </w:rPr>
              <w:t xml:space="preserve"> </w:t>
            </w:r>
            <w:r w:rsidRPr="0012604B">
              <w:rPr>
                <w:rFonts w:ascii="Arial" w:hAnsi="Arial" w:cs="Arial"/>
              </w:rPr>
              <w:t>Biblioteca(s):</w:t>
            </w:r>
            <w:r w:rsidRPr="0012604B">
              <w:rPr>
                <w:rFonts w:ascii="Arial" w:hAnsi="Arial" w:cs="Arial"/>
              </w:rPr>
              <w:tab/>
              <w:t>G401 G403 G407 G426 G491 I430 S450 SI470 SLV476</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9</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6613E2">
              <w:rPr>
                <w:rFonts w:ascii="Arial" w:hAnsi="Arial" w:cs="Arial"/>
              </w:rPr>
              <w:t xml:space="preserve">530. ALO </w:t>
            </w:r>
            <w:r w:rsidRPr="006613E2">
              <w:rPr>
                <w:rFonts w:ascii="Arial" w:hAnsi="Arial" w:cs="Arial"/>
                <w:color w:val="FF0000"/>
              </w:rPr>
              <w:t xml:space="preserve">V.1 </w:t>
            </w:r>
            <w:r w:rsidRPr="006613E2">
              <w:rPr>
                <w:rFonts w:ascii="Arial" w:hAnsi="Arial" w:cs="Arial"/>
              </w:rPr>
              <w:t xml:space="preserve">Fisica </w:t>
            </w:r>
            <w:r>
              <w:rPr>
                <w:rFonts w:ascii="Arial" w:hAnsi="Arial" w:cs="Arial"/>
              </w:rPr>
              <w:t xml:space="preserve"> </w:t>
            </w:r>
            <w:r w:rsidRPr="006613E2">
              <w:rPr>
                <w:rFonts w:ascii="Arial" w:hAnsi="Arial" w:cs="Arial"/>
              </w:rPr>
              <w:t xml:space="preserve">Alonso, Marcelo </w:t>
            </w:r>
            <w:r>
              <w:rPr>
                <w:rFonts w:ascii="Arial" w:hAnsi="Arial" w:cs="Arial"/>
              </w:rPr>
              <w:t xml:space="preserve"> </w:t>
            </w:r>
            <w:r w:rsidRPr="006613E2">
              <w:rPr>
                <w:rFonts w:ascii="Arial" w:hAnsi="Arial" w:cs="Arial"/>
              </w:rPr>
              <w:t>Autor Personal:</w:t>
            </w:r>
            <w:r w:rsidRPr="006613E2">
              <w:rPr>
                <w:rFonts w:ascii="Arial" w:hAnsi="Arial" w:cs="Arial"/>
              </w:rPr>
              <w:tab/>
              <w:t xml:space="preserve"> Alonso, Marcelo</w:t>
            </w:r>
            <w:r>
              <w:rPr>
                <w:rFonts w:ascii="Arial" w:hAnsi="Arial" w:cs="Arial"/>
              </w:rPr>
              <w:t xml:space="preserve"> </w:t>
            </w:r>
            <w:r w:rsidRPr="006613E2">
              <w:rPr>
                <w:rFonts w:ascii="Arial" w:hAnsi="Arial" w:cs="Arial"/>
              </w:rPr>
              <w:t>Titulo:</w:t>
            </w:r>
            <w:r w:rsidRPr="006613E2">
              <w:rPr>
                <w:rFonts w:ascii="Arial" w:hAnsi="Arial" w:cs="Arial"/>
              </w:rPr>
              <w:tab/>
              <w:t xml:space="preserve"> Fisica / Marcelo Alonso, Edward J. Finn ; vers. en español de Carlos Hernandez ...[et al.] ; con la colab. de Juan Herkrath, Romulo E. Ballestero.Edicion:</w:t>
            </w:r>
            <w:r w:rsidRPr="006613E2">
              <w:rPr>
                <w:rFonts w:ascii="Arial" w:hAnsi="Arial" w:cs="Arial"/>
              </w:rPr>
              <w:tab/>
              <w:t>ed. rev. y aum.Pie de Imprenta:</w:t>
            </w:r>
            <w:r w:rsidRPr="006613E2">
              <w:rPr>
                <w:rFonts w:ascii="Arial" w:hAnsi="Arial" w:cs="Arial"/>
              </w:rPr>
              <w:tab/>
              <w:t>Argentina ; Mexico : Addison-Wesley Iberoamericana ; Longman ; Pearson, 1986, 1999.</w:t>
            </w:r>
            <w:r>
              <w:rPr>
                <w:rFonts w:ascii="Arial" w:hAnsi="Arial" w:cs="Arial"/>
              </w:rPr>
              <w:t xml:space="preserve"> </w:t>
            </w:r>
            <w:r w:rsidRPr="006613E2">
              <w:rPr>
                <w:rFonts w:ascii="Arial" w:hAnsi="Arial" w:cs="Arial"/>
              </w:rPr>
              <w:t>Nota de Contenido:</w:t>
            </w:r>
            <w:r w:rsidRPr="006613E2">
              <w:rPr>
                <w:rFonts w:ascii="Arial" w:hAnsi="Arial" w:cs="Arial"/>
              </w:rPr>
              <w:tab/>
              <w:t>v. 1. Mecanica - v. 2. Campos y ondas - v. 3. Fundamentos cuanticos y estadisticos.</w:t>
            </w:r>
            <w:r>
              <w:rPr>
                <w:rFonts w:ascii="Arial" w:hAnsi="Arial" w:cs="Arial"/>
              </w:rPr>
              <w:t xml:space="preserve"> </w:t>
            </w:r>
            <w:r w:rsidRPr="0012604B">
              <w:rPr>
                <w:rFonts w:ascii="Arial" w:hAnsi="Arial" w:cs="Arial"/>
              </w:rPr>
              <w:t>Biblioteca(s):</w:t>
            </w:r>
            <w:r w:rsidRPr="0012604B">
              <w:rPr>
                <w:rFonts w:ascii="Arial" w:hAnsi="Arial" w:cs="Arial"/>
              </w:rPr>
              <w:tab/>
              <w:t>G401 G403 G408 G426 I430 S450</w:t>
            </w:r>
            <w:r w:rsidRPr="0012604B">
              <w:rPr>
                <w:rFonts w:ascii="Arial" w:hAnsi="Arial" w:cs="Arial"/>
                <w:color w:val="FF0000"/>
              </w:rPr>
              <w:t>NO HAY VOL 2</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6613E2">
              <w:rPr>
                <w:rFonts w:ascii="Arial" w:hAnsi="Arial" w:cs="Arial"/>
                <w:lang w:val="en-US"/>
              </w:rPr>
              <w:t xml:space="preserve">530. SER 1997 V.1 </w:t>
            </w:r>
            <w:r>
              <w:rPr>
                <w:rFonts w:ascii="Arial" w:hAnsi="Arial" w:cs="Arial"/>
                <w:lang w:val="en-US"/>
              </w:rPr>
              <w:t xml:space="preserve">Fisica, </w:t>
            </w:r>
            <w:r w:rsidRPr="006613E2">
              <w:rPr>
                <w:rFonts w:ascii="Arial" w:hAnsi="Arial" w:cs="Arial"/>
                <w:lang w:val="en-US"/>
              </w:rPr>
              <w:t xml:space="preserve">Serway, Raymond A. </w:t>
            </w:r>
            <w:r>
              <w:rPr>
                <w:rFonts w:ascii="Arial" w:hAnsi="Arial" w:cs="Arial"/>
                <w:lang w:val="en-US"/>
              </w:rPr>
              <w:t xml:space="preserve"> </w:t>
            </w:r>
            <w:r w:rsidRPr="006613E2">
              <w:rPr>
                <w:rFonts w:ascii="Arial" w:hAnsi="Arial" w:cs="Arial"/>
                <w:lang w:val="en-US"/>
              </w:rPr>
              <w:t>Autor Personal:</w:t>
            </w:r>
            <w:r w:rsidRPr="006613E2">
              <w:rPr>
                <w:rFonts w:ascii="Arial" w:hAnsi="Arial" w:cs="Arial"/>
                <w:lang w:val="en-US"/>
              </w:rPr>
              <w:tab/>
              <w:t xml:space="preserve"> Serway, Raymond A.</w:t>
            </w:r>
            <w:r>
              <w:rPr>
                <w:rFonts w:ascii="Arial" w:hAnsi="Arial" w:cs="Arial"/>
                <w:lang w:val="en-US"/>
              </w:rPr>
              <w:t xml:space="preserve"> </w:t>
            </w:r>
            <w:r w:rsidRPr="0012604B">
              <w:rPr>
                <w:rFonts w:ascii="Arial" w:hAnsi="Arial" w:cs="Arial"/>
                <w:lang w:val="en-US"/>
              </w:rPr>
              <w:t>Titulo:</w:t>
            </w:r>
            <w:r w:rsidRPr="0012604B">
              <w:rPr>
                <w:rFonts w:ascii="Arial" w:hAnsi="Arial" w:cs="Arial"/>
                <w:lang w:val="en-US"/>
              </w:rPr>
              <w:tab/>
              <w:t xml:space="preserve"> Fisica / Raymond A. Serway ; trad. </w:t>
            </w:r>
            <w:r w:rsidRPr="006613E2">
              <w:rPr>
                <w:rFonts w:ascii="Arial" w:hAnsi="Arial" w:cs="Arial"/>
              </w:rPr>
              <w:t>Fisico Gabriel Nagore Cazares ; rev. tec. Eduardo Cruz, Jose Brenes Andre.</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McGraw-Hill, 1997.</w:t>
            </w:r>
            <w:r>
              <w:rPr>
                <w:rFonts w:ascii="Arial" w:hAnsi="Arial" w:cs="Arial"/>
              </w:rPr>
              <w:t xml:space="preserve"> </w:t>
            </w:r>
            <w:r w:rsidRPr="0012604B">
              <w:rPr>
                <w:rFonts w:ascii="Arial" w:hAnsi="Arial" w:cs="Arial"/>
              </w:rPr>
              <w:t>Biblioteca(s):</w:t>
            </w:r>
            <w:r w:rsidRPr="0012604B">
              <w:rPr>
                <w:rFonts w:ascii="Arial" w:hAnsi="Arial" w:cs="Arial"/>
              </w:rPr>
              <w:tab/>
              <w:t>G401 G403 G408 G426 S450 SLV476</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Pr>
                <w:rFonts w:ascii="Trebuchet MS" w:hAnsi="Trebuchet MS"/>
                <w:b/>
                <w:sz w:val="20"/>
                <w:szCs w:val="20"/>
              </w:rPr>
              <w:tab/>
            </w:r>
            <w:r w:rsidRPr="006613E2">
              <w:rPr>
                <w:rFonts w:ascii="Arial" w:hAnsi="Arial" w:cs="Arial"/>
              </w:rPr>
              <w:t>530 SEA 1981 Fisica general ; vers. espanola de Albino Yusta Almanza Sears, Francis W. Autor Personal:</w:t>
            </w:r>
            <w:r w:rsidRPr="006613E2">
              <w:rPr>
                <w:rFonts w:ascii="Arial" w:hAnsi="Arial" w:cs="Arial"/>
              </w:rPr>
              <w:tab/>
              <w:t xml:space="preserve"> Sears, Francis W.Titulo:</w:t>
            </w:r>
            <w:r w:rsidRPr="006613E2">
              <w:rPr>
                <w:rFonts w:ascii="Arial" w:hAnsi="Arial" w:cs="Arial"/>
              </w:rPr>
              <w:tab/>
              <w:t xml:space="preserve"> Fisica general / Francis W. Sears, y Mark W. Zemansky ; vers. espanola de Albino Yusta Almanza.</w:t>
            </w:r>
            <w:r>
              <w:rPr>
                <w:rFonts w:ascii="Arial" w:hAnsi="Arial" w:cs="Arial"/>
              </w:rPr>
              <w:t xml:space="preserve"> Edicion:</w:t>
            </w:r>
            <w:r w:rsidRPr="006613E2">
              <w:rPr>
                <w:rFonts w:ascii="Arial" w:hAnsi="Arial" w:cs="Arial"/>
              </w:rPr>
              <w:t>5 Ed.Pie de Imprenta:</w:t>
            </w:r>
            <w:r w:rsidRPr="006613E2">
              <w:rPr>
                <w:rFonts w:ascii="Arial" w:hAnsi="Arial" w:cs="Arial"/>
              </w:rPr>
              <w:tab/>
              <w:t>Madrid : Aguilar , 1981</w:t>
            </w:r>
            <w:r>
              <w:rPr>
                <w:rFonts w:ascii="Arial" w:hAnsi="Arial" w:cs="Arial"/>
              </w:rPr>
              <w:t xml:space="preserve">. </w:t>
            </w:r>
            <w:r w:rsidRPr="006613E2">
              <w:rPr>
                <w:rFonts w:ascii="Arial" w:hAnsi="Arial" w:cs="Arial"/>
              </w:rPr>
              <w:t>Titulo de Serie:</w:t>
            </w:r>
            <w:r w:rsidRPr="006613E2">
              <w:rPr>
                <w:rFonts w:ascii="Arial" w:hAnsi="Arial" w:cs="Arial"/>
              </w:rPr>
              <w:tab/>
              <w:t xml:space="preserve"> (Coleccion ciencia y tecnica. Seccion Fisica)</w:t>
            </w:r>
            <w:r>
              <w:rPr>
                <w:rFonts w:ascii="Arial" w:hAnsi="Arial" w:cs="Arial"/>
              </w:rPr>
              <w:t xml:space="preserve">. </w:t>
            </w:r>
            <w:r w:rsidRPr="006613E2">
              <w:rPr>
                <w:rFonts w:ascii="Arial" w:hAnsi="Arial" w:cs="Arial"/>
              </w:rPr>
              <w:t>Biblioteca(s):</w:t>
            </w:r>
            <w:r w:rsidRPr="006613E2">
              <w:rPr>
                <w:rFonts w:ascii="Arial" w:hAnsi="Arial" w:cs="Arial"/>
              </w:rPr>
              <w:tab/>
              <w:t>G401</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6613E2">
              <w:rPr>
                <w:rFonts w:ascii="Arial" w:hAnsi="Arial" w:cs="Arial"/>
              </w:rPr>
              <w:t>530. SEA 1970 Fisica gener</w:t>
            </w:r>
            <w:r>
              <w:rPr>
                <w:rFonts w:ascii="Arial" w:hAnsi="Arial" w:cs="Arial"/>
              </w:rPr>
              <w:t xml:space="preserve">al ; trad. Albino Yusta Almarza, </w:t>
            </w:r>
            <w:r w:rsidRPr="0012604B">
              <w:rPr>
                <w:rFonts w:ascii="Arial" w:hAnsi="Arial" w:cs="Arial"/>
              </w:rPr>
              <w:t xml:space="preserve">Sears, Francis Weston </w:t>
            </w:r>
            <w:r>
              <w:rPr>
                <w:rFonts w:ascii="Arial" w:hAnsi="Arial" w:cs="Arial"/>
              </w:rPr>
              <w:t xml:space="preserve"> </w:t>
            </w:r>
            <w:r w:rsidRPr="0012604B">
              <w:rPr>
                <w:rFonts w:ascii="Arial" w:hAnsi="Arial" w:cs="Arial"/>
              </w:rPr>
              <w:t>Autor Personal:</w:t>
            </w:r>
            <w:r w:rsidRPr="0012604B">
              <w:rPr>
                <w:rFonts w:ascii="Arial" w:hAnsi="Arial" w:cs="Arial"/>
              </w:rPr>
              <w:tab/>
              <w:t xml:space="preserve"> Sears, Francis Weston </w:t>
            </w:r>
            <w:r w:rsidRPr="006613E2">
              <w:rPr>
                <w:rFonts w:ascii="Arial" w:hAnsi="Arial" w:cs="Arial"/>
              </w:rPr>
              <w:t>Titulo:</w:t>
            </w:r>
            <w:r w:rsidRPr="006613E2">
              <w:rPr>
                <w:rFonts w:ascii="Arial" w:hAnsi="Arial" w:cs="Arial"/>
              </w:rPr>
              <w:tab/>
              <w:t xml:space="preserve"> Fisica general / por F. Sears y Mark W. Zemansky ; trad. Albino Yusta Almarza.</w:t>
            </w:r>
            <w:r>
              <w:rPr>
                <w:rFonts w:ascii="Arial" w:hAnsi="Arial" w:cs="Arial"/>
              </w:rPr>
              <w:t xml:space="preserve"> Edicion: </w:t>
            </w:r>
            <w:r w:rsidRPr="006613E2">
              <w:rPr>
                <w:rFonts w:ascii="Arial" w:hAnsi="Arial" w:cs="Arial"/>
              </w:rPr>
              <w:t>5 Ed.</w:t>
            </w:r>
            <w:r>
              <w:rPr>
                <w:rFonts w:ascii="Arial" w:hAnsi="Arial" w:cs="Arial"/>
              </w:rPr>
              <w:t xml:space="preserve"> Pie de Imprenta:</w:t>
            </w:r>
            <w:r w:rsidRPr="006613E2">
              <w:rPr>
                <w:rFonts w:ascii="Arial" w:hAnsi="Arial" w:cs="Arial"/>
              </w:rPr>
              <w:t>Madrid : Aguilar , 1970</w:t>
            </w:r>
            <w:r>
              <w:rPr>
                <w:rFonts w:ascii="Arial" w:hAnsi="Arial" w:cs="Arial"/>
              </w:rPr>
              <w:t xml:space="preserve"> </w:t>
            </w:r>
            <w:r w:rsidRPr="0012604B">
              <w:rPr>
                <w:rFonts w:ascii="Arial" w:hAnsi="Arial" w:cs="Arial"/>
              </w:rPr>
              <w:t>Biblioteca(s):</w:t>
            </w:r>
            <w:r w:rsidRPr="0012604B">
              <w:rPr>
                <w:rFonts w:ascii="Arial" w:hAnsi="Arial" w:cs="Arial"/>
              </w:rPr>
              <w:tab/>
              <w:t>G401 G403 G407 G408 G417 I432 L440 L444 L445 S450 S451 C461 C462 SI470 SLV475 SLP480 P485</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17</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12604B" w:rsidTr="0049382E">
        <w:trPr>
          <w:gridAfter w:val="1"/>
          <w:wAfter w:w="339" w:type="pct"/>
          <w:jc w:val="center"/>
        </w:trPr>
        <w:tc>
          <w:tcPr>
            <w:tcW w:w="4660" w:type="pct"/>
            <w:shd w:val="clear" w:color="auto" w:fill="auto"/>
          </w:tcPr>
          <w:p w:rsidR="0049382E" w:rsidRPr="0012604B" w:rsidRDefault="0049382E" w:rsidP="0049382E">
            <w:pPr>
              <w:jc w:val="both"/>
              <w:rPr>
                <w:rFonts w:ascii="Trebuchet MS" w:hAnsi="Trebuchet MS"/>
                <w:b/>
                <w:sz w:val="20"/>
                <w:szCs w:val="20"/>
              </w:rPr>
            </w:pPr>
            <w:r w:rsidRPr="003119DE">
              <w:rPr>
                <w:rFonts w:ascii="Arial" w:hAnsi="Arial" w:cs="Arial"/>
                <w:lang w:val="en-US"/>
              </w:rPr>
              <w:t xml:space="preserve">530 FEY </w:t>
            </w:r>
            <w:r w:rsidRPr="003119DE">
              <w:rPr>
                <w:rFonts w:ascii="Arial" w:hAnsi="Arial" w:cs="Arial"/>
                <w:color w:val="C00000"/>
                <w:lang w:val="en-US"/>
              </w:rPr>
              <w:t xml:space="preserve">The Feynman : lectures on physics = Fisica  </w:t>
            </w:r>
            <w:r w:rsidRPr="003119DE">
              <w:rPr>
                <w:rFonts w:ascii="Arial" w:hAnsi="Arial" w:cs="Arial"/>
                <w:lang w:val="en-US"/>
              </w:rPr>
              <w:t>Feynman, Richard Phillips  Autor Personal:</w:t>
            </w:r>
            <w:r w:rsidRPr="003119DE">
              <w:rPr>
                <w:rFonts w:ascii="Arial" w:hAnsi="Arial" w:cs="Arial"/>
                <w:lang w:val="en-US"/>
              </w:rPr>
              <w:tab/>
              <w:t xml:space="preserve"> Feynman, Richard Phillips Titulo:</w:t>
            </w:r>
            <w:r w:rsidRPr="003119DE">
              <w:rPr>
                <w:rFonts w:ascii="Arial" w:hAnsi="Arial" w:cs="Arial"/>
                <w:lang w:val="en-US"/>
              </w:rPr>
              <w:tab/>
              <w:t xml:space="preserve"> The Feynman : lectures on physics = Fisica / by Richard P. Feynman, Robert B Leighton, Matthew Sands. </w:t>
            </w:r>
            <w:r>
              <w:rPr>
                <w:rFonts w:ascii="Arial" w:hAnsi="Arial" w:cs="Arial"/>
              </w:rPr>
              <w:t>Pie de Imprenta:</w:t>
            </w:r>
            <w:r w:rsidRPr="006613E2">
              <w:rPr>
                <w:rFonts w:ascii="Arial" w:hAnsi="Arial" w:cs="Arial"/>
              </w:rPr>
              <w:t>Bogota ; Mexico : Fondo Educativo Interamericano , 1971</w:t>
            </w:r>
            <w:r>
              <w:rPr>
                <w:rFonts w:ascii="Arial" w:hAnsi="Arial" w:cs="Arial"/>
              </w:rPr>
              <w:t>Nota de Contenido:</w:t>
            </w:r>
            <w:r w:rsidRPr="006613E2">
              <w:rPr>
                <w:rFonts w:ascii="Arial" w:hAnsi="Arial" w:cs="Arial"/>
              </w:rPr>
              <w:t>Contenido: v., 1. Mecanica, radiacion y calor.</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jc w:val="both"/>
              <w:rPr>
                <w:rFonts w:ascii="Trebuchet MS" w:hAnsi="Trebuchet MS"/>
                <w:b/>
                <w:sz w:val="20"/>
                <w:szCs w:val="20"/>
              </w:rPr>
            </w:pPr>
            <w:r w:rsidRPr="006613E2">
              <w:rPr>
                <w:rFonts w:ascii="Arial" w:hAnsi="Arial" w:cs="Arial"/>
              </w:rPr>
              <w:t>530. RES 2002 V.1. Fisica Resnick, Robert. Autor Personal:</w:t>
            </w:r>
            <w:r w:rsidRPr="006613E2">
              <w:rPr>
                <w:rFonts w:ascii="Arial" w:hAnsi="Arial" w:cs="Arial"/>
              </w:rPr>
              <w:tab/>
              <w:t xml:space="preserve"> Resnick, </w:t>
            </w:r>
            <w:r>
              <w:rPr>
                <w:rFonts w:ascii="Arial" w:hAnsi="Arial" w:cs="Arial"/>
              </w:rPr>
              <w:t xml:space="preserve">R </w:t>
            </w:r>
            <w:r w:rsidRPr="006613E2">
              <w:rPr>
                <w:rFonts w:ascii="Arial" w:hAnsi="Arial" w:cs="Arial"/>
              </w:rPr>
              <w:t>obert.</w:t>
            </w:r>
            <w:r>
              <w:rPr>
                <w:rFonts w:ascii="Arial" w:hAnsi="Arial" w:cs="Arial"/>
              </w:rPr>
              <w:t xml:space="preserve"> </w:t>
            </w:r>
            <w:r w:rsidRPr="006613E2">
              <w:rPr>
                <w:rFonts w:ascii="Arial" w:hAnsi="Arial" w:cs="Arial"/>
              </w:rPr>
              <w:t>Titulo:</w:t>
            </w:r>
            <w:r w:rsidRPr="006613E2">
              <w:rPr>
                <w:rFonts w:ascii="Arial" w:hAnsi="Arial" w:cs="Arial"/>
              </w:rPr>
              <w:tab/>
              <w:t xml:space="preserve"> Fisica / Robert Resnick, David Halliday, Kenneth S. Krane ; con la participacion de Paul Stanley ; tr. [de la 5a. ed. en ingles por] Efren Alatorre Miguel</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Editorial Continental ; Grupo Editorial Patria, 2002-2010.</w:t>
            </w:r>
            <w:r>
              <w:rPr>
                <w:rFonts w:ascii="Arial" w:hAnsi="Arial" w:cs="Arial"/>
              </w:rPr>
              <w:t xml:space="preserve"> </w:t>
            </w:r>
            <w:r w:rsidRPr="003119DE">
              <w:rPr>
                <w:rFonts w:ascii="Arial" w:hAnsi="Arial" w:cs="Arial"/>
              </w:rPr>
              <w:t>Biblioteca(s):</w:t>
            </w:r>
            <w:r w:rsidRPr="003119DE">
              <w:rPr>
                <w:rFonts w:ascii="Arial" w:hAnsi="Arial" w:cs="Arial"/>
              </w:rPr>
              <w:tab/>
              <w:t>G403 G406 G408 G426 G491 I430 L447 S450 S451 C460 SLV476</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11</w:t>
            </w:r>
          </w:p>
        </w:tc>
        <w:tc>
          <w:tcPr>
            <w:tcW w:w="4660" w:type="pct"/>
            <w:shd w:val="clear" w:color="auto" w:fill="auto"/>
          </w:tcPr>
          <w:p w:rsidR="0049382E" w:rsidRPr="0012604B"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jc w:val="both"/>
              <w:rPr>
                <w:rFonts w:ascii="Trebuchet MS" w:hAnsi="Trebuchet MS"/>
                <w:b/>
                <w:sz w:val="20"/>
                <w:szCs w:val="20"/>
              </w:rPr>
            </w:pPr>
            <w:r w:rsidRPr="006613E2">
              <w:rPr>
                <w:rFonts w:ascii="Arial" w:hAnsi="Arial" w:cs="Arial"/>
              </w:rPr>
              <w:t xml:space="preserve">530. ALO V.1 </w:t>
            </w:r>
            <w:r>
              <w:rPr>
                <w:rFonts w:ascii="Arial" w:hAnsi="Arial" w:cs="Arial"/>
              </w:rPr>
              <w:t xml:space="preserve">Fisica, </w:t>
            </w:r>
            <w:r w:rsidRPr="006613E2">
              <w:rPr>
                <w:rFonts w:ascii="Arial" w:hAnsi="Arial" w:cs="Arial"/>
              </w:rPr>
              <w:t>Alonso, Marcelo Autor Personal:</w:t>
            </w:r>
            <w:r w:rsidRPr="006613E2">
              <w:rPr>
                <w:rFonts w:ascii="Arial" w:hAnsi="Arial" w:cs="Arial"/>
              </w:rPr>
              <w:tab/>
              <w:t xml:space="preserve"> Alonso, Marcelo</w:t>
            </w:r>
            <w:r>
              <w:rPr>
                <w:rFonts w:ascii="Arial" w:hAnsi="Arial" w:cs="Arial"/>
              </w:rPr>
              <w:t xml:space="preserve"> </w:t>
            </w:r>
            <w:r w:rsidRPr="006613E2">
              <w:rPr>
                <w:rFonts w:ascii="Arial" w:hAnsi="Arial" w:cs="Arial"/>
              </w:rPr>
              <w:t>Titulo: Fisica / Marcelo Alonso, Edward J. Finn ; vers. en español de Carlos Hernandez ...[et al.] ; con la colab. de Juan Herkrath, Romulo E. Ballestero.</w:t>
            </w:r>
            <w:r>
              <w:rPr>
                <w:rFonts w:ascii="Arial" w:hAnsi="Arial" w:cs="Arial"/>
              </w:rPr>
              <w:t xml:space="preserve"> </w:t>
            </w:r>
            <w:r w:rsidRPr="006613E2">
              <w:rPr>
                <w:rFonts w:ascii="Arial" w:hAnsi="Arial" w:cs="Arial"/>
              </w:rPr>
              <w:t>Edicion:</w:t>
            </w:r>
            <w:r w:rsidRPr="006613E2">
              <w:rPr>
                <w:rFonts w:ascii="Arial" w:hAnsi="Arial" w:cs="Arial"/>
              </w:rPr>
              <w:tab/>
              <w:t>ed. rev. y aum.</w:t>
            </w:r>
            <w:r>
              <w:rPr>
                <w:rFonts w:ascii="Arial" w:hAnsi="Arial" w:cs="Arial"/>
              </w:rPr>
              <w:t xml:space="preserve"> </w:t>
            </w:r>
            <w:r w:rsidRPr="006613E2">
              <w:rPr>
                <w:rFonts w:ascii="Arial" w:hAnsi="Arial" w:cs="Arial"/>
              </w:rPr>
              <w:t>Pie de Imprenta:</w:t>
            </w:r>
            <w:r w:rsidRPr="006613E2">
              <w:rPr>
                <w:rFonts w:ascii="Arial" w:hAnsi="Arial" w:cs="Arial"/>
              </w:rPr>
              <w:tab/>
              <w:t>Argentina ; Mexico : Addison-Wesley Iberoamericana ; Longman ; Pearson, 1986, 1999.</w:t>
            </w:r>
            <w:r>
              <w:rPr>
                <w:rFonts w:ascii="Arial" w:hAnsi="Arial" w:cs="Arial"/>
              </w:rPr>
              <w:t xml:space="preserve"> </w:t>
            </w:r>
            <w:r w:rsidRPr="006613E2">
              <w:rPr>
                <w:rFonts w:ascii="Arial" w:hAnsi="Arial" w:cs="Arial"/>
              </w:rPr>
              <w:t>Nota de Contenido:</w:t>
            </w:r>
            <w:r w:rsidRPr="006613E2">
              <w:rPr>
                <w:rFonts w:ascii="Arial" w:hAnsi="Arial" w:cs="Arial"/>
              </w:rPr>
              <w:tab/>
              <w:t>v. 1. Mecanica - v. 2. Campos y ondas - v. 3. Fundamentos cuanticos y estadisticos.</w:t>
            </w:r>
            <w:r>
              <w:rPr>
                <w:rFonts w:ascii="Arial" w:hAnsi="Arial" w:cs="Arial"/>
              </w:rPr>
              <w:t xml:space="preserve"> </w:t>
            </w:r>
            <w:r w:rsidRPr="003119DE">
              <w:rPr>
                <w:rFonts w:ascii="Arial" w:hAnsi="Arial" w:cs="Arial"/>
              </w:rPr>
              <w:t>Biblioteca(s):</w:t>
            </w:r>
            <w:r w:rsidRPr="003119DE">
              <w:rPr>
                <w:rFonts w:ascii="Arial" w:hAnsi="Arial" w:cs="Arial"/>
              </w:rPr>
              <w:tab/>
              <w:t>G401 G403 G408 G426 I430 S450</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jc w:val="both"/>
              <w:rPr>
                <w:rFonts w:ascii="Trebuchet MS" w:hAnsi="Trebuchet MS"/>
                <w:b/>
                <w:sz w:val="20"/>
                <w:szCs w:val="20"/>
              </w:rPr>
            </w:pPr>
            <w:r w:rsidRPr="006613E2">
              <w:rPr>
                <w:rFonts w:ascii="Arial" w:hAnsi="Arial" w:cs="Arial"/>
                <w:lang w:val="en-US"/>
              </w:rPr>
              <w:t xml:space="preserve">530. SER 1997 V.1 </w:t>
            </w:r>
            <w:r>
              <w:rPr>
                <w:rFonts w:ascii="Arial" w:hAnsi="Arial" w:cs="Arial"/>
                <w:lang w:val="en-US"/>
              </w:rPr>
              <w:t xml:space="preserve">Fisica, </w:t>
            </w:r>
            <w:r w:rsidRPr="006613E2">
              <w:rPr>
                <w:rFonts w:ascii="Arial" w:hAnsi="Arial" w:cs="Arial"/>
                <w:lang w:val="en-US"/>
              </w:rPr>
              <w:t>Serway, Raymond A. Autor Personal:</w:t>
            </w:r>
            <w:r w:rsidRPr="006613E2">
              <w:rPr>
                <w:rFonts w:ascii="Arial" w:hAnsi="Arial" w:cs="Arial"/>
                <w:lang w:val="en-US"/>
              </w:rPr>
              <w:tab/>
              <w:t xml:space="preserve"> Serway, Raymond A.</w:t>
            </w:r>
            <w:r>
              <w:rPr>
                <w:rFonts w:ascii="Arial" w:hAnsi="Arial" w:cs="Arial"/>
                <w:lang w:val="en-US"/>
              </w:rPr>
              <w:t xml:space="preserve"> </w:t>
            </w:r>
            <w:r w:rsidRPr="003119DE">
              <w:rPr>
                <w:rFonts w:ascii="Arial" w:hAnsi="Arial" w:cs="Arial"/>
                <w:lang w:val="en-US"/>
              </w:rPr>
              <w:t>Titulo:</w:t>
            </w:r>
            <w:r w:rsidRPr="003119DE">
              <w:rPr>
                <w:rFonts w:ascii="Arial" w:hAnsi="Arial" w:cs="Arial"/>
                <w:lang w:val="en-US"/>
              </w:rPr>
              <w:tab/>
              <w:t xml:space="preserve"> Fisica / Raymond A. Serway ; trad. </w:t>
            </w:r>
            <w:r w:rsidRPr="006613E2">
              <w:rPr>
                <w:rFonts w:ascii="Arial" w:hAnsi="Arial" w:cs="Arial"/>
              </w:rPr>
              <w:t>Fisico Gabriel Nagore Cazares ; rev. tec. Eduardo Cruz, Jose Brenes Andre.</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McGraw-Hill, 1997.</w:t>
            </w:r>
            <w:r>
              <w:rPr>
                <w:rFonts w:ascii="Arial" w:hAnsi="Arial" w:cs="Arial"/>
              </w:rPr>
              <w:t xml:space="preserve"> </w:t>
            </w:r>
            <w:r w:rsidRPr="003119DE">
              <w:rPr>
                <w:rFonts w:ascii="Arial" w:hAnsi="Arial" w:cs="Arial"/>
              </w:rPr>
              <w:t>Biblioteca(s):</w:t>
            </w:r>
            <w:r w:rsidRPr="003119DE">
              <w:rPr>
                <w:rFonts w:ascii="Arial" w:hAnsi="Arial" w:cs="Arial"/>
              </w:rPr>
              <w:tab/>
              <w:t>G401 G403 G408 G426 S450 SLV476</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rPr>
                <w:rFonts w:ascii="Trebuchet MS" w:hAnsi="Trebuchet MS"/>
                <w:b/>
                <w:sz w:val="20"/>
                <w:szCs w:val="20"/>
              </w:rPr>
            </w:pPr>
            <w:r w:rsidRPr="003119DE">
              <w:rPr>
                <w:rFonts w:ascii="Arial" w:hAnsi="Arial" w:cs="Arial"/>
              </w:rPr>
              <w:t>530 SEA 1981 Fisica general ; vers. espanola de Albino Yusta Almanza Sears, Francis W. Autor Personal:</w:t>
            </w:r>
            <w:r w:rsidRPr="003119DE">
              <w:rPr>
                <w:rFonts w:ascii="Arial" w:hAnsi="Arial" w:cs="Arial"/>
              </w:rPr>
              <w:tab/>
              <w:t xml:space="preserve"> Sears, Francis W.</w:t>
            </w:r>
            <w:r>
              <w:rPr>
                <w:rFonts w:ascii="Arial" w:hAnsi="Arial" w:cs="Arial"/>
              </w:rPr>
              <w:t xml:space="preserve"> </w:t>
            </w:r>
            <w:r w:rsidRPr="003119DE">
              <w:rPr>
                <w:rFonts w:ascii="Arial" w:hAnsi="Arial" w:cs="Arial"/>
              </w:rPr>
              <w:t>Titulo:</w:t>
            </w:r>
            <w:r w:rsidRPr="003119DE">
              <w:rPr>
                <w:rFonts w:ascii="Arial" w:hAnsi="Arial" w:cs="Arial"/>
              </w:rPr>
              <w:tab/>
              <w:t xml:space="preserve"> Fisica general / Francis W. Sears, y Mark W. Zemansky ; vers. espanola de Albino Yusta Almanza.</w:t>
            </w:r>
            <w:r>
              <w:rPr>
                <w:rFonts w:ascii="Arial" w:hAnsi="Arial" w:cs="Arial"/>
              </w:rPr>
              <w:t xml:space="preserve"> </w:t>
            </w:r>
            <w:r w:rsidRPr="003119DE">
              <w:rPr>
                <w:rFonts w:ascii="Arial" w:hAnsi="Arial" w:cs="Arial"/>
              </w:rPr>
              <w:t>Edicion:</w:t>
            </w:r>
            <w:r w:rsidRPr="003119DE">
              <w:rPr>
                <w:rFonts w:ascii="Arial" w:hAnsi="Arial" w:cs="Arial"/>
              </w:rPr>
              <w:tab/>
              <w:t>5 Ed.</w:t>
            </w:r>
            <w:r>
              <w:rPr>
                <w:rFonts w:ascii="Arial" w:hAnsi="Arial" w:cs="Arial"/>
              </w:rPr>
              <w:t xml:space="preserve"> </w:t>
            </w:r>
            <w:r w:rsidRPr="003119DE">
              <w:rPr>
                <w:rFonts w:ascii="Arial" w:hAnsi="Arial" w:cs="Arial"/>
              </w:rPr>
              <w:t>Pie de Imprenta:</w:t>
            </w:r>
            <w:r w:rsidRPr="003119DE">
              <w:rPr>
                <w:rFonts w:ascii="Arial" w:hAnsi="Arial" w:cs="Arial"/>
              </w:rPr>
              <w:tab/>
              <w:t>Madrid : Aguilar , 1981</w:t>
            </w:r>
            <w:r>
              <w:rPr>
                <w:rFonts w:ascii="Arial" w:hAnsi="Arial" w:cs="Arial"/>
              </w:rPr>
              <w:t xml:space="preserve"> </w:t>
            </w:r>
            <w:r w:rsidRPr="003119DE">
              <w:rPr>
                <w:rFonts w:ascii="Arial" w:hAnsi="Arial" w:cs="Arial"/>
              </w:rPr>
              <w:t>Titulo de Serie:</w:t>
            </w:r>
            <w:r w:rsidRPr="003119DE">
              <w:rPr>
                <w:rFonts w:ascii="Arial" w:hAnsi="Arial" w:cs="Arial"/>
              </w:rPr>
              <w:tab/>
              <w:t xml:space="preserve"> (Coleccion ciencia y tecnica. Seccion Fisica)</w:t>
            </w:r>
            <w:r>
              <w:rPr>
                <w:rFonts w:ascii="Arial" w:hAnsi="Arial" w:cs="Arial"/>
              </w:rPr>
              <w:t xml:space="preserve"> </w:t>
            </w:r>
            <w:r w:rsidRPr="003119DE">
              <w:rPr>
                <w:rFonts w:ascii="Arial" w:hAnsi="Arial" w:cs="Arial"/>
              </w:rPr>
              <w:t>Biblioteca(s):</w:t>
            </w:r>
            <w:r w:rsidRPr="003119DE">
              <w:rPr>
                <w:rFonts w:ascii="Arial" w:hAnsi="Arial" w:cs="Arial"/>
              </w:rPr>
              <w:tab/>
              <w:t>G401</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rPr>
                <w:rFonts w:ascii="Trebuchet MS" w:hAnsi="Trebuchet MS"/>
                <w:b/>
                <w:sz w:val="20"/>
                <w:szCs w:val="20"/>
              </w:rPr>
            </w:pPr>
            <w:r>
              <w:rPr>
                <w:rFonts w:ascii="Arial" w:hAnsi="Arial" w:cs="Arial"/>
              </w:rPr>
              <w:t xml:space="preserve">530. SEA 1970 </w:t>
            </w:r>
            <w:r w:rsidRPr="003119DE">
              <w:rPr>
                <w:rFonts w:ascii="Arial" w:hAnsi="Arial" w:cs="Arial"/>
              </w:rPr>
              <w:t>Fisica gener</w:t>
            </w:r>
            <w:r>
              <w:rPr>
                <w:rFonts w:ascii="Arial" w:hAnsi="Arial" w:cs="Arial"/>
              </w:rPr>
              <w:t xml:space="preserve">al ; trad. Albino Yusta Almarza, Sears, Francis Weston, </w:t>
            </w:r>
            <w:r w:rsidRPr="003119DE">
              <w:rPr>
                <w:rFonts w:ascii="Arial" w:hAnsi="Arial" w:cs="Arial"/>
              </w:rPr>
              <w:t>Autor Personal:</w:t>
            </w:r>
            <w:r w:rsidRPr="003119DE">
              <w:rPr>
                <w:rFonts w:ascii="Arial" w:hAnsi="Arial" w:cs="Arial"/>
              </w:rPr>
              <w:tab/>
              <w:t xml:space="preserve"> Sears, Francis Weston, Titulo:</w:t>
            </w:r>
            <w:r w:rsidRPr="003119DE">
              <w:rPr>
                <w:rFonts w:ascii="Arial" w:hAnsi="Arial" w:cs="Arial"/>
              </w:rPr>
              <w:tab/>
              <w:t xml:space="preserve"> Fisica general / por F. Sears y Mark W. Zemansky ; trad. Albino Yusta Almarza.</w:t>
            </w:r>
            <w:r>
              <w:rPr>
                <w:rFonts w:ascii="Arial" w:hAnsi="Arial" w:cs="Arial"/>
              </w:rPr>
              <w:t xml:space="preserve"> </w:t>
            </w:r>
            <w:r w:rsidRPr="003119DE">
              <w:rPr>
                <w:rFonts w:ascii="Arial" w:hAnsi="Arial" w:cs="Arial"/>
              </w:rPr>
              <w:t>Edicion:</w:t>
            </w:r>
            <w:r w:rsidRPr="003119DE">
              <w:rPr>
                <w:rFonts w:ascii="Arial" w:hAnsi="Arial" w:cs="Arial"/>
              </w:rPr>
              <w:tab/>
              <w:t>5 Ed.</w:t>
            </w:r>
            <w:r>
              <w:rPr>
                <w:rFonts w:ascii="Arial" w:hAnsi="Arial" w:cs="Arial"/>
              </w:rPr>
              <w:t xml:space="preserve"> Pie de Imprenta:</w:t>
            </w:r>
            <w:r w:rsidRPr="003119DE">
              <w:rPr>
                <w:rFonts w:ascii="Arial" w:hAnsi="Arial" w:cs="Arial"/>
              </w:rPr>
              <w:t>Madrid : Aguilar , 1970</w:t>
            </w:r>
            <w:r>
              <w:rPr>
                <w:rFonts w:ascii="Arial" w:hAnsi="Arial" w:cs="Arial"/>
              </w:rPr>
              <w:t xml:space="preserve"> Biblioteca(s): </w:t>
            </w:r>
            <w:r w:rsidRPr="003119DE">
              <w:rPr>
                <w:rFonts w:ascii="Arial" w:hAnsi="Arial" w:cs="Arial"/>
              </w:rPr>
              <w:t>G401 G403 G407 G408 G417 I432 L440 L444 L445 S450 S451 C461 C462 SI470 SLV475 SLP480 P485</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17</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jc w:val="both"/>
              <w:rPr>
                <w:rFonts w:ascii="Trebuchet MS" w:hAnsi="Trebuchet MS"/>
                <w:b/>
                <w:sz w:val="20"/>
                <w:szCs w:val="20"/>
              </w:rPr>
            </w:pPr>
            <w:r w:rsidRPr="006613E2">
              <w:rPr>
                <w:rFonts w:ascii="Arial" w:hAnsi="Arial" w:cs="Arial"/>
                <w:lang w:val="en-US"/>
              </w:rPr>
              <w:t xml:space="preserve">530 FEY </w:t>
            </w:r>
            <w:r w:rsidRPr="006613E2">
              <w:rPr>
                <w:rFonts w:ascii="Arial" w:hAnsi="Arial" w:cs="Arial"/>
                <w:color w:val="FF0000"/>
                <w:lang w:val="en-US"/>
              </w:rPr>
              <w:t>The Feynman</w:t>
            </w:r>
            <w:r>
              <w:rPr>
                <w:rFonts w:ascii="Arial" w:hAnsi="Arial" w:cs="Arial"/>
                <w:color w:val="FF0000"/>
                <w:lang w:val="en-US"/>
              </w:rPr>
              <w:t xml:space="preserve"> : lectures on physics = Fisica, </w:t>
            </w:r>
            <w:r w:rsidRPr="006613E2">
              <w:rPr>
                <w:rFonts w:ascii="Arial" w:hAnsi="Arial" w:cs="Arial"/>
                <w:lang w:val="en-US"/>
              </w:rPr>
              <w:t xml:space="preserve">Feynman, Richard Phillips </w:t>
            </w:r>
            <w:r>
              <w:rPr>
                <w:rFonts w:ascii="Arial" w:hAnsi="Arial" w:cs="Arial"/>
                <w:lang w:val="en-US"/>
              </w:rPr>
              <w:t xml:space="preserve">Autor Personal: </w:t>
            </w:r>
            <w:r w:rsidRPr="006613E2">
              <w:rPr>
                <w:rFonts w:ascii="Arial" w:hAnsi="Arial" w:cs="Arial"/>
                <w:lang w:val="en-US"/>
              </w:rPr>
              <w:t>Feynman, Richard Phillips</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The Feynman : lectures on physics = Fisica / by Richard P. Feynman, Robert B Leighton, Matthew Sands.</w:t>
            </w:r>
            <w:r>
              <w:rPr>
                <w:rFonts w:ascii="Arial" w:hAnsi="Arial" w:cs="Arial"/>
                <w:lang w:val="en-US"/>
              </w:rPr>
              <w:t xml:space="preserve"> </w:t>
            </w:r>
            <w:r>
              <w:rPr>
                <w:rFonts w:ascii="Arial" w:hAnsi="Arial" w:cs="Arial"/>
              </w:rPr>
              <w:t>Pie de Imprenta:</w:t>
            </w:r>
            <w:r w:rsidRPr="006613E2">
              <w:rPr>
                <w:rFonts w:ascii="Arial" w:hAnsi="Arial" w:cs="Arial"/>
              </w:rPr>
              <w:t>Bogota ; Mexico : Fondo Educativo Interamericano , 1971</w:t>
            </w:r>
            <w:r>
              <w:rPr>
                <w:rFonts w:ascii="Arial" w:hAnsi="Arial" w:cs="Arial"/>
              </w:rPr>
              <w:t>. Nota de Contenido:</w:t>
            </w:r>
            <w:r w:rsidRPr="006613E2">
              <w:rPr>
                <w:rFonts w:ascii="Arial" w:hAnsi="Arial" w:cs="Arial"/>
              </w:rPr>
              <w:t>Contenido: v., 1. Mecanica, radiacion y calor.</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ONDAS Y FLUIDOS</w:t>
            </w:r>
          </w:p>
        </w:tc>
      </w:tr>
      <w:tr w:rsidR="0049382E" w:rsidRPr="003119DE" w:rsidTr="0049382E">
        <w:trPr>
          <w:gridAfter w:val="1"/>
          <w:wAfter w:w="339" w:type="pct"/>
          <w:jc w:val="center"/>
        </w:trPr>
        <w:tc>
          <w:tcPr>
            <w:tcW w:w="4660" w:type="pct"/>
            <w:shd w:val="clear" w:color="auto" w:fill="auto"/>
          </w:tcPr>
          <w:p w:rsidR="0049382E" w:rsidRPr="003119DE" w:rsidRDefault="0049382E" w:rsidP="0049382E">
            <w:pPr>
              <w:jc w:val="both"/>
              <w:rPr>
                <w:rFonts w:ascii="Trebuchet MS" w:hAnsi="Trebuchet MS"/>
                <w:b/>
                <w:sz w:val="20"/>
                <w:szCs w:val="20"/>
              </w:rPr>
            </w:pPr>
            <w:r w:rsidRPr="005823A6">
              <w:rPr>
                <w:rFonts w:ascii="Arial" w:hAnsi="Arial" w:cs="Arial"/>
              </w:rPr>
              <w:t>541.3 ATK, Fisicoquimica Atkins, Peter William Autor Personal:</w:t>
            </w:r>
            <w:r w:rsidRPr="005823A6">
              <w:rPr>
                <w:rFonts w:ascii="Arial" w:hAnsi="Arial" w:cs="Arial"/>
              </w:rPr>
              <w:tab/>
              <w:t xml:space="preserve"> Atkins, Peter William </w:t>
            </w:r>
            <w:r w:rsidRPr="006613E2">
              <w:rPr>
                <w:rFonts w:ascii="Arial" w:hAnsi="Arial" w:cs="Arial"/>
              </w:rPr>
              <w:t>Titulo:</w:t>
            </w:r>
            <w:r w:rsidRPr="006613E2">
              <w:rPr>
                <w:rFonts w:ascii="Arial" w:hAnsi="Arial" w:cs="Arial"/>
              </w:rPr>
              <w:tab/>
              <w:t xml:space="preserve"> Fisicoquimica / P. W. Atkins ; problemas introductorios por J. C. Morrow ; vers. en espanol de Barbara Loeb Luschow y Miguel Angel Rios Fernandez.</w:t>
            </w:r>
            <w:r>
              <w:rPr>
                <w:rFonts w:ascii="Arial" w:hAnsi="Arial" w:cs="Arial"/>
              </w:rPr>
              <w:t xml:space="preserve"> Pie de Imprenta:</w:t>
            </w:r>
            <w:r w:rsidRPr="006613E2">
              <w:rPr>
                <w:rFonts w:ascii="Arial" w:hAnsi="Arial" w:cs="Arial"/>
              </w:rPr>
              <w:t>Argentina ; Mexico : Addison Wesley Iberoamericana, 1991.</w:t>
            </w:r>
            <w:r>
              <w:rPr>
                <w:rFonts w:ascii="Arial" w:hAnsi="Arial" w:cs="Arial"/>
              </w:rPr>
              <w:t xml:space="preserve"> Biblioteca(s):</w:t>
            </w:r>
            <w:r w:rsidRPr="006613E2">
              <w:rPr>
                <w:rFonts w:ascii="Arial" w:hAnsi="Arial" w:cs="Arial"/>
              </w:rPr>
              <w:t>G403 C462</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119DE"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lang w:val="en-US"/>
              </w:rPr>
            </w:pPr>
            <w:r w:rsidRPr="002B2809">
              <w:rPr>
                <w:rFonts w:ascii="Arial" w:hAnsi="Arial" w:cs="Arial"/>
                <w:lang w:val="en-US"/>
              </w:rPr>
              <w:t>541.3 BER 2000  Physical chemistry  Berry, R. Stephen  Autor Personal:</w:t>
            </w:r>
            <w:r w:rsidRPr="002B2809">
              <w:rPr>
                <w:rFonts w:ascii="Arial" w:hAnsi="Arial" w:cs="Arial"/>
                <w:lang w:val="en-US"/>
              </w:rPr>
              <w:tab/>
              <w:t xml:space="preserve"> Berry, R. Stephen Titulo:</w:t>
            </w:r>
            <w:r w:rsidRPr="002B2809">
              <w:rPr>
                <w:rFonts w:ascii="Arial" w:hAnsi="Arial" w:cs="Arial"/>
                <w:lang w:val="en-US"/>
              </w:rPr>
              <w:tab/>
              <w:t xml:space="preserve"> Physical chemistry / R. Stephen Berry, Stuart A. Rice, John Ross Edicion:</w:t>
            </w:r>
            <w:r w:rsidRPr="002B2809">
              <w:rPr>
                <w:rFonts w:ascii="Arial" w:hAnsi="Arial" w:cs="Arial"/>
                <w:lang w:val="en-US"/>
              </w:rPr>
              <w:tab/>
              <w:t xml:space="preserve">2nd ed. </w:t>
            </w:r>
            <w:r w:rsidRPr="005823A6">
              <w:rPr>
                <w:rFonts w:ascii="Arial" w:hAnsi="Arial" w:cs="Arial"/>
                <w:lang w:val="en-US"/>
              </w:rPr>
              <w:t>Pie de Imprenta:</w:t>
            </w:r>
            <w:r w:rsidRPr="005823A6">
              <w:rPr>
                <w:rFonts w:ascii="Arial" w:hAnsi="Arial" w:cs="Arial"/>
                <w:lang w:val="en-US"/>
              </w:rPr>
              <w:tab/>
              <w:t>New York : Oxford Univeristy Press, 2000 Titulo de Serie:</w:t>
            </w:r>
            <w:r w:rsidRPr="005823A6">
              <w:rPr>
                <w:rFonts w:ascii="Arial" w:hAnsi="Arial" w:cs="Arial"/>
                <w:lang w:val="en-US"/>
              </w:rPr>
              <w:tab/>
              <w:t xml:space="preserve"> (Topics in physical chemistry)</w:t>
            </w:r>
            <w:r>
              <w:rPr>
                <w:rFonts w:ascii="Arial" w:hAnsi="Arial" w:cs="Arial"/>
                <w:lang w:val="en-US"/>
              </w:rPr>
              <w:t xml:space="preserve"> </w:t>
            </w:r>
            <w:r w:rsidRPr="005823A6">
              <w:rPr>
                <w:rFonts w:ascii="Arial" w:hAnsi="Arial" w:cs="Arial"/>
                <w:lang w:val="en-US"/>
              </w:rPr>
              <w:t>Biblioteca(s):</w:t>
            </w:r>
            <w:r w:rsidRPr="005823A6">
              <w:rPr>
                <w:rFonts w:ascii="Arial" w:hAnsi="Arial" w:cs="Arial"/>
                <w:lang w:val="en-US"/>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lang w:val="en-US"/>
              </w:rPr>
            </w:pPr>
            <w:r w:rsidRPr="006613E2">
              <w:rPr>
                <w:rFonts w:ascii="Arial" w:hAnsi="Arial" w:cs="Arial"/>
                <w:lang w:val="en-US"/>
              </w:rPr>
              <w:t xml:space="preserve">541.3 BER </w:t>
            </w:r>
            <w:r>
              <w:rPr>
                <w:rFonts w:ascii="Arial" w:hAnsi="Arial" w:cs="Arial"/>
                <w:lang w:val="en-US"/>
              </w:rPr>
              <w:t xml:space="preserve"> </w:t>
            </w:r>
            <w:r w:rsidRPr="006613E2">
              <w:rPr>
                <w:rFonts w:ascii="Arial" w:hAnsi="Arial" w:cs="Arial"/>
                <w:lang w:val="en-US"/>
              </w:rPr>
              <w:t xml:space="preserve">Physical chemistry </w:t>
            </w:r>
            <w:r>
              <w:rPr>
                <w:rFonts w:ascii="Arial" w:hAnsi="Arial" w:cs="Arial"/>
                <w:lang w:val="en-US"/>
              </w:rPr>
              <w:t xml:space="preserve"> </w:t>
            </w:r>
            <w:r w:rsidRPr="006613E2">
              <w:rPr>
                <w:rFonts w:ascii="Arial" w:hAnsi="Arial" w:cs="Arial"/>
                <w:lang w:val="en-US"/>
              </w:rPr>
              <w:t xml:space="preserve">Berry, R. Stephen </w:t>
            </w:r>
            <w:r>
              <w:rPr>
                <w:rFonts w:ascii="Arial" w:hAnsi="Arial" w:cs="Arial"/>
                <w:lang w:val="en-US"/>
              </w:rPr>
              <w:t xml:space="preserve"> </w:t>
            </w:r>
            <w:r w:rsidRPr="006613E2">
              <w:rPr>
                <w:rFonts w:ascii="Arial" w:hAnsi="Arial" w:cs="Arial"/>
                <w:lang w:val="en-US"/>
              </w:rPr>
              <w:t>Autor Personal:</w:t>
            </w:r>
            <w:r w:rsidRPr="006613E2">
              <w:rPr>
                <w:rFonts w:ascii="Arial" w:hAnsi="Arial" w:cs="Arial"/>
                <w:lang w:val="en-US"/>
              </w:rPr>
              <w:tab/>
              <w:t xml:space="preserve"> Berry, R. Stephen</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Physical chemistry / R. Stephen Berry, Stuart A. Rice, John Ross, with the assistance of George P. Flynn, Joseph N. Kushick.</w:t>
            </w:r>
            <w:r>
              <w:rPr>
                <w:rFonts w:ascii="Arial" w:hAnsi="Arial" w:cs="Arial"/>
                <w:lang w:val="en-US"/>
              </w:rPr>
              <w:t xml:space="preserve"> </w:t>
            </w:r>
            <w:r w:rsidRPr="005823A6">
              <w:rPr>
                <w:rFonts w:ascii="Arial" w:hAnsi="Arial" w:cs="Arial"/>
              </w:rPr>
              <w:t>Pie de Imprenta:New York : Wiley , 1980 Nota de Contenido:</w:t>
            </w:r>
            <w:r w:rsidRPr="005823A6">
              <w:rPr>
                <w:rFonts w:ascii="Arial" w:hAnsi="Arial" w:cs="Arial"/>
              </w:rPr>
              <w:tab/>
              <w:t xml:space="preserve">Contenido: v. 1. </w:t>
            </w:r>
            <w:r w:rsidRPr="006613E2">
              <w:rPr>
                <w:rFonts w:ascii="Arial" w:hAnsi="Arial" w:cs="Arial"/>
                <w:lang w:val="en-US"/>
              </w:rPr>
              <w:t>The structure of matter - v. 2. Matter in equilibrium ; statistical mechanics and thermodynamics - v. 3. Physical and chemical kinetics.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lang w:val="en-US"/>
              </w:rPr>
            </w:pPr>
            <w:r>
              <w:rPr>
                <w:rFonts w:ascii="Arial" w:hAnsi="Arial" w:cs="Arial"/>
                <w:lang w:val="en-US"/>
              </w:rPr>
              <w:t xml:space="preserve">541.3 CAS 1983,  Physical chemistry, </w:t>
            </w:r>
            <w:r w:rsidRPr="006613E2">
              <w:rPr>
                <w:rFonts w:ascii="Arial" w:hAnsi="Arial" w:cs="Arial"/>
                <w:lang w:val="en-US"/>
              </w:rPr>
              <w:t xml:space="preserve">Castellan, Gilbert W. </w:t>
            </w:r>
            <w:r>
              <w:rPr>
                <w:rFonts w:ascii="Arial" w:hAnsi="Arial" w:cs="Arial"/>
                <w:lang w:val="en-US"/>
              </w:rPr>
              <w:t>Autor Personal:</w:t>
            </w:r>
            <w:r w:rsidRPr="005823A6">
              <w:rPr>
                <w:rFonts w:ascii="Arial" w:hAnsi="Arial" w:cs="Arial"/>
                <w:lang w:val="en-US"/>
              </w:rPr>
              <w:t xml:space="preserve"> Castellan, Gilbert W.</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Physical chemistry / Gilbert W. Castellan.</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3a.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Menlo Park, Calif. : The Bejamin/Cummings, Publ., 1983.</w:t>
            </w:r>
            <w:r>
              <w:rPr>
                <w:rFonts w:ascii="Arial" w:hAnsi="Arial" w:cs="Arial"/>
                <w:lang w:val="en-US"/>
              </w:rPr>
              <w:t xml:space="preserve"> Biblioteca(s): </w:t>
            </w:r>
            <w:r w:rsidRPr="006613E2">
              <w:rPr>
                <w:rFonts w:ascii="Arial" w:hAnsi="Arial" w:cs="Arial"/>
                <w:lang w:val="en-US"/>
              </w:rPr>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rPr>
            </w:pPr>
            <w:r w:rsidRPr="006613E2">
              <w:rPr>
                <w:rFonts w:ascii="Arial" w:hAnsi="Arial" w:cs="Arial"/>
              </w:rPr>
              <w:t xml:space="preserve">541.3 LEV 2004 V.1 Fisicoquimica </w:t>
            </w:r>
            <w:r>
              <w:rPr>
                <w:rFonts w:ascii="Arial" w:hAnsi="Arial" w:cs="Arial"/>
              </w:rPr>
              <w:t xml:space="preserve"> </w:t>
            </w:r>
            <w:r w:rsidRPr="006613E2">
              <w:rPr>
                <w:rFonts w:ascii="Arial" w:hAnsi="Arial" w:cs="Arial"/>
              </w:rPr>
              <w:t xml:space="preserve">Levine, Ira N. </w:t>
            </w:r>
            <w:r>
              <w:rPr>
                <w:rFonts w:ascii="Arial" w:hAnsi="Arial" w:cs="Arial"/>
              </w:rPr>
              <w:t xml:space="preserve"> </w:t>
            </w:r>
            <w:r w:rsidRPr="006613E2">
              <w:rPr>
                <w:rFonts w:ascii="Arial" w:hAnsi="Arial" w:cs="Arial"/>
              </w:rPr>
              <w:t>Autor Personal:</w:t>
            </w:r>
            <w:r w:rsidRPr="006613E2">
              <w:rPr>
                <w:rFonts w:ascii="Arial" w:hAnsi="Arial" w:cs="Arial"/>
              </w:rPr>
              <w:tab/>
              <w:t xml:space="preserve"> Levine, Ira N.</w:t>
            </w:r>
            <w:r>
              <w:rPr>
                <w:rFonts w:ascii="Arial" w:hAnsi="Arial" w:cs="Arial"/>
              </w:rPr>
              <w:t xml:space="preserve"> </w:t>
            </w:r>
            <w:r w:rsidRPr="006613E2">
              <w:rPr>
                <w:rFonts w:ascii="Arial" w:hAnsi="Arial" w:cs="Arial"/>
              </w:rPr>
              <w:t>Titulo:</w:t>
            </w:r>
            <w:r w:rsidRPr="006613E2">
              <w:rPr>
                <w:rFonts w:ascii="Arial" w:hAnsi="Arial" w:cs="Arial"/>
              </w:rPr>
              <w:tab/>
              <w:t xml:space="preserve"> Fisicoquimica / Ira N. Levine ; trad. Angel Gonzalez Ureña ; con la colab. de Jose Ma. Orea Rocha ...[et al.].</w:t>
            </w:r>
            <w:r>
              <w:rPr>
                <w:rFonts w:ascii="Arial" w:hAnsi="Arial" w:cs="Arial"/>
              </w:rPr>
              <w:t xml:space="preserve"> </w:t>
            </w:r>
            <w:r w:rsidRPr="006613E2">
              <w:rPr>
                <w:rFonts w:ascii="Arial" w:hAnsi="Arial" w:cs="Arial"/>
              </w:rPr>
              <w:t>Edicion:</w:t>
            </w:r>
            <w:r w:rsidRPr="006613E2">
              <w:rPr>
                <w:rFonts w:ascii="Arial" w:hAnsi="Arial" w:cs="Arial"/>
              </w:rPr>
              <w:tab/>
              <w:t>5a ed.</w:t>
            </w:r>
            <w:r>
              <w:rPr>
                <w:rFonts w:ascii="Arial" w:hAnsi="Arial" w:cs="Arial"/>
              </w:rPr>
              <w:t xml:space="preserve"> </w:t>
            </w:r>
            <w:r w:rsidRPr="006613E2">
              <w:rPr>
                <w:rFonts w:ascii="Arial" w:hAnsi="Arial" w:cs="Arial"/>
              </w:rPr>
              <w:t>Pie de Imprent</w:t>
            </w:r>
            <w:r>
              <w:rPr>
                <w:rFonts w:ascii="Arial" w:hAnsi="Arial" w:cs="Arial"/>
              </w:rPr>
              <w:t>a:</w:t>
            </w:r>
            <w:r>
              <w:rPr>
                <w:rFonts w:ascii="Arial" w:hAnsi="Arial" w:cs="Arial"/>
              </w:rPr>
              <w:tab/>
              <w:t>Madrid</w:t>
            </w:r>
            <w:r w:rsidRPr="006613E2">
              <w:rPr>
                <w:rFonts w:ascii="Arial" w:hAnsi="Arial" w:cs="Arial"/>
              </w:rPr>
              <w:t>; Mexico : McGraw-Hill, 2004.</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rPr>
            </w:pPr>
            <w:r w:rsidRPr="006613E2">
              <w:rPr>
                <w:rFonts w:ascii="Arial" w:hAnsi="Arial" w:cs="Arial"/>
              </w:rPr>
              <w:t xml:space="preserve">541.3 LEV 1996 V.1 Fisicoquimica Levine, Ira N. </w:t>
            </w:r>
            <w:r>
              <w:rPr>
                <w:rFonts w:ascii="Arial" w:hAnsi="Arial" w:cs="Arial"/>
              </w:rPr>
              <w:t>Autor Personal:</w:t>
            </w:r>
            <w:r>
              <w:rPr>
                <w:rFonts w:ascii="Arial" w:hAnsi="Arial" w:cs="Arial"/>
              </w:rPr>
              <w:tab/>
              <w:t xml:space="preserve"> Levine, Ira N. </w:t>
            </w:r>
            <w:r w:rsidRPr="006613E2">
              <w:rPr>
                <w:rFonts w:ascii="Arial" w:hAnsi="Arial" w:cs="Arial"/>
              </w:rPr>
              <w:t>Titulo:</w:t>
            </w:r>
            <w:r w:rsidRPr="006613E2">
              <w:rPr>
                <w:rFonts w:ascii="Arial" w:hAnsi="Arial" w:cs="Arial"/>
              </w:rPr>
              <w:tab/>
              <w:t xml:space="preserve"> Fisicoquimica / Ira N. Levine ; trad. Angel Gonzalez Ureña ; con la colab. de Jose Ma. Orea Rocha ...[et al.].</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Pie de Imprenta:</w:t>
            </w:r>
            <w:r>
              <w:rPr>
                <w:rFonts w:ascii="Arial" w:hAnsi="Arial" w:cs="Arial"/>
              </w:rPr>
              <w:tab/>
              <w:t>Madrid</w:t>
            </w:r>
            <w:r w:rsidRPr="006613E2">
              <w:rPr>
                <w:rFonts w:ascii="Arial" w:hAnsi="Arial" w:cs="Arial"/>
              </w:rPr>
              <w:t>; Mexico : McGraw-Hill, 1996.</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lang w:val="en-US"/>
              </w:rPr>
            </w:pPr>
            <w:r>
              <w:rPr>
                <w:rFonts w:ascii="Arial" w:hAnsi="Arial" w:cs="Arial"/>
                <w:lang w:val="en-US"/>
              </w:rPr>
              <w:t xml:space="preserve">541.3 HAM 1966, </w:t>
            </w:r>
            <w:r w:rsidRPr="006613E2">
              <w:rPr>
                <w:rFonts w:ascii="Arial" w:hAnsi="Arial" w:cs="Arial"/>
                <w:lang w:val="en-US"/>
              </w:rPr>
              <w:t>Principles of physical chemistry Hamill, William H. Autor Personal:</w:t>
            </w:r>
            <w:r w:rsidRPr="006613E2">
              <w:rPr>
                <w:rFonts w:ascii="Arial" w:hAnsi="Arial" w:cs="Arial"/>
                <w:lang w:val="en-US"/>
              </w:rPr>
              <w:tab/>
              <w:t xml:space="preserve"> Hamill, William H.</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Principles of physical chemistry / William H. Hamill, Russell R. Williams, Jr., Colin Mackay.</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2nd ed.</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Englewood Cliffs, : Prentice Hall, 1966.</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FISICOQUIMICA</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14" w:lineRule="auto"/>
              <w:jc w:val="both"/>
              <w:rPr>
                <w:rFonts w:ascii="Trebuchet MS" w:hAnsi="Trebuchet MS"/>
                <w:b/>
                <w:sz w:val="20"/>
                <w:szCs w:val="20"/>
              </w:rPr>
            </w:pPr>
            <w:r>
              <w:rPr>
                <w:rFonts w:ascii="Arial" w:hAnsi="Arial" w:cs="Arial"/>
                <w:lang w:val="es-ES_tradnl"/>
              </w:rPr>
              <w:t xml:space="preserve">547. MAC 2012 Quimica organica, </w:t>
            </w:r>
            <w:r w:rsidRPr="006613E2">
              <w:rPr>
                <w:rFonts w:ascii="Arial" w:hAnsi="Arial" w:cs="Arial"/>
                <w:lang w:val="es-ES_tradnl"/>
              </w:rPr>
              <w:t xml:space="preserve">McMurry, John </w:t>
            </w:r>
            <w:r>
              <w:rPr>
                <w:rFonts w:ascii="Arial" w:hAnsi="Arial" w:cs="Arial"/>
                <w:lang w:val="es-ES_tradnl"/>
              </w:rPr>
              <w:t xml:space="preserve"> </w:t>
            </w:r>
            <w:r w:rsidRPr="006613E2">
              <w:rPr>
                <w:rFonts w:ascii="Arial" w:hAnsi="Arial" w:cs="Arial"/>
                <w:lang w:val="es-ES_tradnl"/>
              </w:rPr>
              <w:t>Autor Personal:</w:t>
            </w:r>
            <w:r w:rsidRPr="006613E2">
              <w:rPr>
                <w:rFonts w:ascii="Arial" w:hAnsi="Arial" w:cs="Arial"/>
                <w:lang w:val="es-ES_tradnl"/>
              </w:rPr>
              <w:tab/>
              <w:t xml:space="preserve"> McMurry, John</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Quimica organica / John McMurry ; trad.{de la 8a. ed en ingles] por Maria del Carmen Rodriguez Pedroza ; rev. tec. Gonzalo Trujillo Chavez, Maria Aurora Lanto Arriola.</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8a.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Cengage Learning, 2012</w:t>
            </w:r>
            <w:r>
              <w:rPr>
                <w:rFonts w:ascii="Arial" w:hAnsi="Arial" w:cs="Arial"/>
                <w:lang w:val="es-ES_tradnl"/>
              </w:rPr>
              <w:t xml:space="preserve"> </w:t>
            </w:r>
            <w:r w:rsidRPr="006613E2">
              <w:rPr>
                <w:rFonts w:ascii="Arial" w:hAnsi="Arial" w:cs="Arial"/>
                <w:lang w:val="es-ES_tradnl"/>
              </w:rPr>
              <w:t>Biblioteca(s):</w:t>
            </w:r>
            <w:r w:rsidRPr="006613E2">
              <w:rPr>
                <w:rFonts w:ascii="Arial" w:hAnsi="Arial" w:cs="Arial"/>
                <w:lang w:val="es-ES_tradnl"/>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14" w:lineRule="auto"/>
              <w:jc w:val="both"/>
              <w:rPr>
                <w:rFonts w:ascii="Trebuchet MS" w:hAnsi="Trebuchet MS"/>
                <w:b/>
                <w:sz w:val="20"/>
                <w:szCs w:val="20"/>
                <w:lang w:val="en-US"/>
              </w:rPr>
            </w:pPr>
            <w:r w:rsidRPr="006613E2">
              <w:rPr>
                <w:rFonts w:ascii="Arial" w:hAnsi="Arial" w:cs="Arial"/>
                <w:lang w:val="en-US"/>
              </w:rPr>
              <w:t xml:space="preserve">547. MAC 2004 Quimica organica </w:t>
            </w:r>
            <w:r>
              <w:rPr>
                <w:rFonts w:ascii="Arial" w:hAnsi="Arial" w:cs="Arial"/>
                <w:lang w:val="en-US"/>
              </w:rPr>
              <w:t xml:space="preserve"> </w:t>
            </w:r>
            <w:r w:rsidRPr="006613E2">
              <w:rPr>
                <w:rFonts w:ascii="Arial" w:hAnsi="Arial" w:cs="Arial"/>
                <w:lang w:val="en-US"/>
              </w:rPr>
              <w:t xml:space="preserve">McMurry, John. </w:t>
            </w:r>
            <w:r w:rsidRPr="006613E2">
              <w:rPr>
                <w:rFonts w:ascii="Arial" w:hAnsi="Arial" w:cs="Arial"/>
                <w:lang w:val="es-ES_tradnl"/>
              </w:rPr>
              <w:t>Autor Personal:</w:t>
            </w:r>
            <w:r w:rsidRPr="006613E2">
              <w:rPr>
                <w:rFonts w:ascii="Arial" w:hAnsi="Arial" w:cs="Arial"/>
                <w:lang w:val="es-ES_tradnl"/>
              </w:rPr>
              <w:tab/>
              <w:t xml:space="preserve"> McMurry, John.</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Quimica organica / John McMurry.</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6a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Thomson, 2004.</w:t>
            </w:r>
            <w:r>
              <w:rPr>
                <w:rFonts w:ascii="Arial" w:hAnsi="Arial" w:cs="Arial"/>
                <w:lang w:val="es-ES_tradnl"/>
              </w:rPr>
              <w:t xml:space="preserve"> </w:t>
            </w:r>
            <w:r w:rsidRPr="005823A6">
              <w:rPr>
                <w:rFonts w:ascii="Arial" w:hAnsi="Arial" w:cs="Arial"/>
                <w:lang w:val="en-US"/>
              </w:rPr>
              <w:t>Biblioteca(s):</w:t>
            </w:r>
            <w:r w:rsidRPr="005823A6">
              <w:rPr>
                <w:rFonts w:ascii="Arial" w:hAnsi="Arial" w:cs="Arial"/>
                <w:lang w:val="en-US"/>
              </w:rPr>
              <w:tab/>
              <w:t>G406 I430 S451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14" w:lineRule="auto"/>
              <w:jc w:val="both"/>
              <w:rPr>
                <w:rFonts w:ascii="Trebuchet MS" w:hAnsi="Trebuchet MS"/>
                <w:b/>
                <w:sz w:val="20"/>
                <w:szCs w:val="20"/>
              </w:rPr>
            </w:pPr>
            <w:r>
              <w:rPr>
                <w:rFonts w:ascii="Arial" w:hAnsi="Arial" w:cs="Arial"/>
                <w:lang w:val="es-ES_tradnl"/>
              </w:rPr>
              <w:t xml:space="preserve">547. CAR 2006, Quimica organica, </w:t>
            </w:r>
            <w:r w:rsidRPr="006613E2">
              <w:rPr>
                <w:rFonts w:ascii="Arial" w:hAnsi="Arial" w:cs="Arial"/>
                <w:lang w:val="es-ES_tradnl"/>
              </w:rPr>
              <w:t>Carey, Francis A. Autor Personal:</w:t>
            </w:r>
            <w:r w:rsidRPr="006613E2">
              <w:rPr>
                <w:rFonts w:ascii="Arial" w:hAnsi="Arial" w:cs="Arial"/>
                <w:lang w:val="es-ES_tradnl"/>
              </w:rPr>
              <w:tab/>
              <w:t xml:space="preserve"> Carey, Francis A.</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Quimica organica / Francis A. Carey ; tr. Jorge Alberto Velazquez Arellano, Virgilio Gonzalez y Pozo ; rev. tec. Rosa Zugazagoitia Herranz</w:t>
            </w:r>
            <w:r>
              <w:rPr>
                <w:rFonts w:ascii="Arial" w:hAnsi="Arial" w:cs="Arial"/>
                <w:lang w:val="es-ES_tradnl"/>
              </w:rPr>
              <w:t xml:space="preserve"> Edicion:</w:t>
            </w:r>
            <w:r w:rsidRPr="006613E2">
              <w:rPr>
                <w:rFonts w:ascii="Arial" w:hAnsi="Arial" w:cs="Arial"/>
                <w:lang w:val="es-ES_tradnl"/>
              </w:rPr>
              <w:t>6a.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McGraw-Hill Interamericana, 2006</w:t>
            </w:r>
            <w:r>
              <w:rPr>
                <w:rFonts w:ascii="Arial" w:hAnsi="Arial" w:cs="Arial"/>
                <w:lang w:val="es-ES_tradnl"/>
              </w:rPr>
              <w:t xml:space="preserve">. </w:t>
            </w:r>
            <w:r w:rsidRPr="005823A6">
              <w:rPr>
                <w:rFonts w:ascii="Arial" w:hAnsi="Arial" w:cs="Arial"/>
              </w:rPr>
              <w:t>Biblioteca(s):</w:t>
            </w:r>
            <w:r w:rsidRPr="005823A6">
              <w:rPr>
                <w:rFonts w:ascii="Arial" w:hAnsi="Arial" w:cs="Arial"/>
              </w:rPr>
              <w:tab/>
              <w:t>G401 G403 L440</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14" w:lineRule="auto"/>
              <w:jc w:val="both"/>
              <w:rPr>
                <w:rFonts w:ascii="Trebuchet MS" w:hAnsi="Trebuchet MS"/>
                <w:b/>
                <w:sz w:val="20"/>
                <w:szCs w:val="20"/>
              </w:rPr>
            </w:pPr>
            <w:r>
              <w:rPr>
                <w:rFonts w:ascii="Arial" w:hAnsi="Arial" w:cs="Arial"/>
                <w:lang w:val="es-ES_tradnl"/>
              </w:rPr>
              <w:t xml:space="preserve">547. WAD 2004, </w:t>
            </w:r>
            <w:r w:rsidRPr="006613E2">
              <w:rPr>
                <w:rFonts w:ascii="Arial" w:hAnsi="Arial" w:cs="Arial"/>
                <w:lang w:val="es-ES_tradnl"/>
              </w:rPr>
              <w:t xml:space="preserve">Quimica organica Wade, Leroy. G., Jr. </w:t>
            </w:r>
            <w:r>
              <w:rPr>
                <w:rFonts w:ascii="Arial" w:hAnsi="Arial" w:cs="Arial"/>
                <w:lang w:val="es-ES_tradnl"/>
              </w:rPr>
              <w:t xml:space="preserve"> </w:t>
            </w:r>
            <w:r w:rsidRPr="006613E2">
              <w:rPr>
                <w:rFonts w:ascii="Arial" w:hAnsi="Arial" w:cs="Arial"/>
                <w:lang w:val="es-ES_tradnl"/>
              </w:rPr>
              <w:t>Autor Personal:</w:t>
            </w:r>
            <w:r w:rsidRPr="006613E2">
              <w:rPr>
                <w:rFonts w:ascii="Arial" w:hAnsi="Arial" w:cs="Arial"/>
                <w:lang w:val="es-ES_tradnl"/>
              </w:rPr>
              <w:tab/>
              <w:t xml:space="preserve"> Wade, Leroy. G., Jr.Titulo:</w:t>
            </w:r>
            <w:r w:rsidRPr="006613E2">
              <w:rPr>
                <w:rFonts w:ascii="Arial" w:hAnsi="Arial" w:cs="Arial"/>
                <w:lang w:val="es-ES_tradnl"/>
              </w:rPr>
              <w:tab/>
              <w:t xml:space="preserve"> Quimica organica / L. G. Wade, Jr. ; trd. y rev. del textopor Angel-Manuel Montana Pedrero, Consuelo Batalla Garcia.</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5a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Madrid ; Mexico : Pearson ; Prentice Hall, 2004.</w:t>
            </w:r>
            <w:r>
              <w:rPr>
                <w:rFonts w:ascii="Arial" w:hAnsi="Arial" w:cs="Arial"/>
                <w:lang w:val="es-ES_tradnl"/>
              </w:rPr>
              <w:t xml:space="preserve"> </w:t>
            </w:r>
            <w:r w:rsidRPr="006613E2">
              <w:rPr>
                <w:rFonts w:ascii="Arial" w:hAnsi="Arial" w:cs="Arial"/>
                <w:lang w:val="es-ES_tradnl"/>
              </w:rPr>
              <w:t>Biblioteca(s):</w:t>
            </w:r>
            <w:r w:rsidRPr="006613E2">
              <w:rPr>
                <w:rFonts w:ascii="Arial" w:hAnsi="Arial" w:cs="Arial"/>
                <w:lang w:val="es-ES_tradnl"/>
              </w:rPr>
              <w:tab/>
              <w:t>G401 G410</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14" w:lineRule="auto"/>
              <w:jc w:val="both"/>
              <w:rPr>
                <w:rFonts w:ascii="Trebuchet MS" w:hAnsi="Trebuchet MS"/>
                <w:b/>
                <w:sz w:val="20"/>
                <w:szCs w:val="20"/>
              </w:rPr>
            </w:pPr>
            <w:r w:rsidRPr="006613E2">
              <w:rPr>
                <w:rFonts w:ascii="Arial" w:hAnsi="Arial" w:cs="Arial"/>
                <w:lang w:val="es-ES_tradnl"/>
              </w:rPr>
              <w:t>547. WIN Quimica organica Wingrove, Alan S. Autor Personal:</w:t>
            </w:r>
            <w:r w:rsidRPr="006613E2">
              <w:rPr>
                <w:rFonts w:ascii="Arial" w:hAnsi="Arial" w:cs="Arial"/>
                <w:lang w:val="es-ES_tradnl"/>
              </w:rPr>
              <w:tab/>
              <w:t xml:space="preserve"> Wingrove, Alan S.</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Quimica organica / Alan S. Wingrove [y] Robert L. Caret. ; trad. Mei Mei Alicia Chu Pulido ; rev. tec. Lidia Rodriguez Hahn, Xorge A. Dominguez Sepulveda, Carmen Samia Dominguez S.</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Harla ; Oxford University Press, 1984-1999.</w:t>
            </w:r>
            <w:r>
              <w:rPr>
                <w:rFonts w:ascii="Arial" w:hAnsi="Arial" w:cs="Arial"/>
                <w:lang w:val="es-ES_tradnl"/>
              </w:rPr>
              <w:t xml:space="preserve"> </w:t>
            </w:r>
            <w:r w:rsidRPr="005823A6">
              <w:rPr>
                <w:rFonts w:ascii="Arial" w:hAnsi="Arial" w:cs="Arial"/>
              </w:rPr>
              <w:t>Biblioteca(s):</w:t>
            </w:r>
            <w:r w:rsidRPr="005823A6">
              <w:rPr>
                <w:rFonts w:ascii="Arial" w:hAnsi="Arial" w:cs="Arial"/>
              </w:rPr>
              <w:tab/>
              <w:t>G403 G407 I432 L444 C462 SLV476 SLP480</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7</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14" w:lineRule="auto"/>
              <w:jc w:val="both"/>
              <w:rPr>
                <w:rFonts w:ascii="Trebuchet MS" w:hAnsi="Trebuchet MS"/>
                <w:b/>
                <w:sz w:val="20"/>
                <w:szCs w:val="20"/>
              </w:rPr>
            </w:pPr>
            <w:r w:rsidRPr="006613E2">
              <w:rPr>
                <w:rFonts w:ascii="Arial" w:hAnsi="Arial" w:cs="Arial"/>
                <w:lang w:val="es-ES_tradnl"/>
              </w:rPr>
              <w:t xml:space="preserve">547. SOL 2000 Quimica organica </w:t>
            </w:r>
            <w:r>
              <w:rPr>
                <w:rFonts w:ascii="Arial" w:hAnsi="Arial" w:cs="Arial"/>
                <w:lang w:val="es-ES_tradnl"/>
              </w:rPr>
              <w:t>S</w:t>
            </w:r>
            <w:r w:rsidRPr="006613E2">
              <w:rPr>
                <w:rFonts w:ascii="Arial" w:hAnsi="Arial" w:cs="Arial"/>
                <w:lang w:val="es-ES_tradnl"/>
              </w:rPr>
              <w:t>olomons, T. W. Graham Autor Personal:</w:t>
            </w:r>
            <w:r w:rsidRPr="006613E2">
              <w:rPr>
                <w:rFonts w:ascii="Arial" w:hAnsi="Arial" w:cs="Arial"/>
                <w:lang w:val="es-ES_tradnl"/>
              </w:rPr>
              <w:tab/>
              <w:t xml:space="preserve"> Solomons, T. W. Graham</w:t>
            </w:r>
            <w:r>
              <w:rPr>
                <w:rFonts w:ascii="Arial" w:hAnsi="Arial" w:cs="Arial"/>
                <w:lang w:val="es-ES_tradnl"/>
              </w:rPr>
              <w:t xml:space="preserve"> </w:t>
            </w:r>
            <w:r w:rsidRPr="006613E2">
              <w:rPr>
                <w:rFonts w:ascii="Arial" w:hAnsi="Arial" w:cs="Arial"/>
                <w:lang w:val="es-ES_tradnl"/>
              </w:rPr>
              <w:t>Titulo:</w:t>
            </w:r>
            <w:r w:rsidRPr="006613E2">
              <w:rPr>
                <w:rFonts w:ascii="Arial" w:hAnsi="Arial" w:cs="Arial"/>
                <w:lang w:val="es-ES_tradnl"/>
              </w:rPr>
              <w:tab/>
              <w:t xml:space="preserve"> Quimica organica / T. W. Graham Solomons.</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2a ed.</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Limusa ; John Wiley, 2000-2004.</w:t>
            </w:r>
            <w:r>
              <w:rPr>
                <w:rFonts w:ascii="Arial" w:hAnsi="Arial" w:cs="Arial"/>
                <w:lang w:val="es-ES_tradnl"/>
              </w:rPr>
              <w:t xml:space="preserve"> </w:t>
            </w:r>
            <w:r w:rsidRPr="005823A6">
              <w:rPr>
                <w:rFonts w:ascii="Arial" w:hAnsi="Arial" w:cs="Arial"/>
              </w:rPr>
              <w:t>Biblioteca(s):</w:t>
            </w:r>
            <w:r w:rsidRPr="005823A6">
              <w:rPr>
                <w:rFonts w:ascii="Arial" w:hAnsi="Arial" w:cs="Arial"/>
              </w:rPr>
              <w:tab/>
              <w:t>G401 G403 SLV476</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78" w:lineRule="exact"/>
              <w:jc w:val="both"/>
              <w:rPr>
                <w:rFonts w:ascii="Trebuchet MS" w:hAnsi="Trebuchet MS"/>
                <w:b/>
                <w:sz w:val="20"/>
                <w:szCs w:val="20"/>
                <w:lang w:val="en-US"/>
              </w:rPr>
            </w:pPr>
            <w:r w:rsidRPr="006613E2">
              <w:rPr>
                <w:rFonts w:ascii="Arial" w:hAnsi="Arial" w:cs="Arial"/>
                <w:lang w:val="en-US"/>
              </w:rPr>
              <w:t>547. VOG 1989 Vogel's textbook</w:t>
            </w:r>
            <w:r>
              <w:rPr>
                <w:rFonts w:ascii="Arial" w:hAnsi="Arial" w:cs="Arial"/>
                <w:lang w:val="en-US"/>
              </w:rPr>
              <w:t xml:space="preserve"> of practical organic chemistry, </w:t>
            </w:r>
            <w:r w:rsidRPr="005823A6">
              <w:rPr>
                <w:rFonts w:ascii="Arial" w:hAnsi="Arial" w:cs="Arial"/>
                <w:lang w:val="en-US"/>
              </w:rPr>
              <w:t>Vogel, Arthur Israel Autor Personal:</w:t>
            </w:r>
            <w:r w:rsidRPr="005823A6">
              <w:rPr>
                <w:rFonts w:ascii="Arial" w:hAnsi="Arial" w:cs="Arial"/>
                <w:lang w:val="en-US"/>
              </w:rPr>
              <w:tab/>
              <w:t xml:space="preserve"> Vogel, Arthur Israel</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Vogel's textbook of practical organic chemistry.</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5a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Longman Scientific and Technical ; Addison Wesley Longman, 1989.</w:t>
            </w:r>
            <w:r>
              <w:rPr>
                <w:rFonts w:ascii="Arial" w:hAnsi="Arial" w:cs="Arial"/>
                <w:lang w:val="en-US"/>
              </w:rPr>
              <w:t xml:space="preserve"> </w:t>
            </w:r>
            <w:r w:rsidRPr="006613E2">
              <w:rPr>
                <w:rFonts w:ascii="Arial" w:hAnsi="Arial" w:cs="Arial"/>
                <w:lang w:val="en-US"/>
              </w:rPr>
              <w:t>Nota General:</w:t>
            </w:r>
            <w:r w:rsidRPr="006613E2">
              <w:rPr>
                <w:rFonts w:ascii="Arial" w:hAnsi="Arial" w:cs="Arial"/>
                <w:lang w:val="en-US"/>
              </w:rPr>
              <w:tab/>
              <w:t>4a ed. publicada en 1978 bajo el titulo: Vogel's textbook of practical organic chemistry, in cluding qualitative organic analysis.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G408 G409 G410 SLV476</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5</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78" w:lineRule="exact"/>
              <w:jc w:val="both"/>
              <w:rPr>
                <w:rFonts w:ascii="Trebuchet MS" w:hAnsi="Trebuchet MS"/>
                <w:b/>
                <w:sz w:val="20"/>
                <w:szCs w:val="20"/>
              </w:rPr>
            </w:pPr>
            <w:r w:rsidRPr="006613E2">
              <w:rPr>
                <w:rFonts w:ascii="Arial" w:hAnsi="Arial" w:cs="Arial"/>
              </w:rPr>
              <w:t xml:space="preserve">547.0076 DOM </w:t>
            </w:r>
            <w:r>
              <w:rPr>
                <w:rFonts w:ascii="Arial" w:hAnsi="Arial" w:cs="Arial"/>
              </w:rPr>
              <w:t xml:space="preserve"> </w:t>
            </w:r>
            <w:r w:rsidRPr="006613E2">
              <w:rPr>
                <w:rFonts w:ascii="Arial" w:hAnsi="Arial" w:cs="Arial"/>
              </w:rPr>
              <w:t xml:space="preserve">Quimica organica experimental </w:t>
            </w:r>
            <w:r>
              <w:rPr>
                <w:rFonts w:ascii="Arial" w:hAnsi="Arial" w:cs="Arial"/>
              </w:rPr>
              <w:t xml:space="preserve"> </w:t>
            </w:r>
            <w:r w:rsidRPr="006613E2">
              <w:rPr>
                <w:rFonts w:ascii="Arial" w:hAnsi="Arial" w:cs="Arial"/>
              </w:rPr>
              <w:t xml:space="preserve">Dominguez S. Xorge Alejandro </w:t>
            </w:r>
            <w:r>
              <w:rPr>
                <w:rFonts w:ascii="Arial" w:hAnsi="Arial" w:cs="Arial"/>
              </w:rPr>
              <w:t xml:space="preserve"> </w:t>
            </w:r>
            <w:r w:rsidRPr="006613E2">
              <w:rPr>
                <w:rFonts w:ascii="Arial" w:hAnsi="Arial" w:cs="Arial"/>
              </w:rPr>
              <w:t>Autor Personal:</w:t>
            </w:r>
            <w:r w:rsidRPr="006613E2">
              <w:rPr>
                <w:rFonts w:ascii="Arial" w:hAnsi="Arial" w:cs="Arial"/>
              </w:rPr>
              <w:tab/>
              <w:t xml:space="preserve"> Dominguez S. Xorge Alejandro</w:t>
            </w:r>
            <w:r>
              <w:rPr>
                <w:rFonts w:ascii="Arial" w:hAnsi="Arial" w:cs="Arial"/>
              </w:rPr>
              <w:t xml:space="preserve"> </w:t>
            </w:r>
            <w:r w:rsidRPr="006613E2">
              <w:rPr>
                <w:rFonts w:ascii="Arial" w:hAnsi="Arial" w:cs="Arial"/>
              </w:rPr>
              <w:t>Titulo:</w:t>
            </w:r>
            <w:r w:rsidRPr="006613E2">
              <w:rPr>
                <w:rFonts w:ascii="Arial" w:hAnsi="Arial" w:cs="Arial"/>
              </w:rPr>
              <w:tab/>
              <w:t xml:space="preserve"> Quimica organica experimental / Xorge Alejandro Dominguez S.</w:t>
            </w:r>
            <w:r>
              <w:rPr>
                <w:rFonts w:ascii="Arial" w:hAnsi="Arial" w:cs="Arial"/>
              </w:rPr>
              <w:t xml:space="preserve"> </w:t>
            </w:r>
            <w:r w:rsidRPr="006613E2">
              <w:rPr>
                <w:rFonts w:ascii="Arial" w:hAnsi="Arial" w:cs="Arial"/>
              </w:rPr>
              <w:t>Pie de Imprenta:</w:t>
            </w:r>
            <w:r w:rsidRPr="006613E2">
              <w:rPr>
                <w:rFonts w:ascii="Arial" w:hAnsi="Arial" w:cs="Arial"/>
              </w:rPr>
              <w:tab/>
              <w:t>Mexico : Limusa , 1982</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spacing w:line="230" w:lineRule="exact"/>
              <w:jc w:val="both"/>
              <w:rPr>
                <w:rFonts w:ascii="Trebuchet MS" w:hAnsi="Trebuchet MS"/>
                <w:b/>
                <w:sz w:val="20"/>
                <w:szCs w:val="20"/>
                <w:lang w:val="en-US"/>
              </w:rPr>
            </w:pPr>
            <w:r w:rsidRPr="006613E2">
              <w:rPr>
                <w:rFonts w:ascii="Arial" w:hAnsi="Arial" w:cs="Arial"/>
                <w:lang w:val="en-US"/>
              </w:rPr>
              <w:t xml:space="preserve">547.0028 FIE 1998 </w:t>
            </w:r>
            <w:r>
              <w:rPr>
                <w:rFonts w:ascii="Arial" w:hAnsi="Arial" w:cs="Arial"/>
                <w:lang w:val="en-US"/>
              </w:rPr>
              <w:t xml:space="preserve"> </w:t>
            </w:r>
            <w:r w:rsidRPr="006613E2">
              <w:rPr>
                <w:rFonts w:ascii="Arial" w:hAnsi="Arial" w:cs="Arial"/>
                <w:lang w:val="en-US"/>
              </w:rPr>
              <w:t xml:space="preserve">Organic experiments </w:t>
            </w:r>
            <w:r>
              <w:rPr>
                <w:rFonts w:ascii="Arial" w:hAnsi="Arial" w:cs="Arial"/>
                <w:lang w:val="en-US"/>
              </w:rPr>
              <w:t xml:space="preserve"> </w:t>
            </w:r>
            <w:r w:rsidRPr="006613E2">
              <w:rPr>
                <w:rFonts w:ascii="Arial" w:hAnsi="Arial" w:cs="Arial"/>
                <w:lang w:val="en-US"/>
              </w:rPr>
              <w:t xml:space="preserve">Fieser, Louis F. </w:t>
            </w:r>
            <w:r>
              <w:rPr>
                <w:rFonts w:ascii="Arial" w:hAnsi="Arial" w:cs="Arial"/>
                <w:lang w:val="en-US"/>
              </w:rPr>
              <w:t xml:space="preserve"> </w:t>
            </w:r>
            <w:r w:rsidRPr="005823A6">
              <w:rPr>
                <w:rFonts w:ascii="Arial" w:hAnsi="Arial" w:cs="Arial"/>
                <w:lang w:val="en-US"/>
              </w:rPr>
              <w:t>Autor Personal:</w:t>
            </w:r>
            <w:r w:rsidRPr="005823A6">
              <w:rPr>
                <w:rFonts w:ascii="Arial" w:hAnsi="Arial" w:cs="Arial"/>
                <w:lang w:val="en-US"/>
              </w:rPr>
              <w:tab/>
              <w:t xml:space="preserve"> Fieser, Louis F. </w:t>
            </w:r>
            <w:r w:rsidRPr="006613E2">
              <w:rPr>
                <w:rFonts w:ascii="Arial" w:hAnsi="Arial" w:cs="Arial"/>
                <w:lang w:val="en-US"/>
              </w:rPr>
              <w:t>Titulo:</w:t>
            </w:r>
            <w:r w:rsidRPr="006613E2">
              <w:rPr>
                <w:rFonts w:ascii="Arial" w:hAnsi="Arial" w:cs="Arial"/>
                <w:lang w:val="en-US"/>
              </w:rPr>
              <w:tab/>
              <w:t xml:space="preserve"> Organic experiments / Louis F. Fieser, Kenneth L. Williamson.</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8th.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Boston, Mass. : Houghton Mifflin Co., 1998</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SLV476</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rPr>
                <w:rFonts w:ascii="Trebuchet MS" w:hAnsi="Trebuchet MS"/>
                <w:b/>
                <w:sz w:val="20"/>
                <w:szCs w:val="20"/>
              </w:rPr>
            </w:pPr>
            <w:r w:rsidRPr="006613E2">
              <w:rPr>
                <w:rFonts w:ascii="Arial" w:hAnsi="Arial" w:cs="Arial"/>
                <w:lang w:val="en-US"/>
              </w:rPr>
              <w:t xml:space="preserve">547.0078 FIE Organic experiments Fieser, Louis F. </w:t>
            </w:r>
            <w:r>
              <w:rPr>
                <w:rFonts w:ascii="Arial" w:hAnsi="Arial" w:cs="Arial"/>
                <w:lang w:val="en-US"/>
              </w:rPr>
              <w:t xml:space="preserve"> </w:t>
            </w:r>
            <w:r w:rsidRPr="005823A6">
              <w:rPr>
                <w:rFonts w:ascii="Arial" w:hAnsi="Arial" w:cs="Arial"/>
                <w:lang w:val="en-US"/>
              </w:rPr>
              <w:t>Autor Personal:</w:t>
            </w:r>
            <w:r w:rsidRPr="005823A6">
              <w:rPr>
                <w:rFonts w:ascii="Arial" w:hAnsi="Arial" w:cs="Arial"/>
                <w:lang w:val="en-US"/>
              </w:rPr>
              <w:tab/>
              <w:t xml:space="preserve"> Fieser, Louis F. </w:t>
            </w:r>
            <w:r w:rsidRPr="006613E2">
              <w:rPr>
                <w:rFonts w:ascii="Arial" w:hAnsi="Arial" w:cs="Arial"/>
                <w:lang w:val="en-US"/>
              </w:rPr>
              <w:t>Titulo:</w:t>
            </w:r>
            <w:r w:rsidRPr="006613E2">
              <w:rPr>
                <w:rFonts w:ascii="Arial" w:hAnsi="Arial" w:cs="Arial"/>
                <w:lang w:val="en-US"/>
              </w:rPr>
              <w:tab/>
              <w:t xml:space="preserve"> Organic experiments / Louis F. Fieser, Kenneth L. Williamson.</w:t>
            </w:r>
            <w:r>
              <w:rPr>
                <w:rFonts w:ascii="Arial" w:hAnsi="Arial" w:cs="Arial"/>
                <w:lang w:val="en-US"/>
              </w:rPr>
              <w:t xml:space="preserve"> </w:t>
            </w:r>
            <w:r w:rsidRPr="002B2809">
              <w:rPr>
                <w:rFonts w:ascii="Arial" w:hAnsi="Arial" w:cs="Arial"/>
                <w:lang w:val="en-US"/>
              </w:rPr>
              <w:t>Edicion:7 Ed. Pie de Imprenta:</w:t>
            </w:r>
            <w:r w:rsidRPr="002B2809">
              <w:rPr>
                <w:rFonts w:ascii="Arial" w:hAnsi="Arial" w:cs="Arial"/>
                <w:lang w:val="en-US"/>
              </w:rPr>
              <w:tab/>
              <w:t xml:space="preserve">Lexington, Mass. : D. C. Heath , 1992. </w:t>
            </w:r>
            <w:r w:rsidRPr="005823A6">
              <w:rPr>
                <w:rFonts w:ascii="Arial" w:hAnsi="Arial" w:cs="Arial"/>
              </w:rPr>
              <w:t>Biblioteca(s):</w:t>
            </w:r>
            <w:r w:rsidRPr="005823A6">
              <w:rPr>
                <w:rFonts w:ascii="Arial" w:hAnsi="Arial" w:cs="Arial"/>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rPr>
            </w:pPr>
            <w:r w:rsidRPr="006613E2">
              <w:rPr>
                <w:rFonts w:ascii="Arial" w:hAnsi="Arial" w:cs="Arial"/>
              </w:rPr>
              <w:t xml:space="preserve">547.0028 BRE </w:t>
            </w:r>
            <w:r>
              <w:rPr>
                <w:rFonts w:ascii="Arial" w:hAnsi="Arial" w:cs="Arial"/>
              </w:rPr>
              <w:t xml:space="preserve"> </w:t>
            </w:r>
            <w:r w:rsidRPr="006613E2">
              <w:rPr>
                <w:rFonts w:ascii="Arial" w:hAnsi="Arial" w:cs="Arial"/>
              </w:rPr>
              <w:t xml:space="preserve">Curso de quimica organica experimental ; vers. espanola de V. Sanchez del Olmo </w:t>
            </w:r>
            <w:r>
              <w:rPr>
                <w:rFonts w:ascii="Arial" w:hAnsi="Arial" w:cs="Arial"/>
              </w:rPr>
              <w:t xml:space="preserve"> </w:t>
            </w:r>
            <w:r w:rsidRPr="006613E2">
              <w:rPr>
                <w:rFonts w:ascii="Arial" w:hAnsi="Arial" w:cs="Arial"/>
              </w:rPr>
              <w:t xml:space="preserve">Brewster, Ray Quincy </w:t>
            </w:r>
            <w:r>
              <w:rPr>
                <w:rFonts w:ascii="Arial" w:hAnsi="Arial" w:cs="Arial"/>
              </w:rPr>
              <w:t xml:space="preserve"> </w:t>
            </w:r>
            <w:r w:rsidRPr="006613E2">
              <w:rPr>
                <w:rFonts w:ascii="Arial" w:hAnsi="Arial" w:cs="Arial"/>
              </w:rPr>
              <w:t>Autor Personal:</w:t>
            </w:r>
            <w:r w:rsidRPr="006613E2">
              <w:rPr>
                <w:rFonts w:ascii="Arial" w:hAnsi="Arial" w:cs="Arial"/>
              </w:rPr>
              <w:tab/>
              <w:t xml:space="preserve"> Brewster, Ray Quincy</w:t>
            </w:r>
            <w:r>
              <w:rPr>
                <w:rFonts w:ascii="Arial" w:hAnsi="Arial" w:cs="Arial"/>
              </w:rPr>
              <w:t xml:space="preserve"> </w:t>
            </w:r>
            <w:r w:rsidRPr="006613E2">
              <w:rPr>
                <w:rFonts w:ascii="Arial" w:hAnsi="Arial" w:cs="Arial"/>
              </w:rPr>
              <w:t>Titulo:</w:t>
            </w:r>
            <w:r w:rsidRPr="006613E2">
              <w:rPr>
                <w:rFonts w:ascii="Arial" w:hAnsi="Arial" w:cs="Arial"/>
              </w:rPr>
              <w:tab/>
              <w:t xml:space="preserve"> Curso de quimica organica experimental / Ray Q. Brewster, Calvin A. Vanderwerf, William E. McEwen ; vers. espanola de V. Sanchez del Olmo.</w:t>
            </w:r>
            <w:r>
              <w:rPr>
                <w:rFonts w:ascii="Arial" w:hAnsi="Arial" w:cs="Arial"/>
              </w:rPr>
              <w:t xml:space="preserve"> </w:t>
            </w:r>
            <w:r w:rsidRPr="006613E2">
              <w:rPr>
                <w:rFonts w:ascii="Arial" w:hAnsi="Arial" w:cs="Arial"/>
              </w:rPr>
              <w:t>Pie de Imprenta:</w:t>
            </w:r>
            <w:r w:rsidRPr="006613E2">
              <w:rPr>
                <w:rFonts w:ascii="Arial" w:hAnsi="Arial" w:cs="Arial"/>
              </w:rPr>
              <w:tab/>
              <w:t>Madrid : Alhambra , 1974</w:t>
            </w:r>
            <w:r>
              <w:rPr>
                <w:rFonts w:ascii="Arial" w:hAnsi="Arial" w:cs="Arial"/>
              </w:rPr>
              <w:t xml:space="preserve"> </w:t>
            </w:r>
            <w:r w:rsidRPr="006613E2">
              <w:rPr>
                <w:rFonts w:ascii="Arial" w:hAnsi="Arial" w:cs="Arial"/>
              </w:rPr>
              <w:t>Titulo de Serie:</w:t>
            </w:r>
            <w:r w:rsidRPr="006613E2">
              <w:rPr>
                <w:rFonts w:ascii="Arial" w:hAnsi="Arial" w:cs="Arial"/>
              </w:rPr>
              <w:tab/>
              <w:t xml:space="preserve"> (Coleccion vertix ; 26)</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ORGANICA II</w:t>
            </w:r>
          </w:p>
        </w:tc>
      </w:tr>
      <w:tr w:rsidR="0049382E" w:rsidRPr="005823A6" w:rsidTr="0049382E">
        <w:trPr>
          <w:gridAfter w:val="1"/>
          <w:wAfter w:w="339" w:type="pct"/>
          <w:jc w:val="center"/>
        </w:trPr>
        <w:tc>
          <w:tcPr>
            <w:tcW w:w="4660" w:type="pct"/>
            <w:shd w:val="clear" w:color="auto" w:fill="auto"/>
          </w:tcPr>
          <w:p w:rsidR="0049382E" w:rsidRPr="005823A6" w:rsidRDefault="0049382E" w:rsidP="0049382E">
            <w:pPr>
              <w:jc w:val="both"/>
              <w:rPr>
                <w:rFonts w:ascii="Trebuchet MS" w:hAnsi="Trebuchet MS"/>
                <w:b/>
                <w:sz w:val="20"/>
                <w:szCs w:val="20"/>
              </w:rPr>
            </w:pPr>
            <w:r w:rsidRPr="005823A6">
              <w:rPr>
                <w:rFonts w:ascii="Arial" w:hAnsi="Arial" w:cs="Arial"/>
                <w:color w:val="244061"/>
                <w:lang w:val="en-US"/>
              </w:rPr>
              <w:t>542.0289 NAT Prudent practices for handling hazardous chemicals in laboratories National Research Council (U. S. ). Committeeon Hazardous Substances in the Laboratory Autor Corporativo:</w:t>
            </w:r>
            <w:r w:rsidRPr="005823A6">
              <w:rPr>
                <w:rFonts w:ascii="Arial" w:hAnsi="Arial" w:cs="Arial"/>
                <w:color w:val="244061"/>
                <w:lang w:val="en-US"/>
              </w:rPr>
              <w:tab/>
              <w:t xml:space="preserve"> National Research Council (U. S. ). Committeeon Hazardous Substances in the Laboratory</w:t>
            </w:r>
            <w:r>
              <w:rPr>
                <w:rFonts w:ascii="Arial" w:hAnsi="Arial" w:cs="Arial"/>
                <w:color w:val="244061"/>
                <w:lang w:val="en-US"/>
              </w:rPr>
              <w:t xml:space="preserve"> </w:t>
            </w:r>
            <w:r w:rsidRPr="005823A6">
              <w:rPr>
                <w:rFonts w:ascii="Arial" w:hAnsi="Arial" w:cs="Arial"/>
                <w:color w:val="244061"/>
                <w:lang w:val="en-US"/>
              </w:rPr>
              <w:t>Titulo:</w:t>
            </w:r>
            <w:r w:rsidRPr="005823A6">
              <w:rPr>
                <w:rFonts w:ascii="Arial" w:hAnsi="Arial" w:cs="Arial"/>
                <w:color w:val="244061"/>
                <w:lang w:val="en-US"/>
              </w:rPr>
              <w:tab/>
              <w:t xml:space="preserve"> Prudent practices for handling hazardous chemicals in laboratories / Committee on Hazardous Substances in the Laboratory. Assembly of Mathematical and Physical Sciences, National Research Council.</w:t>
            </w:r>
            <w:r>
              <w:rPr>
                <w:rFonts w:ascii="Arial" w:hAnsi="Arial" w:cs="Arial"/>
                <w:color w:val="244061"/>
                <w:lang w:val="en-US"/>
              </w:rPr>
              <w:t xml:space="preserve"> </w:t>
            </w:r>
            <w:r w:rsidRPr="005823A6">
              <w:rPr>
                <w:rFonts w:ascii="Arial" w:hAnsi="Arial" w:cs="Arial"/>
                <w:color w:val="244061"/>
                <w:lang w:val="en-US"/>
              </w:rPr>
              <w:t>Pie de Imprenta:</w:t>
            </w:r>
            <w:r w:rsidRPr="005823A6">
              <w:rPr>
                <w:rFonts w:ascii="Arial" w:hAnsi="Arial" w:cs="Arial"/>
                <w:color w:val="244061"/>
                <w:lang w:val="en-US"/>
              </w:rPr>
              <w:tab/>
              <w:t>Washington, D. C. : National Academy Press , 1981</w:t>
            </w:r>
            <w:r>
              <w:rPr>
                <w:rFonts w:ascii="Arial" w:hAnsi="Arial" w:cs="Arial"/>
                <w:color w:val="244061"/>
                <w:lang w:val="en-US"/>
              </w:rPr>
              <w:t xml:space="preserve">. </w:t>
            </w:r>
            <w:r w:rsidRPr="005823A6">
              <w:rPr>
                <w:rFonts w:ascii="Arial" w:hAnsi="Arial" w:cs="Arial"/>
                <w:color w:val="244061"/>
              </w:rPr>
              <w:t>Biblioteca(s):</w:t>
            </w:r>
            <w:r w:rsidRPr="005823A6">
              <w:rPr>
                <w:rFonts w:ascii="Arial" w:hAnsi="Arial" w:cs="Arial"/>
                <w:color w:val="244061"/>
              </w:rPr>
              <w:tab/>
              <w:t>G403 G411</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ORGANICA II</w:t>
            </w:r>
          </w:p>
        </w:tc>
      </w:tr>
      <w:tr w:rsidR="0049382E" w:rsidRPr="005823A6" w:rsidTr="0049382E">
        <w:trPr>
          <w:gridAfter w:val="1"/>
          <w:wAfter w:w="339" w:type="pct"/>
          <w:jc w:val="center"/>
        </w:trPr>
        <w:tc>
          <w:tcPr>
            <w:tcW w:w="4660" w:type="pct"/>
            <w:shd w:val="clear" w:color="auto" w:fill="auto"/>
          </w:tcPr>
          <w:p w:rsidR="0049382E" w:rsidRPr="00B35448" w:rsidRDefault="0049382E" w:rsidP="0049382E">
            <w:pPr>
              <w:jc w:val="both"/>
              <w:rPr>
                <w:rFonts w:ascii="Arial" w:hAnsi="Arial" w:cs="Arial"/>
                <w:color w:val="244061"/>
              </w:rPr>
            </w:pPr>
            <w:r w:rsidRPr="00F21ABA">
              <w:rPr>
                <w:rFonts w:ascii="Arial" w:hAnsi="Arial" w:cs="Arial"/>
                <w:color w:val="244061"/>
              </w:rPr>
              <w:t xml:space="preserve">530. HAL 2001 V.1 Fundamentos de fisica </w:t>
            </w:r>
            <w:r>
              <w:rPr>
                <w:rFonts w:ascii="Arial" w:hAnsi="Arial" w:cs="Arial"/>
                <w:color w:val="244061"/>
              </w:rPr>
              <w:t xml:space="preserve"> </w:t>
            </w:r>
            <w:r w:rsidRPr="00F21ABA">
              <w:rPr>
                <w:rFonts w:ascii="Arial" w:hAnsi="Arial" w:cs="Arial"/>
                <w:color w:val="244061"/>
              </w:rPr>
              <w:t xml:space="preserve">Halliday, David </w:t>
            </w:r>
            <w:r>
              <w:rPr>
                <w:rFonts w:ascii="Arial" w:hAnsi="Arial" w:cs="Arial"/>
                <w:color w:val="244061"/>
              </w:rPr>
              <w:t xml:space="preserve"> </w:t>
            </w:r>
            <w:r w:rsidRPr="00F21ABA">
              <w:rPr>
                <w:rFonts w:ascii="Arial" w:hAnsi="Arial" w:cs="Arial"/>
                <w:color w:val="244061"/>
              </w:rPr>
              <w:t>Autor Personal:</w:t>
            </w:r>
            <w:r>
              <w:rPr>
                <w:rFonts w:ascii="Arial" w:hAnsi="Arial" w:cs="Arial"/>
                <w:color w:val="244061"/>
              </w:rPr>
              <w:t xml:space="preserve"> </w:t>
            </w:r>
            <w:r w:rsidRPr="00F21ABA">
              <w:rPr>
                <w:rFonts w:ascii="Arial" w:hAnsi="Arial" w:cs="Arial"/>
                <w:color w:val="244061"/>
              </w:rPr>
              <w:t xml:space="preserve"> Halliday, David</w:t>
            </w:r>
            <w:r>
              <w:rPr>
                <w:rFonts w:ascii="Arial" w:hAnsi="Arial" w:cs="Arial"/>
                <w:color w:val="244061"/>
              </w:rPr>
              <w:t xml:space="preserve"> </w:t>
            </w:r>
            <w:r w:rsidRPr="00F21ABA">
              <w:rPr>
                <w:rFonts w:ascii="Arial" w:hAnsi="Arial" w:cs="Arial"/>
                <w:color w:val="244061"/>
              </w:rPr>
              <w:t>Titulo:</w:t>
            </w:r>
            <w:r w:rsidRPr="00F21ABA">
              <w:rPr>
                <w:rFonts w:ascii="Arial" w:hAnsi="Arial" w:cs="Arial"/>
                <w:color w:val="244061"/>
              </w:rPr>
              <w:tab/>
              <w:t xml:space="preserve"> Fundamentos de fisica / David Halliday, Robert Resnick, Jearl Walker : [trad. de la 6th. ed. en ingles]</w:t>
            </w:r>
            <w:r>
              <w:rPr>
                <w:rFonts w:ascii="Arial" w:hAnsi="Arial" w:cs="Arial"/>
                <w:color w:val="244061"/>
              </w:rPr>
              <w:t xml:space="preserve"> </w:t>
            </w:r>
            <w:r w:rsidRPr="00F21ABA">
              <w:rPr>
                <w:rFonts w:ascii="Arial" w:hAnsi="Arial" w:cs="Arial"/>
                <w:color w:val="244061"/>
              </w:rPr>
              <w:t>Edicion:</w:t>
            </w:r>
            <w:r w:rsidRPr="00F21ABA">
              <w:rPr>
                <w:rFonts w:ascii="Arial" w:hAnsi="Arial" w:cs="Arial"/>
                <w:color w:val="244061"/>
              </w:rPr>
              <w:tab/>
              <w:t>3a ed.</w:t>
            </w:r>
            <w:r>
              <w:rPr>
                <w:rFonts w:ascii="Arial" w:hAnsi="Arial" w:cs="Arial"/>
                <w:color w:val="244061"/>
              </w:rPr>
              <w:t xml:space="preserve"> </w:t>
            </w:r>
            <w:r w:rsidRPr="00F21ABA">
              <w:rPr>
                <w:rFonts w:ascii="Arial" w:hAnsi="Arial" w:cs="Arial"/>
                <w:color w:val="244061"/>
              </w:rPr>
              <w:t>Pie de Imprenta:</w:t>
            </w:r>
            <w:r w:rsidRPr="00F21ABA">
              <w:rPr>
                <w:rFonts w:ascii="Arial" w:hAnsi="Arial" w:cs="Arial"/>
                <w:color w:val="244061"/>
              </w:rPr>
              <w:tab/>
              <w:t>Mexico : Grupo Editorial Patria, 2001-2007.</w:t>
            </w:r>
            <w:r>
              <w:rPr>
                <w:rFonts w:ascii="Arial" w:hAnsi="Arial" w:cs="Arial"/>
                <w:color w:val="244061"/>
              </w:rPr>
              <w:t xml:space="preserve"> </w:t>
            </w:r>
            <w:r w:rsidRPr="00F21ABA">
              <w:rPr>
                <w:rFonts w:ascii="Arial" w:hAnsi="Arial" w:cs="Arial"/>
                <w:color w:val="244061"/>
              </w:rPr>
              <w:t>Nota General:</w:t>
            </w:r>
            <w:r w:rsidRPr="00F21ABA">
              <w:rPr>
                <w:rFonts w:ascii="Arial" w:hAnsi="Arial" w:cs="Arial"/>
                <w:color w:val="244061"/>
              </w:rPr>
              <w:tab/>
              <w:t>Version extendida.</w:t>
            </w:r>
            <w:r>
              <w:rPr>
                <w:rFonts w:ascii="Arial" w:hAnsi="Arial" w:cs="Arial"/>
                <w:color w:val="244061"/>
              </w:rPr>
              <w:t xml:space="preserve"> Biblioteca(s):</w:t>
            </w:r>
            <w:r w:rsidRPr="00F21ABA">
              <w:rPr>
                <w:rFonts w:ascii="Arial" w:hAnsi="Arial" w:cs="Arial"/>
                <w:color w:val="244061"/>
              </w:rPr>
              <w:t>G403 G426 S450 SI470 SLV476</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5823A6"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ELECTROMAGNETISMO</w:t>
            </w:r>
          </w:p>
        </w:tc>
      </w:tr>
      <w:tr w:rsidR="0049382E" w:rsidRPr="00B35448" w:rsidTr="0049382E">
        <w:trPr>
          <w:gridAfter w:val="1"/>
          <w:wAfter w:w="339" w:type="pct"/>
          <w:jc w:val="center"/>
        </w:trPr>
        <w:tc>
          <w:tcPr>
            <w:tcW w:w="4660" w:type="pct"/>
            <w:shd w:val="clear" w:color="auto" w:fill="auto"/>
          </w:tcPr>
          <w:p w:rsidR="0049382E" w:rsidRPr="00B35448" w:rsidRDefault="0049382E" w:rsidP="0049382E">
            <w:pPr>
              <w:jc w:val="both"/>
              <w:rPr>
                <w:rFonts w:ascii="Trebuchet MS" w:hAnsi="Trebuchet MS"/>
                <w:b/>
                <w:sz w:val="20"/>
                <w:szCs w:val="20"/>
              </w:rPr>
            </w:pPr>
            <w:r w:rsidRPr="006613E2">
              <w:rPr>
                <w:rFonts w:ascii="Arial" w:hAnsi="Arial" w:cs="Arial"/>
              </w:rPr>
              <w:t xml:space="preserve">530. ALO V.1 </w:t>
            </w:r>
            <w:r>
              <w:rPr>
                <w:rFonts w:ascii="Arial" w:hAnsi="Arial" w:cs="Arial"/>
              </w:rPr>
              <w:t xml:space="preserve">Fisica, Alonso, Marcelo, </w:t>
            </w:r>
            <w:r w:rsidRPr="006613E2">
              <w:rPr>
                <w:rFonts w:ascii="Arial" w:hAnsi="Arial" w:cs="Arial"/>
              </w:rPr>
              <w:t>Autor Personal:</w:t>
            </w:r>
            <w:r w:rsidRPr="006613E2">
              <w:rPr>
                <w:rFonts w:ascii="Arial" w:hAnsi="Arial" w:cs="Arial"/>
              </w:rPr>
              <w:tab/>
              <w:t xml:space="preserve"> Alonso, Marcelo</w:t>
            </w:r>
            <w:r>
              <w:rPr>
                <w:rFonts w:ascii="Arial" w:hAnsi="Arial" w:cs="Arial"/>
              </w:rPr>
              <w:t xml:space="preserve"> </w:t>
            </w:r>
            <w:r w:rsidRPr="006613E2">
              <w:rPr>
                <w:rFonts w:ascii="Arial" w:hAnsi="Arial" w:cs="Arial"/>
              </w:rPr>
              <w:t>Titulo:</w:t>
            </w:r>
            <w:r w:rsidRPr="006613E2">
              <w:rPr>
                <w:rFonts w:ascii="Arial" w:hAnsi="Arial" w:cs="Arial"/>
              </w:rPr>
              <w:tab/>
              <w:t xml:space="preserve"> Fisica / Marcelo Alonso, Edward J. Finn ; vers. en español de Carlos Hernandez ...[et al.] ; con la colab. de Juan Herkrath, Romulo E. Ballestero.</w:t>
            </w:r>
            <w:r>
              <w:rPr>
                <w:rFonts w:ascii="Arial" w:hAnsi="Arial" w:cs="Arial"/>
              </w:rPr>
              <w:t xml:space="preserve"> </w:t>
            </w:r>
            <w:r w:rsidRPr="006613E2">
              <w:rPr>
                <w:rFonts w:ascii="Arial" w:hAnsi="Arial" w:cs="Arial"/>
              </w:rPr>
              <w:t>Edicion:</w:t>
            </w:r>
            <w:r w:rsidRPr="006613E2">
              <w:rPr>
                <w:rFonts w:ascii="Arial" w:hAnsi="Arial" w:cs="Arial"/>
              </w:rPr>
              <w:tab/>
              <w:t>ed. rev. y aum.</w:t>
            </w:r>
            <w:r>
              <w:rPr>
                <w:rFonts w:ascii="Arial" w:hAnsi="Arial" w:cs="Arial"/>
              </w:rPr>
              <w:t xml:space="preserve"> </w:t>
            </w:r>
            <w:r w:rsidRPr="006613E2">
              <w:rPr>
                <w:rFonts w:ascii="Arial" w:hAnsi="Arial" w:cs="Arial"/>
              </w:rPr>
              <w:t>Pie de Imprenta:</w:t>
            </w:r>
            <w:r w:rsidRPr="006613E2">
              <w:rPr>
                <w:rFonts w:ascii="Arial" w:hAnsi="Arial" w:cs="Arial"/>
              </w:rPr>
              <w:tab/>
              <w:t>Argentina ; Mexico : Addison-Wesley Iberoamericana ; Longman ; Pearson, 1986, 1999.</w:t>
            </w:r>
            <w:r>
              <w:rPr>
                <w:rFonts w:ascii="Arial" w:hAnsi="Arial" w:cs="Arial"/>
              </w:rPr>
              <w:t xml:space="preserve"> </w:t>
            </w:r>
            <w:r w:rsidRPr="006613E2">
              <w:rPr>
                <w:rFonts w:ascii="Arial" w:hAnsi="Arial" w:cs="Arial"/>
              </w:rPr>
              <w:t>Nota de Contenido:</w:t>
            </w:r>
            <w:r w:rsidRPr="006613E2">
              <w:rPr>
                <w:rFonts w:ascii="Arial" w:hAnsi="Arial" w:cs="Arial"/>
              </w:rPr>
              <w:tab/>
              <w:t>v. 1. Mecanica - v. 2. Campos y ondas - v. 3. Fundamentos cuanticos y estadisticos.</w:t>
            </w:r>
            <w:r>
              <w:rPr>
                <w:rFonts w:ascii="Arial" w:hAnsi="Arial" w:cs="Arial"/>
              </w:rPr>
              <w:t xml:space="preserve"> </w:t>
            </w:r>
            <w:r w:rsidRPr="00B35448">
              <w:rPr>
                <w:rFonts w:ascii="Arial" w:hAnsi="Arial" w:cs="Arial"/>
              </w:rPr>
              <w:t>Biblioteca(s):</w:t>
            </w:r>
            <w:r>
              <w:rPr>
                <w:rFonts w:ascii="Arial" w:hAnsi="Arial" w:cs="Arial"/>
              </w:rPr>
              <w:tab/>
              <w:t xml:space="preserve">G401 G403 G408 G426 I430 S450 </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ELECTROMAGNETISMO</w:t>
            </w:r>
          </w:p>
        </w:tc>
      </w:tr>
      <w:tr w:rsidR="0049382E" w:rsidRPr="00B35448" w:rsidTr="0049382E">
        <w:trPr>
          <w:gridAfter w:val="1"/>
          <w:wAfter w:w="339" w:type="pct"/>
          <w:jc w:val="center"/>
        </w:trPr>
        <w:tc>
          <w:tcPr>
            <w:tcW w:w="4660" w:type="pct"/>
            <w:shd w:val="clear" w:color="auto" w:fill="auto"/>
          </w:tcPr>
          <w:p w:rsidR="0049382E" w:rsidRPr="00B35448" w:rsidRDefault="0049382E" w:rsidP="0049382E">
            <w:pPr>
              <w:jc w:val="both"/>
              <w:rPr>
                <w:rFonts w:ascii="Trebuchet MS" w:hAnsi="Trebuchet MS"/>
                <w:b/>
                <w:sz w:val="20"/>
                <w:szCs w:val="20"/>
              </w:rPr>
            </w:pPr>
            <w:r w:rsidRPr="002B2809">
              <w:rPr>
                <w:rFonts w:ascii="Arial" w:hAnsi="Arial" w:cs="Arial"/>
                <w:lang w:val="en-US"/>
              </w:rPr>
              <w:t>530. SER 1997 V.1 Fisica Serway, Raymond A. Autor Personal:</w:t>
            </w:r>
            <w:r w:rsidRPr="002B2809">
              <w:rPr>
                <w:rFonts w:ascii="Arial" w:hAnsi="Arial" w:cs="Arial"/>
                <w:lang w:val="en-US"/>
              </w:rPr>
              <w:tab/>
              <w:t xml:space="preserve"> Serway, Raymond A. Titulo:</w:t>
            </w:r>
            <w:r w:rsidRPr="002B2809">
              <w:rPr>
                <w:rFonts w:ascii="Arial" w:hAnsi="Arial" w:cs="Arial"/>
                <w:lang w:val="en-US"/>
              </w:rPr>
              <w:tab/>
              <w:t xml:space="preserve"> Fisica / Raymond A. Serway ; trad. </w:t>
            </w:r>
            <w:r w:rsidRPr="006613E2">
              <w:rPr>
                <w:rFonts w:ascii="Arial" w:hAnsi="Arial" w:cs="Arial"/>
              </w:rPr>
              <w:t>Fisico Gabriel Nagore Cazares ; rev. tec. Eduardo Cruz, Jose Brenes Andre.</w:t>
            </w:r>
            <w:r>
              <w:rPr>
                <w:rFonts w:ascii="Arial" w:hAnsi="Arial" w:cs="Arial"/>
              </w:rPr>
              <w:t xml:space="preserve"> </w:t>
            </w:r>
            <w:r w:rsidRPr="006613E2">
              <w:rPr>
                <w:rFonts w:ascii="Arial" w:hAnsi="Arial" w:cs="Arial"/>
              </w:rPr>
              <w:t>Edicion:</w:t>
            </w:r>
            <w:r w:rsidRPr="006613E2">
              <w:rPr>
                <w:rFonts w:ascii="Arial" w:hAnsi="Arial" w:cs="Arial"/>
              </w:rPr>
              <w:tab/>
              <w:t>4a ed</w:t>
            </w:r>
            <w:r>
              <w:rPr>
                <w:rFonts w:ascii="Arial" w:hAnsi="Arial" w:cs="Arial"/>
              </w:rPr>
              <w:t xml:space="preserve">. </w:t>
            </w:r>
            <w:r w:rsidRPr="006613E2">
              <w:rPr>
                <w:rFonts w:ascii="Arial" w:hAnsi="Arial" w:cs="Arial"/>
              </w:rPr>
              <w:t>Pie de Imprenta:</w:t>
            </w:r>
            <w:r w:rsidRPr="006613E2">
              <w:rPr>
                <w:rFonts w:ascii="Arial" w:hAnsi="Arial" w:cs="Arial"/>
              </w:rPr>
              <w:tab/>
              <w:t>Mexico : McGraw-Hill, 1997.</w:t>
            </w:r>
            <w:r>
              <w:rPr>
                <w:rFonts w:ascii="Arial" w:hAnsi="Arial" w:cs="Arial"/>
              </w:rPr>
              <w:t xml:space="preserve"> </w:t>
            </w:r>
            <w:r w:rsidRPr="00B35448">
              <w:rPr>
                <w:rFonts w:ascii="Arial" w:hAnsi="Arial" w:cs="Arial"/>
              </w:rPr>
              <w:t>Biblioteca(s):</w:t>
            </w:r>
            <w:r w:rsidRPr="00B35448">
              <w:rPr>
                <w:rFonts w:ascii="Arial" w:hAnsi="Arial" w:cs="Arial"/>
              </w:rPr>
              <w:tab/>
              <w:t>G401 G403 G408 G426 S450 SLV476</w:t>
            </w:r>
            <w:r>
              <w:rPr>
                <w:rFonts w:ascii="Arial" w:hAnsi="Arial" w:cs="Arial"/>
              </w:rPr>
              <w:t>.</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ELECTROMAGNETISMO</w:t>
            </w:r>
          </w:p>
        </w:tc>
      </w:tr>
      <w:tr w:rsidR="0049382E" w:rsidRPr="00B35448" w:rsidTr="0049382E">
        <w:trPr>
          <w:gridAfter w:val="1"/>
          <w:wAfter w:w="339" w:type="pct"/>
          <w:jc w:val="center"/>
        </w:trPr>
        <w:tc>
          <w:tcPr>
            <w:tcW w:w="4660" w:type="pct"/>
            <w:shd w:val="clear" w:color="auto" w:fill="auto"/>
          </w:tcPr>
          <w:p w:rsidR="0049382E" w:rsidRPr="00B35448" w:rsidRDefault="0049382E" w:rsidP="0049382E">
            <w:pPr>
              <w:jc w:val="both"/>
              <w:rPr>
                <w:rFonts w:ascii="Trebuchet MS" w:hAnsi="Trebuchet MS"/>
                <w:b/>
                <w:sz w:val="20"/>
                <w:szCs w:val="20"/>
              </w:rPr>
            </w:pPr>
            <w:r w:rsidRPr="006613E2">
              <w:rPr>
                <w:rFonts w:ascii="Arial" w:hAnsi="Arial" w:cs="Arial"/>
              </w:rPr>
              <w:t xml:space="preserve">530. SEA 1970 Fisica general ; trad. Albino Yusta Almarza </w:t>
            </w:r>
            <w:r w:rsidRPr="00B35448">
              <w:rPr>
                <w:rFonts w:ascii="Arial" w:hAnsi="Arial" w:cs="Arial"/>
              </w:rPr>
              <w:t>Sears, Francis Weston Autor Personal:</w:t>
            </w:r>
            <w:r w:rsidRPr="00B35448">
              <w:rPr>
                <w:rFonts w:ascii="Arial" w:hAnsi="Arial" w:cs="Arial"/>
              </w:rPr>
              <w:tab/>
              <w:t xml:space="preserve"> Sears, Francis Weston</w:t>
            </w:r>
            <w:r w:rsidRPr="006613E2">
              <w:rPr>
                <w:rFonts w:ascii="Arial" w:hAnsi="Arial" w:cs="Arial"/>
              </w:rPr>
              <w:t>Titulo:</w:t>
            </w:r>
            <w:r w:rsidRPr="006613E2">
              <w:rPr>
                <w:rFonts w:ascii="Arial" w:hAnsi="Arial" w:cs="Arial"/>
              </w:rPr>
              <w:tab/>
              <w:t xml:space="preserve"> Fisica general / por F. Sears y Mark W. Zemansky ; trad. Albino Yusta Almarza.</w:t>
            </w:r>
            <w:r>
              <w:rPr>
                <w:rFonts w:ascii="Arial" w:hAnsi="Arial" w:cs="Arial"/>
              </w:rPr>
              <w:t xml:space="preserve"> </w:t>
            </w:r>
            <w:r w:rsidRPr="006613E2">
              <w:rPr>
                <w:rFonts w:ascii="Arial" w:hAnsi="Arial" w:cs="Arial"/>
              </w:rPr>
              <w:t>Edicion:</w:t>
            </w:r>
            <w:r w:rsidRPr="006613E2">
              <w:rPr>
                <w:rFonts w:ascii="Arial" w:hAnsi="Arial" w:cs="Arial"/>
              </w:rPr>
              <w:tab/>
              <w:t>5 Ed.</w:t>
            </w:r>
            <w:r>
              <w:rPr>
                <w:rFonts w:ascii="Arial" w:hAnsi="Arial" w:cs="Arial"/>
              </w:rPr>
              <w:t xml:space="preserve"> Pie de Imprenta:</w:t>
            </w:r>
            <w:r w:rsidRPr="006613E2">
              <w:rPr>
                <w:rFonts w:ascii="Arial" w:hAnsi="Arial" w:cs="Arial"/>
              </w:rPr>
              <w:t>Madrid : Aguilar , 1970</w:t>
            </w:r>
            <w:r>
              <w:rPr>
                <w:rFonts w:ascii="Arial" w:hAnsi="Arial" w:cs="Arial"/>
              </w:rPr>
              <w:t xml:space="preserve"> </w:t>
            </w:r>
            <w:r w:rsidRPr="00B35448">
              <w:rPr>
                <w:rFonts w:ascii="Arial" w:hAnsi="Arial" w:cs="Arial"/>
              </w:rPr>
              <w:t>Biblioteca(s):</w:t>
            </w:r>
            <w:r w:rsidRPr="00B35448">
              <w:rPr>
                <w:rFonts w:ascii="Arial" w:hAnsi="Arial" w:cs="Arial"/>
              </w:rPr>
              <w:tab/>
              <w:t>G401 G403 G407 G408 G417 I432 L440 L444 L445 S450 S451 C461 C462 SI470 SLV475 SLP480 P485</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17</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ELECTROMAGNETISMO</w:t>
            </w:r>
          </w:p>
        </w:tc>
      </w:tr>
      <w:tr w:rsidR="0049382E" w:rsidRPr="00B35448" w:rsidTr="0049382E">
        <w:trPr>
          <w:gridAfter w:val="1"/>
          <w:wAfter w:w="339" w:type="pct"/>
          <w:jc w:val="center"/>
        </w:trPr>
        <w:tc>
          <w:tcPr>
            <w:tcW w:w="4660" w:type="pct"/>
            <w:shd w:val="clear" w:color="auto" w:fill="auto"/>
          </w:tcPr>
          <w:p w:rsidR="0049382E" w:rsidRPr="006613E2" w:rsidRDefault="0049382E" w:rsidP="0049382E">
            <w:pPr>
              <w:jc w:val="both"/>
              <w:rPr>
                <w:rFonts w:ascii="Arial" w:hAnsi="Arial" w:cs="Arial"/>
              </w:rPr>
            </w:pPr>
            <w:r w:rsidRPr="002B2809">
              <w:rPr>
                <w:rFonts w:ascii="Arial" w:hAnsi="Arial" w:cs="Arial"/>
                <w:lang w:val="en-US"/>
              </w:rPr>
              <w:t xml:space="preserve">530 FEY </w:t>
            </w:r>
            <w:r w:rsidRPr="002B2809">
              <w:rPr>
                <w:rFonts w:ascii="Arial" w:hAnsi="Arial" w:cs="Arial"/>
                <w:color w:val="FF0000"/>
                <w:lang w:val="en-US"/>
              </w:rPr>
              <w:t xml:space="preserve">The Feynman : lectures on physics = Fisica </w:t>
            </w:r>
            <w:r w:rsidRPr="002B2809">
              <w:rPr>
                <w:rFonts w:ascii="Arial" w:hAnsi="Arial" w:cs="Arial"/>
                <w:lang w:val="en-US"/>
              </w:rPr>
              <w:t>Feynman, Richard Phillips Autor Personal:</w:t>
            </w:r>
            <w:r w:rsidRPr="002B2809">
              <w:rPr>
                <w:rFonts w:ascii="Arial" w:hAnsi="Arial" w:cs="Arial"/>
                <w:lang w:val="en-US"/>
              </w:rPr>
              <w:tab/>
              <w:t xml:space="preserve"> Feynman, Richard Phillips Titulo:</w:t>
            </w:r>
            <w:r w:rsidRPr="002B2809">
              <w:rPr>
                <w:rFonts w:ascii="Arial" w:hAnsi="Arial" w:cs="Arial"/>
                <w:lang w:val="en-US"/>
              </w:rPr>
              <w:tab/>
              <w:t xml:space="preserve"> The Feynman : lectures on physics = Fisica / by Richard P. Feynman, Robert B Leighton, Matthew Sands. </w:t>
            </w:r>
            <w:r>
              <w:rPr>
                <w:rFonts w:ascii="Arial" w:hAnsi="Arial" w:cs="Arial"/>
              </w:rPr>
              <w:t>Pie de Imprenta:</w:t>
            </w:r>
            <w:r w:rsidRPr="006613E2">
              <w:rPr>
                <w:rFonts w:ascii="Arial" w:hAnsi="Arial" w:cs="Arial"/>
              </w:rPr>
              <w:t>Bogota ; Mexico : Fondo Educativo Interamericano , 1971</w:t>
            </w:r>
            <w:r>
              <w:rPr>
                <w:rFonts w:ascii="Arial" w:hAnsi="Arial" w:cs="Arial"/>
              </w:rPr>
              <w:t xml:space="preserve"> Nota de Contenido:</w:t>
            </w:r>
            <w:r w:rsidRPr="006613E2">
              <w:rPr>
                <w:rFonts w:ascii="Arial" w:hAnsi="Arial" w:cs="Arial"/>
              </w:rPr>
              <w:t>Contenido: v., 1. Mecanica, radiacion y calor.</w:t>
            </w:r>
            <w:r>
              <w:rPr>
                <w:rFonts w:ascii="Arial" w:hAnsi="Arial" w:cs="Arial"/>
              </w:rPr>
              <w:t xml:space="preserve"> </w:t>
            </w:r>
            <w:r w:rsidRPr="006613E2">
              <w:rPr>
                <w:rFonts w:ascii="Arial" w:hAnsi="Arial" w:cs="Arial"/>
              </w:rPr>
              <w:t>Biblioteca(s):</w:t>
            </w:r>
            <w:r w:rsidRPr="006613E2">
              <w:rPr>
                <w:rFonts w:ascii="Arial" w:hAnsi="Arial" w:cs="Arial"/>
              </w:rPr>
              <w:tab/>
              <w:t>G403</w:t>
            </w:r>
          </w:p>
          <w:p w:rsidR="0049382E" w:rsidRPr="00B35448"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ELECTROMAGNETISMO</w:t>
            </w:r>
          </w:p>
        </w:tc>
      </w:tr>
      <w:tr w:rsidR="0049382E" w:rsidRPr="00B35448" w:rsidTr="0049382E">
        <w:trPr>
          <w:gridAfter w:val="1"/>
          <w:wAfter w:w="339" w:type="pct"/>
          <w:jc w:val="center"/>
        </w:trPr>
        <w:tc>
          <w:tcPr>
            <w:tcW w:w="4660" w:type="pct"/>
            <w:shd w:val="clear" w:color="auto" w:fill="auto"/>
          </w:tcPr>
          <w:p w:rsidR="0049382E" w:rsidRPr="00B35448" w:rsidRDefault="0049382E" w:rsidP="0049382E">
            <w:pPr>
              <w:jc w:val="both"/>
              <w:rPr>
                <w:rFonts w:ascii="Trebuchet MS" w:hAnsi="Trebuchet MS"/>
                <w:b/>
                <w:sz w:val="20"/>
                <w:szCs w:val="20"/>
              </w:rPr>
            </w:pPr>
            <w:r w:rsidRPr="006613E2">
              <w:rPr>
                <w:rFonts w:ascii="Arial" w:hAnsi="Arial" w:cs="Arial"/>
              </w:rPr>
              <w:t>530. ALO V.1 Fisica Alonso, Marcelo Autor Personal:</w:t>
            </w:r>
            <w:r w:rsidRPr="006613E2">
              <w:rPr>
                <w:rFonts w:ascii="Arial" w:hAnsi="Arial" w:cs="Arial"/>
              </w:rPr>
              <w:tab/>
              <w:t xml:space="preserve"> Alonso, MarceloTitulo:</w:t>
            </w:r>
            <w:r w:rsidRPr="006613E2">
              <w:rPr>
                <w:rFonts w:ascii="Arial" w:hAnsi="Arial" w:cs="Arial"/>
              </w:rPr>
              <w:tab/>
              <w:t xml:space="preserve"> Fisica / Marcelo Alonso, Edward J. Finn ; vers. en español de Carlos Hernandez ...[et al.] ; con la colab. de Juan Herkrath, Romulo E. Ballestero.Edicion:</w:t>
            </w:r>
            <w:r w:rsidRPr="006613E2">
              <w:rPr>
                <w:rFonts w:ascii="Arial" w:hAnsi="Arial" w:cs="Arial"/>
              </w:rPr>
              <w:tab/>
              <w:t>ed. rev. y aum.Pie de Imprenta:</w:t>
            </w:r>
            <w:r w:rsidRPr="006613E2">
              <w:rPr>
                <w:rFonts w:ascii="Arial" w:hAnsi="Arial" w:cs="Arial"/>
              </w:rPr>
              <w:tab/>
              <w:t>Argentina ; Mexico : Addison-Wesley Iberoamericana ; Longman ; Pearson, 1986, 1999.</w:t>
            </w:r>
            <w:r>
              <w:rPr>
                <w:rFonts w:ascii="Arial" w:hAnsi="Arial" w:cs="Arial"/>
              </w:rPr>
              <w:t xml:space="preserve"> </w:t>
            </w:r>
            <w:r w:rsidRPr="006613E2">
              <w:rPr>
                <w:rFonts w:ascii="Arial" w:hAnsi="Arial" w:cs="Arial"/>
              </w:rPr>
              <w:t>Nota de Contenido:</w:t>
            </w:r>
            <w:r w:rsidRPr="006613E2">
              <w:rPr>
                <w:rFonts w:ascii="Arial" w:hAnsi="Arial" w:cs="Arial"/>
              </w:rPr>
              <w:tab/>
              <w:t>v. 1. Mecanica - v. 2. Campos y ondas - v. 3. Fundamentos cuanticos y estadisticos.</w:t>
            </w:r>
            <w:r>
              <w:rPr>
                <w:rFonts w:ascii="Arial" w:hAnsi="Arial" w:cs="Arial"/>
              </w:rPr>
              <w:t xml:space="preserve"> </w:t>
            </w:r>
            <w:r w:rsidRPr="00B35448">
              <w:rPr>
                <w:rFonts w:ascii="Arial" w:hAnsi="Arial" w:cs="Arial"/>
              </w:rPr>
              <w:t>Biblioteca(s):</w:t>
            </w:r>
            <w:r w:rsidRPr="00B35448">
              <w:rPr>
                <w:rFonts w:ascii="Arial" w:hAnsi="Arial" w:cs="Arial"/>
              </w:rPr>
              <w:tab/>
              <w:t>G401 G403 G408 G426 I430 S450</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78470A" w:rsidRDefault="0049382E" w:rsidP="0049382E">
            <w:pPr>
              <w:jc w:val="both"/>
              <w:rPr>
                <w:rFonts w:ascii="Trebuchet MS" w:hAnsi="Trebuchet MS"/>
                <w:b/>
                <w:sz w:val="20"/>
                <w:szCs w:val="20"/>
                <w:lang w:val="en-US"/>
              </w:rPr>
            </w:pPr>
            <w:r w:rsidRPr="006613E2">
              <w:rPr>
                <w:rFonts w:ascii="Arial" w:hAnsi="Arial" w:cs="Arial"/>
                <w:lang w:val="en-US"/>
              </w:rPr>
              <w:t>530. SER 1997 V.1 Fisica Serway, Raymond A. Autor Personal:</w:t>
            </w:r>
            <w:r w:rsidRPr="006613E2">
              <w:rPr>
                <w:rFonts w:ascii="Arial" w:hAnsi="Arial" w:cs="Arial"/>
                <w:lang w:val="en-US"/>
              </w:rPr>
              <w:tab/>
              <w:t xml:space="preserve"> Serway, Raymond A.</w:t>
            </w:r>
            <w:r w:rsidRPr="0078470A">
              <w:rPr>
                <w:rFonts w:ascii="Arial" w:hAnsi="Arial" w:cs="Arial"/>
                <w:lang w:val="en-US"/>
              </w:rPr>
              <w:t>Titulo:</w:t>
            </w:r>
            <w:r w:rsidRPr="0078470A">
              <w:rPr>
                <w:rFonts w:ascii="Arial" w:hAnsi="Arial" w:cs="Arial"/>
                <w:lang w:val="en-US"/>
              </w:rPr>
              <w:tab/>
              <w:t xml:space="preserve"> Fisica / Raymond A. Serway ; trad. </w:t>
            </w:r>
            <w:r w:rsidRPr="006613E2">
              <w:rPr>
                <w:rFonts w:ascii="Arial" w:hAnsi="Arial" w:cs="Arial"/>
              </w:rPr>
              <w:t>Fisico Gabriel Nagore Cazares ; rev. tec. Eduardo Cruz, Jose Brenes Andre.Edicion:</w:t>
            </w:r>
            <w:r w:rsidRPr="006613E2">
              <w:rPr>
                <w:rFonts w:ascii="Arial" w:hAnsi="Arial" w:cs="Arial"/>
              </w:rPr>
              <w:tab/>
              <w:t>4a ed.Pie de Imprenta:</w:t>
            </w:r>
            <w:r w:rsidRPr="006613E2">
              <w:rPr>
                <w:rFonts w:ascii="Arial" w:hAnsi="Arial" w:cs="Arial"/>
              </w:rPr>
              <w:tab/>
              <w:t>Mexico : McGraw-Hill, 1997.</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G401 G403 G408 G426 S450 SLV476</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6</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78470A" w:rsidRDefault="0049382E" w:rsidP="0049382E">
            <w:pPr>
              <w:jc w:val="both"/>
              <w:rPr>
                <w:rFonts w:ascii="Trebuchet MS" w:hAnsi="Trebuchet MS"/>
                <w:b/>
                <w:sz w:val="20"/>
                <w:szCs w:val="20"/>
              </w:rPr>
            </w:pPr>
            <w:r w:rsidRPr="006613E2">
              <w:rPr>
                <w:rFonts w:ascii="Arial" w:hAnsi="Arial" w:cs="Arial"/>
              </w:rPr>
              <w:t xml:space="preserve">530. SEA 1970 Fisica general ; trad. Albino Yusta Almarza </w:t>
            </w:r>
            <w:r w:rsidRPr="0078470A">
              <w:rPr>
                <w:rFonts w:ascii="Arial" w:hAnsi="Arial" w:cs="Arial"/>
              </w:rPr>
              <w:t>Sears, Francis Weston Autor Personal:</w:t>
            </w:r>
            <w:r w:rsidRPr="0078470A">
              <w:rPr>
                <w:rFonts w:ascii="Arial" w:hAnsi="Arial" w:cs="Arial"/>
              </w:rPr>
              <w:tab/>
              <w:t xml:space="preserve"> Sears, Francis Weston </w:t>
            </w:r>
            <w:r w:rsidRPr="006613E2">
              <w:rPr>
                <w:rFonts w:ascii="Arial" w:hAnsi="Arial" w:cs="Arial"/>
              </w:rPr>
              <w:t>Titulo:</w:t>
            </w:r>
            <w:r w:rsidRPr="006613E2">
              <w:rPr>
                <w:rFonts w:ascii="Arial" w:hAnsi="Arial" w:cs="Arial"/>
              </w:rPr>
              <w:tab/>
              <w:t xml:space="preserve"> Fisica general / por F. Sears y Mark W. Zemansky ; trad. Albino Yusta Almarza.</w:t>
            </w:r>
            <w:r>
              <w:rPr>
                <w:rFonts w:ascii="Arial" w:hAnsi="Arial" w:cs="Arial"/>
              </w:rPr>
              <w:t xml:space="preserve"> </w:t>
            </w:r>
            <w:r w:rsidRPr="006613E2">
              <w:rPr>
                <w:rFonts w:ascii="Arial" w:hAnsi="Arial" w:cs="Arial"/>
              </w:rPr>
              <w:t>Edicion:</w:t>
            </w:r>
            <w:r w:rsidRPr="006613E2">
              <w:rPr>
                <w:rFonts w:ascii="Arial" w:hAnsi="Arial" w:cs="Arial"/>
              </w:rPr>
              <w:tab/>
              <w:t>5 Ed.</w:t>
            </w:r>
            <w:r>
              <w:rPr>
                <w:rFonts w:ascii="Arial" w:hAnsi="Arial" w:cs="Arial"/>
              </w:rPr>
              <w:t xml:space="preserve"> Pie de Imprenta:</w:t>
            </w:r>
            <w:r w:rsidRPr="006613E2">
              <w:rPr>
                <w:rFonts w:ascii="Arial" w:hAnsi="Arial" w:cs="Arial"/>
              </w:rPr>
              <w:t>Madrid : Aguilar , 1970</w:t>
            </w:r>
            <w:r>
              <w:rPr>
                <w:rFonts w:ascii="Arial" w:hAnsi="Arial" w:cs="Arial"/>
              </w:rPr>
              <w:t xml:space="preserve"> </w:t>
            </w:r>
            <w:r w:rsidRPr="0078470A">
              <w:rPr>
                <w:rFonts w:ascii="Arial" w:hAnsi="Arial" w:cs="Arial"/>
              </w:rPr>
              <w:t>Biblioteca(s):</w:t>
            </w:r>
            <w:r w:rsidRPr="0078470A">
              <w:rPr>
                <w:rFonts w:ascii="Arial" w:hAnsi="Arial" w:cs="Arial"/>
              </w:rPr>
              <w:tab/>
              <w:t>G401 G403 G407 G408 G417 I432 L440 L444 L445 S450 S451 C461 C462 SI470 SLV475 SLP480 P485</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17</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78470A" w:rsidRDefault="0049382E" w:rsidP="0049382E">
            <w:pPr>
              <w:jc w:val="both"/>
              <w:rPr>
                <w:rFonts w:ascii="Trebuchet MS" w:hAnsi="Trebuchet MS"/>
                <w:b/>
                <w:sz w:val="20"/>
                <w:szCs w:val="20"/>
              </w:rPr>
            </w:pPr>
            <w:r w:rsidRPr="0078470A">
              <w:rPr>
                <w:rFonts w:ascii="Arial" w:hAnsi="Arial" w:cs="Arial"/>
                <w:lang w:val="en-US"/>
              </w:rPr>
              <w:t xml:space="preserve">530 FEY The Feynman : </w:t>
            </w:r>
            <w:r w:rsidRPr="0078470A">
              <w:rPr>
                <w:rFonts w:ascii="Arial" w:hAnsi="Arial" w:cs="Arial"/>
                <w:color w:val="FF0000"/>
                <w:lang w:val="en-US"/>
              </w:rPr>
              <w:t xml:space="preserve">lectures on physics = Fisica </w:t>
            </w:r>
            <w:r w:rsidRPr="0078470A">
              <w:rPr>
                <w:rFonts w:ascii="Arial" w:hAnsi="Arial" w:cs="Arial"/>
                <w:lang w:val="en-US"/>
              </w:rPr>
              <w:t>Feynman, Richard Phillips Autor Personal:</w:t>
            </w:r>
            <w:r w:rsidRPr="0078470A">
              <w:rPr>
                <w:rFonts w:ascii="Arial" w:hAnsi="Arial" w:cs="Arial"/>
                <w:lang w:val="en-US"/>
              </w:rPr>
              <w:tab/>
              <w:t xml:space="preserve"> Feynman, Richard Phillips Titulo:</w:t>
            </w:r>
            <w:r w:rsidRPr="0078470A">
              <w:rPr>
                <w:rFonts w:ascii="Arial" w:hAnsi="Arial" w:cs="Arial"/>
                <w:lang w:val="en-US"/>
              </w:rPr>
              <w:tab/>
              <w:t xml:space="preserve"> The Feynman : lectures on physics = Fisica / by Richard P. Feynman, Robert B Leighton, Matthew Sands. </w:t>
            </w:r>
            <w:r>
              <w:rPr>
                <w:rFonts w:ascii="Arial" w:hAnsi="Arial" w:cs="Arial"/>
              </w:rPr>
              <w:t>Pie de Imprenta:</w:t>
            </w:r>
            <w:r w:rsidRPr="006613E2">
              <w:rPr>
                <w:rFonts w:ascii="Arial" w:hAnsi="Arial" w:cs="Arial"/>
              </w:rPr>
              <w:t>Bogota ; Mexico : Fondo Educativo Interamericano , 1971</w:t>
            </w:r>
            <w:r>
              <w:rPr>
                <w:rFonts w:ascii="Arial" w:hAnsi="Arial" w:cs="Arial"/>
              </w:rPr>
              <w:t>. Nota de Contenido:</w:t>
            </w:r>
            <w:r w:rsidRPr="006613E2">
              <w:rPr>
                <w:rFonts w:ascii="Arial" w:hAnsi="Arial" w:cs="Arial"/>
              </w:rPr>
              <w:t>Contenido: v., 1. Mecanica, radiacion y calor.</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78470A" w:rsidRDefault="0049382E" w:rsidP="0049382E">
            <w:pPr>
              <w:jc w:val="both"/>
              <w:rPr>
                <w:rFonts w:ascii="Trebuchet MS" w:hAnsi="Trebuchet MS"/>
                <w:b/>
                <w:sz w:val="20"/>
                <w:szCs w:val="20"/>
              </w:rPr>
            </w:pPr>
            <w:r>
              <w:rPr>
                <w:rFonts w:ascii="Arial" w:hAnsi="Arial" w:cs="Arial"/>
              </w:rPr>
              <w:t xml:space="preserve">541.3076 CAS 1987, </w:t>
            </w:r>
            <w:r w:rsidRPr="006613E2">
              <w:rPr>
                <w:rFonts w:ascii="Arial" w:hAnsi="Arial" w:cs="Arial"/>
              </w:rPr>
              <w:t>Fisicoquimica Castellan, Gilbert W. Autor Personal: Castellan, Gilbert W.Titulo:</w:t>
            </w:r>
            <w:r w:rsidRPr="006613E2">
              <w:rPr>
                <w:rFonts w:ascii="Arial" w:hAnsi="Arial" w:cs="Arial"/>
              </w:rPr>
              <w:tab/>
              <w:t xml:space="preserve"> Fisicoquimica / Gilbert W Castellan ; vers. en espanol de Maria Eugenia Costas Basin y Carlos Amador Bedolla.</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Pie de Imprenta:</w:t>
            </w:r>
            <w:r w:rsidRPr="006613E2">
              <w:rPr>
                <w:rFonts w:ascii="Arial" w:hAnsi="Arial" w:cs="Arial"/>
              </w:rPr>
              <w:t>Argentina : Mexico : Sitesa ; Addison-Wesley Iberoamericana, 1987-1998.</w:t>
            </w:r>
            <w:r>
              <w:rPr>
                <w:rFonts w:ascii="Arial" w:hAnsi="Arial" w:cs="Arial"/>
              </w:rPr>
              <w:t xml:space="preserve"> </w:t>
            </w:r>
            <w:r w:rsidRPr="006613E2">
              <w:rPr>
                <w:rFonts w:ascii="Arial" w:hAnsi="Arial" w:cs="Arial"/>
              </w:rPr>
              <w:t>Biblioteca(s):</w:t>
            </w:r>
            <w:r w:rsidRPr="006613E2">
              <w:rPr>
                <w:rFonts w:ascii="Arial" w:hAnsi="Arial" w:cs="Arial"/>
              </w:rPr>
              <w:tab/>
              <w:t>G403 G408</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78470A" w:rsidRDefault="0049382E" w:rsidP="0049382E">
            <w:pPr>
              <w:jc w:val="both"/>
              <w:rPr>
                <w:rFonts w:ascii="Trebuchet MS" w:hAnsi="Trebuchet MS"/>
                <w:b/>
                <w:sz w:val="20"/>
                <w:szCs w:val="20"/>
              </w:rPr>
            </w:pPr>
            <w:r>
              <w:rPr>
                <w:rFonts w:ascii="Arial" w:hAnsi="Arial" w:cs="Arial"/>
              </w:rPr>
              <w:t xml:space="preserve">541.3076 CAS 1998, </w:t>
            </w:r>
            <w:r w:rsidRPr="006613E2">
              <w:rPr>
                <w:rFonts w:ascii="Arial" w:hAnsi="Arial" w:cs="Arial"/>
              </w:rPr>
              <w:t>Fisicoquimica Castellan, Gilbert W. Autor Personal: Castellan, Gilbert W.</w:t>
            </w:r>
            <w:r>
              <w:rPr>
                <w:rFonts w:ascii="Arial" w:hAnsi="Arial" w:cs="Arial"/>
              </w:rPr>
              <w:t xml:space="preserve"> </w:t>
            </w:r>
            <w:r w:rsidRPr="006613E2">
              <w:rPr>
                <w:rFonts w:ascii="Arial" w:hAnsi="Arial" w:cs="Arial"/>
              </w:rPr>
              <w:t>Titulo:</w:t>
            </w:r>
            <w:r w:rsidRPr="006613E2">
              <w:rPr>
                <w:rFonts w:ascii="Arial" w:hAnsi="Arial" w:cs="Arial"/>
              </w:rPr>
              <w:tab/>
              <w:t xml:space="preserve"> Fisicoquimica / Gilbert W. Castellan ; vers. en español de Maria Eugenia Costas Basin y Carlos Amador Bedolla ; con la colab. de Manuel Rodriguez Flores</w:t>
            </w:r>
            <w:r>
              <w:rPr>
                <w:rFonts w:ascii="Arial" w:hAnsi="Arial" w:cs="Arial"/>
              </w:rPr>
              <w:t xml:space="preserve"> </w:t>
            </w:r>
            <w:r w:rsidRPr="006613E2">
              <w:rPr>
                <w:rFonts w:ascii="Arial" w:hAnsi="Arial" w:cs="Arial"/>
              </w:rPr>
              <w:t>Edicion:</w:t>
            </w:r>
            <w:r w:rsidRPr="006613E2">
              <w:rPr>
                <w:rFonts w:ascii="Arial" w:hAnsi="Arial" w:cs="Arial"/>
              </w:rPr>
              <w:tab/>
              <w:t>2a. ed.Pie de Imprenta:</w:t>
            </w:r>
            <w:r w:rsidRPr="006613E2">
              <w:rPr>
                <w:rFonts w:ascii="Arial" w:hAnsi="Arial" w:cs="Arial"/>
              </w:rPr>
              <w:tab/>
              <w:t>Mexico : Prentice Hall ; Pearson Educacion ; Addison Wesley Longman, 1998</w:t>
            </w:r>
            <w:r>
              <w:rPr>
                <w:rFonts w:ascii="Arial" w:hAnsi="Arial" w:cs="Arial"/>
              </w:rPr>
              <w:t xml:space="preserve">. </w:t>
            </w:r>
            <w:r w:rsidRPr="0078470A">
              <w:rPr>
                <w:rFonts w:ascii="Arial" w:hAnsi="Arial" w:cs="Arial"/>
              </w:rPr>
              <w:t>Biblioteca(s):</w:t>
            </w:r>
            <w:r w:rsidRPr="0078470A">
              <w:rPr>
                <w:rFonts w:ascii="Arial" w:hAnsi="Arial" w:cs="Arial"/>
              </w:rPr>
              <w:tab/>
              <w:t>D300 G403 G410 L447 SLV476</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2B2809" w:rsidRDefault="0049382E" w:rsidP="0049382E">
            <w:pPr>
              <w:jc w:val="both"/>
              <w:rPr>
                <w:rFonts w:ascii="Trebuchet MS" w:hAnsi="Trebuchet MS"/>
                <w:b/>
                <w:sz w:val="20"/>
                <w:szCs w:val="20"/>
                <w:lang w:val="en-US"/>
              </w:rPr>
            </w:pPr>
            <w:r w:rsidRPr="006613E2">
              <w:rPr>
                <w:rFonts w:ascii="Arial" w:hAnsi="Arial" w:cs="Arial"/>
                <w:lang w:val="en-US"/>
              </w:rPr>
              <w:t>541.3 ATK 2006 V. 1. Physical chemistry Atkins, Peter William Autor Personal:</w:t>
            </w:r>
            <w:r w:rsidRPr="006613E2">
              <w:rPr>
                <w:rFonts w:ascii="Arial" w:hAnsi="Arial" w:cs="Arial"/>
                <w:lang w:val="en-US"/>
              </w:rPr>
              <w:tab/>
              <w:t xml:space="preserve"> Atkins, Peter William</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Physical chemistry / Peter Atkins, Julio de Paula.</w:t>
            </w:r>
            <w:r>
              <w:rPr>
                <w:rFonts w:ascii="Arial" w:hAnsi="Arial" w:cs="Arial"/>
                <w:lang w:val="en-US"/>
              </w:rPr>
              <w:t xml:space="preserve"> </w:t>
            </w:r>
            <w:r w:rsidRPr="002B2809">
              <w:rPr>
                <w:rFonts w:ascii="Arial" w:hAnsi="Arial" w:cs="Arial"/>
              </w:rPr>
              <w:t>Edicion:</w:t>
            </w:r>
            <w:r w:rsidRPr="002B2809">
              <w:rPr>
                <w:rFonts w:ascii="Arial" w:hAnsi="Arial" w:cs="Arial"/>
              </w:rPr>
              <w:tab/>
              <w:t xml:space="preserve">8th ed. </w:t>
            </w:r>
            <w:r w:rsidRPr="0078470A">
              <w:rPr>
                <w:rFonts w:ascii="Arial" w:hAnsi="Arial" w:cs="Arial"/>
              </w:rPr>
              <w:t>Pie de Imprenta:</w:t>
            </w:r>
            <w:r w:rsidRPr="0078470A">
              <w:rPr>
                <w:rFonts w:ascii="Arial" w:hAnsi="Arial" w:cs="Arial"/>
              </w:rPr>
              <w:tab/>
              <w:t>New York : W. H. Freeman, 2006 Nota de Contenido:</w:t>
            </w:r>
            <w:r w:rsidRPr="0078470A">
              <w:rPr>
                <w:rFonts w:ascii="Arial" w:hAnsi="Arial" w:cs="Arial"/>
              </w:rPr>
              <w:tab/>
              <w:t xml:space="preserve">v. 1. </w:t>
            </w:r>
            <w:r w:rsidRPr="006613E2">
              <w:rPr>
                <w:rFonts w:ascii="Arial" w:hAnsi="Arial" w:cs="Arial"/>
                <w:lang w:val="en-US"/>
              </w:rPr>
              <w:t>Thermodynamics and kinetics - v. 2. Quantum chemistry, spectroscopy, and statistical thermodynamics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B35448"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78470A" w:rsidTr="0049382E">
        <w:trPr>
          <w:gridAfter w:val="1"/>
          <w:wAfter w:w="339" w:type="pct"/>
          <w:jc w:val="center"/>
        </w:trPr>
        <w:tc>
          <w:tcPr>
            <w:tcW w:w="4660" w:type="pct"/>
            <w:shd w:val="clear" w:color="auto" w:fill="auto"/>
          </w:tcPr>
          <w:p w:rsidR="0049382E" w:rsidRPr="0078470A" w:rsidRDefault="0049382E" w:rsidP="0049382E">
            <w:pPr>
              <w:jc w:val="both"/>
              <w:rPr>
                <w:rFonts w:ascii="Trebuchet MS" w:hAnsi="Trebuchet MS"/>
                <w:b/>
                <w:sz w:val="20"/>
                <w:szCs w:val="20"/>
              </w:rPr>
            </w:pPr>
            <w:r w:rsidRPr="00E87041">
              <w:rPr>
                <w:rFonts w:ascii="Arial" w:hAnsi="Arial" w:cs="Arial"/>
                <w:color w:val="17365D"/>
              </w:rPr>
              <w:t xml:space="preserve">541.3 LEV 2004 V.1 </w:t>
            </w:r>
            <w:r>
              <w:rPr>
                <w:rFonts w:ascii="Arial" w:hAnsi="Arial" w:cs="Arial"/>
                <w:color w:val="17365D"/>
              </w:rPr>
              <w:t xml:space="preserve"> </w:t>
            </w:r>
            <w:r w:rsidRPr="00E87041">
              <w:rPr>
                <w:rFonts w:ascii="Arial" w:hAnsi="Arial" w:cs="Arial"/>
                <w:color w:val="17365D"/>
              </w:rPr>
              <w:t xml:space="preserve">Fisicoquimica Levine, Ira N. </w:t>
            </w:r>
            <w:r>
              <w:rPr>
                <w:rFonts w:ascii="Arial" w:hAnsi="Arial" w:cs="Arial"/>
                <w:color w:val="17365D"/>
              </w:rPr>
              <w:t xml:space="preserve"> </w:t>
            </w:r>
            <w:r w:rsidRPr="00E87041">
              <w:rPr>
                <w:rFonts w:ascii="Arial" w:hAnsi="Arial" w:cs="Arial"/>
                <w:color w:val="17365D"/>
              </w:rPr>
              <w:t>Autor Personal:</w:t>
            </w:r>
            <w:r w:rsidRPr="00E87041">
              <w:rPr>
                <w:rFonts w:ascii="Arial" w:hAnsi="Arial" w:cs="Arial"/>
                <w:color w:val="17365D"/>
              </w:rPr>
              <w:tab/>
              <w:t xml:space="preserve"> Levine, Ira N.</w:t>
            </w:r>
            <w:r>
              <w:rPr>
                <w:rFonts w:ascii="Arial" w:hAnsi="Arial" w:cs="Arial"/>
                <w:color w:val="17365D"/>
              </w:rPr>
              <w:t xml:space="preserve"> </w:t>
            </w:r>
            <w:r w:rsidRPr="00E87041">
              <w:rPr>
                <w:rFonts w:ascii="Arial" w:hAnsi="Arial" w:cs="Arial"/>
                <w:color w:val="17365D"/>
              </w:rPr>
              <w:t>Titulo:</w:t>
            </w:r>
            <w:r w:rsidRPr="00E87041">
              <w:rPr>
                <w:rFonts w:ascii="Arial" w:hAnsi="Arial" w:cs="Arial"/>
                <w:color w:val="17365D"/>
              </w:rPr>
              <w:tab/>
              <w:t xml:space="preserve"> Fisicoquimica / Ira N. Levine ; trad. Angel Gonzalez Ureña ; con la colab. de Jose Ma. Orea Rocha ...[et al.].</w:t>
            </w:r>
            <w:r>
              <w:rPr>
                <w:rFonts w:ascii="Arial" w:hAnsi="Arial" w:cs="Arial"/>
                <w:color w:val="17365D"/>
              </w:rPr>
              <w:t xml:space="preserve"> </w:t>
            </w:r>
            <w:r w:rsidRPr="00E87041">
              <w:rPr>
                <w:rFonts w:ascii="Arial" w:hAnsi="Arial" w:cs="Arial"/>
                <w:color w:val="17365D"/>
              </w:rPr>
              <w:t>Edicion:</w:t>
            </w:r>
            <w:r w:rsidRPr="00E87041">
              <w:rPr>
                <w:rFonts w:ascii="Arial" w:hAnsi="Arial" w:cs="Arial"/>
                <w:color w:val="17365D"/>
              </w:rPr>
              <w:tab/>
              <w:t>5a ed.</w:t>
            </w:r>
            <w:r>
              <w:rPr>
                <w:rFonts w:ascii="Arial" w:hAnsi="Arial" w:cs="Arial"/>
                <w:color w:val="17365D"/>
              </w:rPr>
              <w:t xml:space="preserve"> </w:t>
            </w:r>
            <w:r w:rsidRPr="00E87041">
              <w:rPr>
                <w:rFonts w:ascii="Arial" w:hAnsi="Arial" w:cs="Arial"/>
                <w:color w:val="17365D"/>
              </w:rPr>
              <w:t>Pie de Imprenta:</w:t>
            </w:r>
            <w:r w:rsidRPr="00E87041">
              <w:rPr>
                <w:rFonts w:ascii="Arial" w:hAnsi="Arial" w:cs="Arial"/>
                <w:color w:val="17365D"/>
              </w:rPr>
              <w:tab/>
              <w:t>Madrid; Mexico : McGraw-Hill, 2004.</w:t>
            </w:r>
            <w:r>
              <w:rPr>
                <w:rFonts w:ascii="Arial" w:hAnsi="Arial" w:cs="Arial"/>
                <w:color w:val="17365D"/>
              </w:rPr>
              <w:t xml:space="preserve"> </w:t>
            </w:r>
            <w:r w:rsidRPr="00E87041">
              <w:rPr>
                <w:rFonts w:ascii="Arial" w:hAnsi="Arial" w:cs="Arial"/>
                <w:color w:val="17365D"/>
              </w:rPr>
              <w:t>Biblioteca(s):</w:t>
            </w:r>
            <w:r w:rsidRPr="00E87041">
              <w:rPr>
                <w:rFonts w:ascii="Arial" w:hAnsi="Arial" w:cs="Arial"/>
                <w:color w:val="17365D"/>
              </w:rPr>
              <w:tab/>
              <w:t>G403</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E87041" w:rsidTr="0049382E">
        <w:trPr>
          <w:gridAfter w:val="1"/>
          <w:wAfter w:w="339" w:type="pct"/>
          <w:jc w:val="center"/>
        </w:trPr>
        <w:tc>
          <w:tcPr>
            <w:tcW w:w="4660" w:type="pct"/>
            <w:shd w:val="clear" w:color="auto" w:fill="auto"/>
          </w:tcPr>
          <w:p w:rsidR="0049382E" w:rsidRPr="00E87041" w:rsidRDefault="0049382E" w:rsidP="0049382E">
            <w:pPr>
              <w:jc w:val="both"/>
              <w:rPr>
                <w:rFonts w:ascii="Trebuchet MS" w:hAnsi="Trebuchet MS"/>
                <w:b/>
                <w:sz w:val="20"/>
                <w:szCs w:val="20"/>
                <w:lang w:val="en-US"/>
              </w:rPr>
            </w:pPr>
            <w:r>
              <w:rPr>
                <w:rFonts w:ascii="Arial" w:hAnsi="Arial" w:cs="Arial"/>
                <w:lang w:val="en-US"/>
              </w:rPr>
              <w:t xml:space="preserve">541.3 BER 2000, </w:t>
            </w:r>
            <w:r w:rsidRPr="006613E2">
              <w:rPr>
                <w:rFonts w:ascii="Arial" w:hAnsi="Arial" w:cs="Arial"/>
                <w:lang w:val="en-US"/>
              </w:rPr>
              <w:t>Physical chemistry Berry, R. Stephen Autor Personal:</w:t>
            </w:r>
            <w:r w:rsidRPr="006613E2">
              <w:rPr>
                <w:rFonts w:ascii="Arial" w:hAnsi="Arial" w:cs="Arial"/>
                <w:lang w:val="en-US"/>
              </w:rPr>
              <w:tab/>
              <w:t xml:space="preserve"> Berry, R. Stephen</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Physical chemistry / R. Stephen Berry, Stuart A. Rice, John Ross</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2nd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Oxford Univeristy Press, 2000</w:t>
            </w:r>
            <w:r>
              <w:rPr>
                <w:rFonts w:ascii="Arial" w:hAnsi="Arial" w:cs="Arial"/>
                <w:lang w:val="en-US"/>
              </w:rPr>
              <w:t xml:space="preserve">, </w:t>
            </w:r>
            <w:r w:rsidRPr="006613E2">
              <w:rPr>
                <w:rFonts w:ascii="Arial" w:hAnsi="Arial" w:cs="Arial"/>
                <w:lang w:val="en-US"/>
              </w:rPr>
              <w:t>Titulo de Serie:</w:t>
            </w:r>
            <w:r w:rsidRPr="006613E2">
              <w:rPr>
                <w:rFonts w:ascii="Arial" w:hAnsi="Arial" w:cs="Arial"/>
                <w:lang w:val="en-US"/>
              </w:rPr>
              <w:tab/>
              <w:t xml:space="preserve"> (Topics in physical chemistry)</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E87041" w:rsidTr="0049382E">
        <w:trPr>
          <w:gridAfter w:val="1"/>
          <w:wAfter w:w="339" w:type="pct"/>
          <w:jc w:val="center"/>
        </w:trPr>
        <w:tc>
          <w:tcPr>
            <w:tcW w:w="4660" w:type="pct"/>
            <w:shd w:val="clear" w:color="auto" w:fill="auto"/>
          </w:tcPr>
          <w:p w:rsidR="0049382E" w:rsidRPr="00E87041" w:rsidRDefault="0049382E" w:rsidP="0049382E">
            <w:pPr>
              <w:jc w:val="both"/>
              <w:rPr>
                <w:rFonts w:ascii="Trebuchet MS" w:hAnsi="Trebuchet MS"/>
                <w:b/>
                <w:sz w:val="20"/>
                <w:szCs w:val="20"/>
                <w:lang w:val="en-US"/>
              </w:rPr>
            </w:pPr>
            <w:r>
              <w:rPr>
                <w:rFonts w:ascii="Arial" w:hAnsi="Arial" w:cs="Arial"/>
                <w:lang w:val="en-US"/>
              </w:rPr>
              <w:t xml:space="preserve">541.3 BER </w:t>
            </w:r>
            <w:r w:rsidRPr="006613E2">
              <w:rPr>
                <w:rFonts w:ascii="Arial" w:hAnsi="Arial" w:cs="Arial"/>
                <w:lang w:val="en-US"/>
              </w:rPr>
              <w:t xml:space="preserve">Physical chemistry </w:t>
            </w:r>
            <w:r>
              <w:rPr>
                <w:rFonts w:ascii="Arial" w:hAnsi="Arial" w:cs="Arial"/>
                <w:lang w:val="en-US"/>
              </w:rPr>
              <w:t xml:space="preserve"> </w:t>
            </w:r>
            <w:r w:rsidRPr="006613E2">
              <w:rPr>
                <w:rFonts w:ascii="Arial" w:hAnsi="Arial" w:cs="Arial"/>
                <w:lang w:val="en-US"/>
              </w:rPr>
              <w:t>Berry, R. Stephen Autor Personal:</w:t>
            </w:r>
            <w:r w:rsidRPr="006613E2">
              <w:rPr>
                <w:rFonts w:ascii="Arial" w:hAnsi="Arial" w:cs="Arial"/>
                <w:lang w:val="en-US"/>
              </w:rPr>
              <w:tab/>
              <w:t xml:space="preserve"> Berry, R. Stephen</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Physical chemistry / R. Stephen Berry, Stuart A. Rice, John Ross, with the assistance of George P. Flynn, Joseph N. Kushick.</w:t>
            </w:r>
            <w:r>
              <w:rPr>
                <w:rFonts w:ascii="Arial" w:hAnsi="Arial" w:cs="Arial"/>
                <w:lang w:val="en-US"/>
              </w:rPr>
              <w:t xml:space="preserve"> </w:t>
            </w:r>
            <w:r w:rsidRPr="00E87041">
              <w:rPr>
                <w:rFonts w:ascii="Arial" w:hAnsi="Arial" w:cs="Arial"/>
              </w:rPr>
              <w:t>Pie de Imprenta:New York : Wiley , 1980 Nota de Contenido:</w:t>
            </w:r>
            <w:r w:rsidRPr="00E87041">
              <w:rPr>
                <w:rFonts w:ascii="Arial" w:hAnsi="Arial" w:cs="Arial"/>
              </w:rPr>
              <w:tab/>
              <w:t xml:space="preserve">Contenido: v. 1. </w:t>
            </w:r>
            <w:r w:rsidRPr="006613E2">
              <w:rPr>
                <w:rFonts w:ascii="Arial" w:hAnsi="Arial" w:cs="Arial"/>
                <w:lang w:val="en-US"/>
              </w:rPr>
              <w:t>The structure of matter - v. 2. Matter in equilibrium ; statistical mechanics and thermodynamics - v. 3. Physical and chemical kinetics.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7847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ELECTROMAGNETISMO</w:t>
            </w:r>
          </w:p>
        </w:tc>
      </w:tr>
      <w:tr w:rsidR="0049382E" w:rsidRPr="00E87041" w:rsidTr="0049382E">
        <w:trPr>
          <w:gridAfter w:val="1"/>
          <w:wAfter w:w="339" w:type="pct"/>
          <w:jc w:val="center"/>
        </w:trPr>
        <w:tc>
          <w:tcPr>
            <w:tcW w:w="4660" w:type="pct"/>
            <w:shd w:val="clear" w:color="auto" w:fill="auto"/>
          </w:tcPr>
          <w:p w:rsidR="0049382E" w:rsidRPr="00E87041" w:rsidRDefault="0049382E" w:rsidP="0049382E">
            <w:pPr>
              <w:jc w:val="both"/>
              <w:rPr>
                <w:rFonts w:ascii="Trebuchet MS" w:hAnsi="Trebuchet MS"/>
                <w:b/>
                <w:sz w:val="20"/>
                <w:szCs w:val="20"/>
                <w:lang w:val="en-US"/>
              </w:rPr>
            </w:pPr>
            <w:r w:rsidRPr="006613E2">
              <w:rPr>
                <w:rFonts w:ascii="Arial" w:eastAsia="Arial Unicode MS" w:hAnsi="Arial" w:cs="Arial"/>
                <w:lang w:val="en-US"/>
              </w:rPr>
              <w:t>547.59 JOU 2000 Heterocyclic chemistry Joule, John Arthur Autor Personal:</w:t>
            </w:r>
            <w:r w:rsidRPr="006613E2">
              <w:rPr>
                <w:rFonts w:ascii="Arial" w:eastAsia="Arial Unicode MS" w:hAnsi="Arial" w:cs="Arial"/>
                <w:lang w:val="en-US"/>
              </w:rPr>
              <w:tab/>
              <w:t xml:space="preserve"> Joule, John Arthur</w:t>
            </w:r>
            <w:r>
              <w:rPr>
                <w:rFonts w:ascii="Arial" w:eastAsia="Arial Unicode MS" w:hAnsi="Arial" w:cs="Arial"/>
                <w:lang w:val="en-US"/>
              </w:rPr>
              <w:t xml:space="preserve">, </w:t>
            </w:r>
            <w:r w:rsidRPr="006613E2">
              <w:rPr>
                <w:rFonts w:ascii="Arial" w:eastAsia="Arial Unicode MS" w:hAnsi="Arial" w:cs="Arial"/>
                <w:lang w:val="en-US"/>
              </w:rPr>
              <w:t>Titulo:</w:t>
            </w:r>
            <w:r w:rsidRPr="006613E2">
              <w:rPr>
                <w:rFonts w:ascii="Arial" w:eastAsia="Arial Unicode MS" w:hAnsi="Arial" w:cs="Arial"/>
                <w:lang w:val="en-US"/>
              </w:rPr>
              <w:tab/>
              <w:t xml:space="preserve"> Heterocyclic chemistry / J. A. Joule, K. Mills.Edicion:</w:t>
            </w:r>
            <w:r w:rsidRPr="006613E2">
              <w:rPr>
                <w:rFonts w:ascii="Arial" w:eastAsia="Arial Unicode MS" w:hAnsi="Arial" w:cs="Arial"/>
                <w:lang w:val="en-US"/>
              </w:rPr>
              <w:tab/>
              <w:t>4th ed.</w:t>
            </w:r>
            <w:r>
              <w:rPr>
                <w:rFonts w:ascii="Arial" w:eastAsia="Arial Unicode MS" w:hAnsi="Arial" w:cs="Arial"/>
                <w:lang w:val="en-US"/>
              </w:rPr>
              <w:t xml:space="preserve"> </w:t>
            </w:r>
            <w:r w:rsidRPr="006613E2">
              <w:rPr>
                <w:rFonts w:ascii="Arial" w:eastAsia="Arial Unicode MS" w:hAnsi="Arial" w:cs="Arial"/>
                <w:lang w:val="en-US"/>
              </w:rPr>
              <w:t>Pie de Imprenta:</w:t>
            </w:r>
            <w:r w:rsidRPr="006613E2">
              <w:rPr>
                <w:rFonts w:ascii="Arial" w:eastAsia="Arial Unicode MS" w:hAnsi="Arial" w:cs="Arial"/>
                <w:lang w:val="en-US"/>
              </w:rPr>
              <w:tab/>
              <w:t>Osney Mead, Oxford : Blacwell Science, 2000.</w:t>
            </w:r>
            <w:r>
              <w:rPr>
                <w:rFonts w:ascii="Arial" w:eastAsia="Arial Unicode MS" w:hAnsi="Arial" w:cs="Arial"/>
                <w:lang w:val="en-US"/>
              </w:rPr>
              <w:t xml:space="preserve">Biblioteca(s): </w:t>
            </w:r>
            <w:r w:rsidRPr="006613E2">
              <w:rPr>
                <w:rFonts w:ascii="Arial" w:eastAsia="Arial Unicode MS" w:hAnsi="Arial" w:cs="Arial"/>
                <w:lang w:val="en-US"/>
              </w:rPr>
              <w:t>G403 G410 SLV476</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3</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6613E2">
              <w:rPr>
                <w:rFonts w:ascii="Arial" w:eastAsia="Arial Unicode MS" w:hAnsi="Arial" w:cs="Arial"/>
                <w:lang w:val="en-US"/>
              </w:rPr>
              <w:t xml:space="preserve">547.49 KAT 2000 Handbook of heterocyclic chemistry Katritzky, Alan R. </w:t>
            </w:r>
            <w:r w:rsidRPr="00C95FE5">
              <w:rPr>
                <w:rFonts w:ascii="Arial" w:eastAsia="Arial Unicode MS" w:hAnsi="Arial" w:cs="Arial"/>
                <w:lang w:val="en-US"/>
              </w:rPr>
              <w:t>Autor Personal:</w:t>
            </w:r>
            <w:r w:rsidRPr="00C95FE5">
              <w:rPr>
                <w:rFonts w:ascii="Arial" w:eastAsia="Arial Unicode MS" w:hAnsi="Arial" w:cs="Arial"/>
                <w:lang w:val="en-US"/>
              </w:rPr>
              <w:tab/>
              <w:t xml:space="preserve"> Katritzky, Alan R.</w:t>
            </w:r>
            <w:r w:rsidRPr="006613E2">
              <w:rPr>
                <w:rFonts w:ascii="Arial" w:eastAsia="Arial Unicode MS" w:hAnsi="Arial" w:cs="Arial"/>
                <w:lang w:val="en-US"/>
              </w:rPr>
              <w:t>Titulo:</w:t>
            </w:r>
            <w:r w:rsidRPr="006613E2">
              <w:rPr>
                <w:rFonts w:ascii="Arial" w:eastAsia="Arial Unicode MS" w:hAnsi="Arial" w:cs="Arial"/>
                <w:lang w:val="en-US"/>
              </w:rPr>
              <w:tab/>
              <w:t xml:space="preserve"> Handbook of heterocyclic chemistry / Alan R. Katritzky, Alexander F. Fozharskii.</w:t>
            </w:r>
            <w:r>
              <w:rPr>
                <w:rFonts w:ascii="Arial" w:eastAsia="Arial Unicode MS" w:hAnsi="Arial" w:cs="Arial"/>
                <w:lang w:val="en-US"/>
              </w:rPr>
              <w:t xml:space="preserve"> </w:t>
            </w:r>
            <w:r w:rsidRPr="00C95FE5">
              <w:rPr>
                <w:rFonts w:ascii="Arial" w:eastAsia="Arial Unicode MS" w:hAnsi="Arial" w:cs="Arial"/>
              </w:rPr>
              <w:t>Edicion:</w:t>
            </w:r>
            <w:r w:rsidRPr="00C95FE5">
              <w:rPr>
                <w:rFonts w:ascii="Arial" w:eastAsia="Arial Unicode MS" w:hAnsi="Arial" w:cs="Arial"/>
              </w:rPr>
              <w:tab/>
              <w:t xml:space="preserve">2nd ed. </w:t>
            </w:r>
            <w:r>
              <w:rPr>
                <w:rFonts w:ascii="Arial" w:eastAsia="Arial Unicode MS" w:hAnsi="Arial" w:cs="Arial"/>
              </w:rPr>
              <w:t>Pie de Imprenta:</w:t>
            </w:r>
            <w:r w:rsidRPr="00C95FE5">
              <w:rPr>
                <w:rFonts w:ascii="Arial" w:eastAsia="Arial Unicode MS" w:hAnsi="Arial" w:cs="Arial"/>
              </w:rPr>
              <w:t xml:space="preserve">Amsterdam : Pergamon, 2000-2003. </w:t>
            </w:r>
            <w:r>
              <w:rPr>
                <w:rFonts w:ascii="Arial" w:eastAsia="Arial Unicode MS" w:hAnsi="Arial" w:cs="Arial"/>
              </w:rPr>
              <w:t>Biblioteca(s):</w:t>
            </w:r>
            <w:r w:rsidRPr="00C95FE5">
              <w:rPr>
                <w:rFonts w:ascii="Arial" w:eastAsia="Arial Unicode MS" w:hAnsi="Arial" w:cs="Arial"/>
              </w:rPr>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pStyle w:val="Listavistosa-nfasis1"/>
              <w:ind w:left="0"/>
              <w:jc w:val="both"/>
              <w:rPr>
                <w:rFonts w:ascii="Trebuchet MS" w:hAnsi="Trebuchet MS"/>
                <w:b/>
                <w:sz w:val="20"/>
                <w:szCs w:val="20"/>
              </w:rPr>
            </w:pPr>
            <w:r>
              <w:rPr>
                <w:rFonts w:ascii="Arial" w:eastAsia="Arial Unicode MS" w:hAnsi="Arial" w:cs="Arial"/>
                <w:sz w:val="20"/>
                <w:szCs w:val="20"/>
              </w:rPr>
              <w:t>547.59 GIL EJ.</w:t>
            </w:r>
            <w:r w:rsidRPr="006613E2">
              <w:rPr>
                <w:rFonts w:ascii="Arial" w:eastAsia="Arial Unicode MS" w:hAnsi="Arial" w:cs="Arial"/>
                <w:sz w:val="20"/>
                <w:szCs w:val="20"/>
              </w:rPr>
              <w:t xml:space="preserve">QUIMICA HETEROCICLICA </w:t>
            </w:r>
            <w:r>
              <w:rPr>
                <w:rFonts w:ascii="Arial" w:eastAsia="Arial Unicode MS" w:hAnsi="Arial" w:cs="Arial"/>
                <w:sz w:val="20"/>
                <w:szCs w:val="20"/>
              </w:rPr>
              <w:t xml:space="preserve"> </w:t>
            </w:r>
            <w:r w:rsidRPr="006613E2">
              <w:rPr>
                <w:rFonts w:ascii="Arial" w:eastAsia="Arial Unicode MS" w:hAnsi="Arial" w:cs="Arial"/>
                <w:sz w:val="20"/>
                <w:szCs w:val="20"/>
              </w:rPr>
              <w:t xml:space="preserve">GILCHRIST T.L. </w:t>
            </w:r>
            <w:r>
              <w:rPr>
                <w:rFonts w:ascii="Arial" w:eastAsia="Arial Unicode MS" w:hAnsi="Arial" w:cs="Arial"/>
                <w:sz w:val="20"/>
                <w:szCs w:val="20"/>
              </w:rPr>
              <w:t xml:space="preserve"> </w:t>
            </w:r>
            <w:r w:rsidRPr="006613E2">
              <w:rPr>
                <w:rFonts w:ascii="Arial" w:eastAsia="Arial Unicode MS" w:hAnsi="Arial" w:cs="Arial"/>
                <w:sz w:val="20"/>
                <w:szCs w:val="20"/>
              </w:rPr>
              <w:t>Autor Personal:</w:t>
            </w:r>
            <w:r w:rsidRPr="006613E2">
              <w:rPr>
                <w:rFonts w:ascii="Arial" w:eastAsia="Arial Unicode MS" w:hAnsi="Arial" w:cs="Arial"/>
                <w:sz w:val="20"/>
                <w:szCs w:val="20"/>
              </w:rPr>
              <w:tab/>
              <w:t xml:space="preserve"> GILCHRIST T.L.</w:t>
            </w:r>
            <w:r>
              <w:rPr>
                <w:rFonts w:ascii="Arial" w:eastAsia="Arial Unicode MS" w:hAnsi="Arial" w:cs="Arial"/>
                <w:sz w:val="20"/>
                <w:szCs w:val="20"/>
              </w:rPr>
              <w:t xml:space="preserve"> </w:t>
            </w:r>
            <w:r w:rsidRPr="006613E2">
              <w:rPr>
                <w:rFonts w:ascii="Arial" w:eastAsia="Arial Unicode MS" w:hAnsi="Arial" w:cs="Arial"/>
                <w:sz w:val="20"/>
                <w:szCs w:val="20"/>
              </w:rPr>
              <w:t>Titulo:</w:t>
            </w:r>
            <w:r w:rsidRPr="006613E2">
              <w:rPr>
                <w:rFonts w:ascii="Arial" w:eastAsia="Arial Unicode MS" w:hAnsi="Arial" w:cs="Arial"/>
                <w:sz w:val="20"/>
                <w:szCs w:val="20"/>
              </w:rPr>
              <w:tab/>
              <w:t xml:space="preserve"> QUIMICA HETEROCICLICA</w:t>
            </w:r>
            <w:r>
              <w:rPr>
                <w:rFonts w:ascii="Arial" w:eastAsia="Arial Unicode MS" w:hAnsi="Arial" w:cs="Arial"/>
                <w:sz w:val="20"/>
                <w:szCs w:val="20"/>
              </w:rPr>
              <w:t xml:space="preserve"> </w:t>
            </w:r>
            <w:r w:rsidRPr="006613E2">
              <w:rPr>
                <w:rFonts w:ascii="Arial" w:eastAsia="Arial Unicode MS" w:hAnsi="Arial" w:cs="Arial"/>
                <w:sz w:val="20"/>
                <w:szCs w:val="20"/>
              </w:rPr>
              <w:t>Biblioteca(s):</w:t>
            </w:r>
            <w:r w:rsidRPr="006613E2">
              <w:rPr>
                <w:rFonts w:ascii="Arial" w:eastAsia="Arial Unicode MS" w:hAnsi="Arial" w:cs="Arial"/>
                <w:sz w:val="20"/>
                <w:szCs w:val="20"/>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pStyle w:val="Listavistosa-nfasis1"/>
              <w:ind w:left="0"/>
              <w:rPr>
                <w:rFonts w:ascii="Trebuchet MS" w:hAnsi="Trebuchet MS"/>
                <w:b/>
                <w:sz w:val="20"/>
                <w:szCs w:val="20"/>
              </w:rPr>
            </w:pPr>
            <w:r w:rsidRPr="00C95FE5">
              <w:rPr>
                <w:rFonts w:ascii="Arial" w:eastAsia="Arial Unicode MS" w:hAnsi="Arial" w:cs="Arial"/>
                <w:sz w:val="20"/>
                <w:szCs w:val="20"/>
              </w:rPr>
              <w:t xml:space="preserve">547.59 ACH Quimica heterociclica Acheson, Richard Morris </w:t>
            </w:r>
            <w:r>
              <w:rPr>
                <w:rFonts w:ascii="Arial" w:eastAsia="Arial Unicode MS" w:hAnsi="Arial" w:cs="Arial"/>
                <w:sz w:val="20"/>
                <w:szCs w:val="20"/>
              </w:rPr>
              <w:t>Autor Personal:</w:t>
            </w:r>
            <w:r w:rsidRPr="00C95FE5">
              <w:rPr>
                <w:rFonts w:ascii="Arial" w:eastAsia="Arial Unicode MS" w:hAnsi="Arial" w:cs="Arial"/>
                <w:sz w:val="20"/>
                <w:szCs w:val="20"/>
              </w:rPr>
              <w:t>acheson, Richard Morris</w:t>
            </w:r>
            <w:r w:rsidRPr="006613E2">
              <w:rPr>
                <w:rFonts w:ascii="Arial" w:eastAsia="Arial Unicode MS" w:hAnsi="Arial" w:cs="Arial"/>
                <w:sz w:val="20"/>
                <w:szCs w:val="20"/>
              </w:rPr>
              <w:t>Titulo:</w:t>
            </w:r>
            <w:r w:rsidRPr="006613E2">
              <w:rPr>
                <w:rFonts w:ascii="Arial" w:eastAsia="Arial Unicode MS" w:hAnsi="Arial" w:cs="Arial"/>
                <w:sz w:val="20"/>
                <w:szCs w:val="20"/>
              </w:rPr>
              <w:tab/>
              <w:t xml:space="preserve"> Quimica heterociclica / Richard M. Acheson.</w:t>
            </w:r>
            <w:r>
              <w:rPr>
                <w:rFonts w:ascii="Arial" w:eastAsia="Arial Unicode MS" w:hAnsi="Arial" w:cs="Arial"/>
                <w:sz w:val="20"/>
                <w:szCs w:val="20"/>
              </w:rPr>
              <w:t xml:space="preserve"> </w:t>
            </w:r>
            <w:r w:rsidRPr="006613E2">
              <w:rPr>
                <w:rFonts w:ascii="Arial" w:eastAsia="Arial Unicode MS" w:hAnsi="Arial" w:cs="Arial"/>
                <w:sz w:val="20"/>
                <w:szCs w:val="20"/>
              </w:rPr>
              <w:t>Pie de Imprenta:</w:t>
            </w:r>
            <w:r w:rsidRPr="006613E2">
              <w:rPr>
                <w:rFonts w:ascii="Arial" w:eastAsia="Arial Unicode MS" w:hAnsi="Arial" w:cs="Arial"/>
                <w:sz w:val="20"/>
                <w:szCs w:val="20"/>
              </w:rPr>
              <w:tab/>
              <w:t>Mexico : ublicaciones Cultural , 1981</w:t>
            </w:r>
            <w:r>
              <w:rPr>
                <w:rFonts w:ascii="Arial" w:eastAsia="Arial Unicode MS" w:hAnsi="Arial" w:cs="Arial"/>
                <w:sz w:val="20"/>
                <w:szCs w:val="20"/>
              </w:rPr>
              <w:t xml:space="preserve"> </w:t>
            </w:r>
            <w:r w:rsidRPr="006613E2">
              <w:rPr>
                <w:rFonts w:ascii="Arial" w:eastAsia="Arial Unicode MS" w:hAnsi="Arial" w:cs="Arial"/>
                <w:sz w:val="20"/>
                <w:szCs w:val="20"/>
              </w:rPr>
              <w:t>Biblioteca(s):</w:t>
            </w:r>
            <w:r w:rsidRPr="006613E2">
              <w:rPr>
                <w:rFonts w:ascii="Arial" w:eastAsia="Arial Unicode MS" w:hAnsi="Arial" w:cs="Arial"/>
                <w:sz w:val="20"/>
                <w:szCs w:val="20"/>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pStyle w:val="Listavistosa-nfasis1"/>
              <w:ind w:left="0"/>
              <w:rPr>
                <w:rFonts w:ascii="Trebuchet MS" w:hAnsi="Trebuchet MS"/>
                <w:b/>
                <w:sz w:val="20"/>
                <w:szCs w:val="20"/>
              </w:rPr>
            </w:pPr>
            <w:r w:rsidRPr="006613E2">
              <w:rPr>
                <w:rFonts w:ascii="Arial" w:eastAsia="Arial Unicode MS" w:hAnsi="Arial" w:cs="Arial"/>
                <w:sz w:val="20"/>
                <w:szCs w:val="20"/>
              </w:rPr>
              <w:t xml:space="preserve">547.59 PAQ Fundamentos de quimica heterociclica </w:t>
            </w:r>
            <w:r>
              <w:rPr>
                <w:rFonts w:ascii="Arial" w:eastAsia="Arial Unicode MS" w:hAnsi="Arial" w:cs="Arial"/>
                <w:sz w:val="20"/>
                <w:szCs w:val="20"/>
              </w:rPr>
              <w:t xml:space="preserve"> </w:t>
            </w:r>
            <w:r w:rsidRPr="006613E2">
              <w:rPr>
                <w:rFonts w:ascii="Arial" w:eastAsia="Arial Unicode MS" w:hAnsi="Arial" w:cs="Arial"/>
                <w:sz w:val="20"/>
                <w:szCs w:val="20"/>
              </w:rPr>
              <w:t xml:space="preserve">Paquette, Leo A. </w:t>
            </w:r>
            <w:r>
              <w:rPr>
                <w:rFonts w:ascii="Arial" w:eastAsia="Arial Unicode MS" w:hAnsi="Arial" w:cs="Arial"/>
                <w:sz w:val="20"/>
                <w:szCs w:val="20"/>
              </w:rPr>
              <w:t xml:space="preserve"> </w:t>
            </w:r>
            <w:r w:rsidRPr="006613E2">
              <w:rPr>
                <w:rFonts w:ascii="Arial" w:eastAsia="Arial Unicode MS" w:hAnsi="Arial" w:cs="Arial"/>
                <w:sz w:val="20"/>
                <w:szCs w:val="20"/>
              </w:rPr>
              <w:t>Autor Personal:</w:t>
            </w:r>
            <w:r w:rsidRPr="006613E2">
              <w:rPr>
                <w:rFonts w:ascii="Arial" w:eastAsia="Arial Unicode MS" w:hAnsi="Arial" w:cs="Arial"/>
                <w:sz w:val="20"/>
                <w:szCs w:val="20"/>
              </w:rPr>
              <w:tab/>
              <w:t xml:space="preserve"> Paquette, Leo A.</w:t>
            </w:r>
            <w:r>
              <w:rPr>
                <w:rFonts w:ascii="Arial" w:eastAsia="Arial Unicode MS" w:hAnsi="Arial" w:cs="Arial"/>
                <w:sz w:val="20"/>
                <w:szCs w:val="20"/>
              </w:rPr>
              <w:t xml:space="preserve"> </w:t>
            </w:r>
            <w:r w:rsidRPr="006613E2">
              <w:rPr>
                <w:rFonts w:ascii="Arial" w:eastAsia="Arial Unicode MS" w:hAnsi="Arial" w:cs="Arial"/>
                <w:sz w:val="20"/>
                <w:szCs w:val="20"/>
              </w:rPr>
              <w:t>Titulo:</w:t>
            </w:r>
            <w:r w:rsidRPr="006613E2">
              <w:rPr>
                <w:rFonts w:ascii="Arial" w:eastAsia="Arial Unicode MS" w:hAnsi="Arial" w:cs="Arial"/>
                <w:sz w:val="20"/>
                <w:szCs w:val="20"/>
              </w:rPr>
              <w:tab/>
              <w:t xml:space="preserve"> Fundamentos de quimica heterociclica / Leo A. Paquette</w:t>
            </w:r>
            <w:r>
              <w:rPr>
                <w:rFonts w:ascii="Arial" w:eastAsia="Arial Unicode MS" w:hAnsi="Arial" w:cs="Arial"/>
                <w:sz w:val="20"/>
                <w:szCs w:val="20"/>
              </w:rPr>
              <w:t xml:space="preserve"> </w:t>
            </w:r>
            <w:r w:rsidRPr="006613E2">
              <w:rPr>
                <w:rFonts w:ascii="Arial" w:eastAsia="Arial Unicode MS" w:hAnsi="Arial" w:cs="Arial"/>
                <w:sz w:val="20"/>
                <w:szCs w:val="20"/>
              </w:rPr>
              <w:t>Pie de Imprenta:</w:t>
            </w:r>
            <w:r w:rsidRPr="006613E2">
              <w:rPr>
                <w:rFonts w:ascii="Arial" w:eastAsia="Arial Unicode MS" w:hAnsi="Arial" w:cs="Arial"/>
                <w:sz w:val="20"/>
                <w:szCs w:val="20"/>
              </w:rPr>
              <w:tab/>
              <w:t>Mexico : Limusa ; Noriega Editores, 2006</w:t>
            </w:r>
            <w:r>
              <w:rPr>
                <w:rFonts w:ascii="Arial" w:eastAsia="Arial Unicode MS" w:hAnsi="Arial" w:cs="Arial"/>
                <w:sz w:val="20"/>
                <w:szCs w:val="20"/>
              </w:rPr>
              <w:t xml:space="preserve"> </w:t>
            </w:r>
            <w:r w:rsidRPr="006613E2">
              <w:rPr>
                <w:rFonts w:ascii="Arial" w:eastAsia="Arial Unicode MS" w:hAnsi="Arial" w:cs="Arial"/>
                <w:sz w:val="20"/>
                <w:szCs w:val="20"/>
              </w:rPr>
              <w:t>Biblioteca(s):</w:t>
            </w:r>
            <w:r w:rsidRPr="006613E2">
              <w:rPr>
                <w:rFonts w:ascii="Arial" w:eastAsia="Arial Unicode MS" w:hAnsi="Arial" w:cs="Arial"/>
                <w:sz w:val="20"/>
                <w:szCs w:val="20"/>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rPr>
                <w:rFonts w:ascii="Trebuchet MS" w:hAnsi="Trebuchet MS"/>
                <w:b/>
                <w:sz w:val="20"/>
                <w:szCs w:val="20"/>
                <w:lang w:val="en-US"/>
              </w:rPr>
            </w:pPr>
            <w:r w:rsidRPr="00C95FE5">
              <w:rPr>
                <w:rFonts w:ascii="Arial" w:eastAsia="Arial Unicode MS" w:hAnsi="Arial" w:cs="Arial"/>
                <w:color w:val="17365D"/>
                <w:lang w:val="en-US"/>
              </w:rPr>
              <w:t>547.59 KAT Heterocyclic chemistry katritzky, A. R. Autor Personal:</w:t>
            </w:r>
            <w:r w:rsidRPr="00C95FE5">
              <w:rPr>
                <w:rFonts w:ascii="Arial" w:eastAsia="Arial Unicode MS" w:hAnsi="Arial" w:cs="Arial"/>
                <w:color w:val="17365D"/>
                <w:lang w:val="en-US"/>
              </w:rPr>
              <w:tab/>
              <w:t xml:space="preserve"> katritzky, A. R. Titulo:</w:t>
            </w:r>
            <w:r w:rsidRPr="00C95FE5">
              <w:rPr>
                <w:rFonts w:ascii="Arial" w:eastAsia="Arial Unicode MS" w:hAnsi="Arial" w:cs="Arial"/>
                <w:color w:val="17365D"/>
                <w:lang w:val="en-US"/>
              </w:rPr>
              <w:tab/>
            </w:r>
            <w:r w:rsidRPr="00C95FE5">
              <w:rPr>
                <w:rFonts w:ascii="Arial" w:eastAsia="Arial Unicode MS" w:hAnsi="Arial" w:cs="Arial"/>
                <w:color w:val="7030A0"/>
                <w:lang w:val="en-US"/>
              </w:rPr>
              <w:t xml:space="preserve">Heterocyclic chemistry </w:t>
            </w:r>
            <w:r w:rsidRPr="00C95FE5">
              <w:rPr>
                <w:rFonts w:ascii="Arial" w:eastAsia="Arial Unicode MS" w:hAnsi="Arial" w:cs="Arial"/>
                <w:color w:val="17365D"/>
                <w:lang w:val="en-US"/>
              </w:rPr>
              <w:t>Biblioteca(s):</w:t>
            </w:r>
            <w:r w:rsidRPr="00C95FE5">
              <w:rPr>
                <w:rFonts w:ascii="Arial" w:eastAsia="Arial Unicode MS" w:hAnsi="Arial" w:cs="Arial"/>
                <w:color w:val="17365D"/>
                <w:lang w:val="en-US"/>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6613E2">
              <w:rPr>
                <w:rStyle w:val="verdana11grey"/>
                <w:rFonts w:cs="Arial"/>
              </w:rPr>
              <w:t xml:space="preserve">547.59 GIL EJ. QUIMICA HETEROCICLICA GILCHRIST T.L. </w:t>
            </w:r>
            <w:r>
              <w:rPr>
                <w:rStyle w:val="verdana11grey"/>
                <w:rFonts w:cs="Arial"/>
              </w:rPr>
              <w:t>Autor Personal:</w:t>
            </w:r>
            <w:r w:rsidRPr="006613E2">
              <w:rPr>
                <w:rStyle w:val="verdana11grey"/>
                <w:rFonts w:cs="Arial"/>
              </w:rPr>
              <w:t>GILCHRIST T.L.</w:t>
            </w:r>
            <w:r>
              <w:rPr>
                <w:rStyle w:val="verdana11grey"/>
                <w:rFonts w:cs="Arial"/>
              </w:rPr>
              <w:t xml:space="preserve"> </w:t>
            </w:r>
            <w:r w:rsidRPr="006613E2">
              <w:rPr>
                <w:rStyle w:val="verdana11grey"/>
                <w:rFonts w:cs="Arial"/>
              </w:rPr>
              <w:t>Titulo:</w:t>
            </w:r>
            <w:r w:rsidRPr="006613E2">
              <w:rPr>
                <w:rStyle w:val="verdana11grey"/>
                <w:rFonts w:cs="Arial"/>
              </w:rPr>
              <w:tab/>
              <w:t xml:space="preserve"> QUIMICA HETEROCICLICA</w:t>
            </w:r>
            <w:r>
              <w:rPr>
                <w:rStyle w:val="verdana11grey"/>
                <w:rFonts w:cs="Arial"/>
              </w:rPr>
              <w:t xml:space="preserve"> </w:t>
            </w:r>
            <w:r w:rsidRPr="006613E2">
              <w:rPr>
                <w:rStyle w:val="verdana11grey"/>
                <w:rFonts w:cs="Arial"/>
              </w:rPr>
              <w:t>Biblioteca(s):</w:t>
            </w:r>
            <w:r w:rsidRPr="006613E2">
              <w:rPr>
                <w:rStyle w:val="verdana11grey"/>
                <w:rFonts w:cs="Arial"/>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lang w:val="en-US"/>
              </w:rPr>
            </w:pPr>
            <w:r w:rsidRPr="00C95FE5">
              <w:rPr>
                <w:rFonts w:ascii="Arial" w:hAnsi="Arial" w:cs="Arial"/>
                <w:lang w:val="en-US"/>
              </w:rPr>
              <w:t>547.59 KAT Heterocyclic chemistry katritzky, A. R. Autor Personal:</w:t>
            </w:r>
            <w:r w:rsidRPr="00C95FE5">
              <w:rPr>
                <w:rFonts w:ascii="Arial" w:hAnsi="Arial" w:cs="Arial"/>
                <w:lang w:val="en-US"/>
              </w:rPr>
              <w:tab/>
              <w:t xml:space="preserve"> katritzky, A. R. Titulo:</w:t>
            </w:r>
            <w:r w:rsidRPr="00C95FE5">
              <w:rPr>
                <w:rFonts w:ascii="Arial" w:hAnsi="Arial" w:cs="Arial"/>
                <w:lang w:val="en-US"/>
              </w:rPr>
              <w:tab/>
              <w:t xml:space="preserve"> Heterocyclic chemistry Biblioteca(s):</w:t>
            </w:r>
            <w:r w:rsidRPr="00C95FE5">
              <w:rPr>
                <w:rFonts w:ascii="Arial" w:hAnsi="Arial" w:cs="Arial"/>
                <w:lang w:val="en-US"/>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E8704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lang w:val="en-US"/>
              </w:rPr>
            </w:pPr>
            <w:r w:rsidRPr="00C95FE5">
              <w:rPr>
                <w:rFonts w:ascii="Arial" w:hAnsi="Arial" w:cs="Arial"/>
                <w:lang w:val="en-US"/>
              </w:rPr>
              <w:t>547.2 KUR Strategic applications of named reactions in organic synthesis : background and detailed mechanisms Kurti, Laszlo Autor Personal:</w:t>
            </w:r>
            <w:r w:rsidRPr="00C95FE5">
              <w:rPr>
                <w:rFonts w:ascii="Arial" w:hAnsi="Arial" w:cs="Arial"/>
                <w:lang w:val="en-US"/>
              </w:rPr>
              <w:tab/>
              <w:t xml:space="preserve"> Kurti, LaszloTitulo:</w:t>
            </w:r>
            <w:r w:rsidRPr="00C95FE5">
              <w:rPr>
                <w:rFonts w:ascii="Arial" w:hAnsi="Arial" w:cs="Arial"/>
                <w:lang w:val="en-US"/>
              </w:rPr>
              <w:tab/>
              <w:t xml:space="preserve"> Strategic applications of named reactions in organic synthesis : background and detailed mechanisms / byLaszlo Kurti and Barbara Czako.,Pie de Imprenta:Amsterdam : Elsevier, 2005. Titulo de Serie:</w:t>
            </w:r>
            <w:r w:rsidRPr="00C95FE5">
              <w:rPr>
                <w:rFonts w:ascii="Arial" w:hAnsi="Arial" w:cs="Arial"/>
                <w:lang w:val="en-US"/>
              </w:rPr>
              <w:tab/>
              <w:t xml:space="preserve"> (Elsevier academic press) Biblioteca(s):</w:t>
            </w:r>
            <w:r w:rsidRPr="00C95FE5">
              <w:rPr>
                <w:rFonts w:ascii="Arial" w:hAnsi="Arial" w:cs="Arial"/>
                <w:lang w:val="en-US"/>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QUIMICA ORGANICA III</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6613E2">
              <w:rPr>
                <w:rFonts w:ascii="Arial" w:hAnsi="Arial" w:cs="Arial"/>
              </w:rPr>
              <w:t>539. EIS Fundamentos de fisica moderna Eisberg, Robert Martin Autor Personal: Eisberg, Robert Martin</w:t>
            </w:r>
            <w:r>
              <w:rPr>
                <w:rFonts w:ascii="Arial" w:hAnsi="Arial" w:cs="Arial"/>
              </w:rPr>
              <w:t xml:space="preserve"> </w:t>
            </w:r>
            <w:r w:rsidRPr="006613E2">
              <w:rPr>
                <w:rFonts w:ascii="Arial" w:hAnsi="Arial" w:cs="Arial"/>
              </w:rPr>
              <w:t>Titulo:</w:t>
            </w:r>
            <w:r w:rsidRPr="006613E2">
              <w:rPr>
                <w:rFonts w:ascii="Arial" w:hAnsi="Arial" w:cs="Arial"/>
              </w:rPr>
              <w:tab/>
              <w:t xml:space="preserve"> Fundamentos de fisica moderna / Robert Martin Eisberg.</w:t>
            </w:r>
            <w:r>
              <w:rPr>
                <w:rFonts w:ascii="Arial" w:hAnsi="Arial" w:cs="Arial"/>
              </w:rPr>
              <w:t xml:space="preserve"> </w:t>
            </w:r>
            <w:r w:rsidRPr="006613E2">
              <w:rPr>
                <w:rFonts w:ascii="Arial" w:hAnsi="Arial" w:cs="Arial"/>
              </w:rPr>
              <w:t>Pie de Imprenta:</w:t>
            </w:r>
            <w:r w:rsidRPr="006613E2">
              <w:rPr>
                <w:rFonts w:ascii="Arial" w:hAnsi="Arial" w:cs="Arial"/>
              </w:rPr>
              <w:tab/>
              <w:t>Mexico : Limusa ; Noriega Editores, 1973-2001.</w:t>
            </w:r>
            <w:r>
              <w:rPr>
                <w:rFonts w:ascii="Arial" w:hAnsi="Arial" w:cs="Arial"/>
              </w:rPr>
              <w:t xml:space="preserve"> </w:t>
            </w:r>
            <w:r w:rsidRPr="00C95FE5">
              <w:rPr>
                <w:rFonts w:ascii="Arial" w:hAnsi="Arial" w:cs="Arial"/>
              </w:rPr>
              <w:t>Biblioteca(s):</w:t>
            </w:r>
            <w:r w:rsidRPr="00C95FE5">
              <w:rPr>
                <w:rFonts w:ascii="Arial" w:hAnsi="Arial" w:cs="Arial"/>
              </w:rPr>
              <w:tab/>
              <w:t>G401 G417 S450</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6613E2">
              <w:rPr>
                <w:rFonts w:ascii="Arial" w:hAnsi="Arial" w:cs="Arial"/>
              </w:rPr>
              <w:t>530 SEA 1981 Fisica general ; vers. espanola de Albino Yusta Almanza Sears, Francis W. Autor Personal:</w:t>
            </w:r>
            <w:r w:rsidRPr="006613E2">
              <w:rPr>
                <w:rFonts w:ascii="Arial" w:hAnsi="Arial" w:cs="Arial"/>
              </w:rPr>
              <w:tab/>
              <w:t xml:space="preserve"> Sears, Francis W.</w:t>
            </w:r>
            <w:r>
              <w:rPr>
                <w:rFonts w:ascii="Arial" w:hAnsi="Arial" w:cs="Arial"/>
              </w:rPr>
              <w:t xml:space="preserve"> </w:t>
            </w:r>
            <w:r w:rsidRPr="006613E2">
              <w:rPr>
                <w:rFonts w:ascii="Arial" w:hAnsi="Arial" w:cs="Arial"/>
              </w:rPr>
              <w:t>Titulo:</w:t>
            </w:r>
            <w:r w:rsidRPr="006613E2">
              <w:rPr>
                <w:rFonts w:ascii="Arial" w:hAnsi="Arial" w:cs="Arial"/>
              </w:rPr>
              <w:tab/>
              <w:t xml:space="preserve"> Fisica general / Francis W. Sears, y Mark W. Zemansky ; vers. espanola de Albino Yusta Almanza.</w:t>
            </w:r>
            <w:r>
              <w:rPr>
                <w:rFonts w:ascii="Arial" w:hAnsi="Arial" w:cs="Arial"/>
              </w:rPr>
              <w:t xml:space="preserve"> </w:t>
            </w:r>
            <w:r w:rsidRPr="006613E2">
              <w:rPr>
                <w:rFonts w:ascii="Arial" w:hAnsi="Arial" w:cs="Arial"/>
              </w:rPr>
              <w:t>Edicion:</w:t>
            </w:r>
            <w:r w:rsidRPr="006613E2">
              <w:rPr>
                <w:rFonts w:ascii="Arial" w:hAnsi="Arial" w:cs="Arial"/>
              </w:rPr>
              <w:tab/>
              <w:t>5 Ed.Pie de Imprenta:</w:t>
            </w:r>
            <w:r w:rsidRPr="006613E2">
              <w:rPr>
                <w:rFonts w:ascii="Arial" w:hAnsi="Arial" w:cs="Arial"/>
              </w:rPr>
              <w:tab/>
              <w:t>Madrid : Aguilar , 1981</w:t>
            </w:r>
            <w:r>
              <w:rPr>
                <w:rFonts w:ascii="Arial" w:hAnsi="Arial" w:cs="Arial"/>
              </w:rPr>
              <w:t xml:space="preserve"> </w:t>
            </w:r>
            <w:r w:rsidRPr="006613E2">
              <w:rPr>
                <w:rFonts w:ascii="Arial" w:hAnsi="Arial" w:cs="Arial"/>
              </w:rPr>
              <w:t>Titulo de Serie:</w:t>
            </w:r>
            <w:r w:rsidRPr="006613E2">
              <w:rPr>
                <w:rFonts w:ascii="Arial" w:hAnsi="Arial" w:cs="Arial"/>
              </w:rPr>
              <w:tab/>
              <w:t xml:space="preserve"> (Coleccion ciencia y tecnica. Seccion Fisica)</w:t>
            </w:r>
            <w:r>
              <w:rPr>
                <w:rFonts w:ascii="Arial" w:hAnsi="Arial" w:cs="Arial"/>
              </w:rPr>
              <w:t xml:space="preserve"> </w:t>
            </w:r>
            <w:r w:rsidRPr="006613E2">
              <w:rPr>
                <w:rFonts w:ascii="Arial" w:hAnsi="Arial" w:cs="Arial"/>
              </w:rPr>
              <w:t>Biblioteca(s):</w:t>
            </w:r>
            <w:r w:rsidRPr="006613E2">
              <w:rPr>
                <w:rFonts w:ascii="Arial" w:hAnsi="Arial" w:cs="Arial"/>
              </w:rPr>
              <w:tab/>
              <w:t>G401</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C95FE5">
              <w:rPr>
                <w:rFonts w:ascii="Arial" w:hAnsi="Arial" w:cs="Arial"/>
                <w:color w:val="000000"/>
              </w:rPr>
              <w:t xml:space="preserve">530.078 HOR </w:t>
            </w:r>
            <w:r w:rsidRPr="006613E2">
              <w:rPr>
                <w:rFonts w:ascii="Arial" w:hAnsi="Arial" w:cs="Arial"/>
                <w:color w:val="FF0000"/>
              </w:rPr>
              <w:t xml:space="preserve">Introduccion a la fisica experimental : manejo y programacion de incertidumbres </w:t>
            </w:r>
            <w:r w:rsidRPr="00C95FE5">
              <w:rPr>
                <w:rFonts w:ascii="Arial" w:hAnsi="Arial" w:cs="Arial"/>
                <w:color w:val="000000"/>
              </w:rPr>
              <w:t>Horta Rangel, Fco. Antonio Autor Personal:</w:t>
            </w:r>
            <w:r w:rsidRPr="00C95FE5">
              <w:rPr>
                <w:rFonts w:ascii="Arial" w:hAnsi="Arial" w:cs="Arial"/>
                <w:color w:val="000000"/>
              </w:rPr>
              <w:tab/>
              <w:t xml:space="preserve"> Horta Rangel, Fco. Antonio</w:t>
            </w:r>
            <w:r>
              <w:rPr>
                <w:rFonts w:ascii="Arial" w:hAnsi="Arial" w:cs="Arial"/>
                <w:color w:val="000000"/>
              </w:rPr>
              <w:t xml:space="preserve"> </w:t>
            </w:r>
            <w:r w:rsidRPr="00C95FE5">
              <w:rPr>
                <w:rFonts w:ascii="Arial" w:hAnsi="Arial" w:cs="Arial"/>
                <w:color w:val="000000"/>
              </w:rPr>
              <w:t>Titulo:</w:t>
            </w:r>
            <w:r w:rsidRPr="00C95FE5">
              <w:rPr>
                <w:rFonts w:ascii="Arial" w:hAnsi="Arial" w:cs="Arial"/>
                <w:color w:val="000000"/>
              </w:rPr>
              <w:tab/>
              <w:t xml:space="preserve"> Introduccion a la fisica experimental : manejo y programacion de incertidumbres / Fco. Antonio Horta Rangel, Antonio Villegas Gasca.</w:t>
            </w:r>
            <w:r>
              <w:rPr>
                <w:rFonts w:ascii="Arial" w:hAnsi="Arial" w:cs="Arial"/>
                <w:color w:val="000000"/>
              </w:rPr>
              <w:t xml:space="preserve"> Pie de Imprenta:</w:t>
            </w:r>
            <w:r w:rsidRPr="00C95FE5">
              <w:rPr>
                <w:rFonts w:ascii="Arial" w:hAnsi="Arial" w:cs="Arial"/>
                <w:color w:val="000000"/>
              </w:rPr>
              <w:t>Guanajuato, Gto. : Universidad de Guanajuato. Facultad de Ingenieria Civil, 2004.</w:t>
            </w:r>
            <w:r>
              <w:rPr>
                <w:rFonts w:ascii="Arial" w:hAnsi="Arial" w:cs="Arial"/>
                <w:color w:val="000000"/>
              </w:rPr>
              <w:t xml:space="preserve"> </w:t>
            </w:r>
            <w:r w:rsidRPr="00C95FE5">
              <w:rPr>
                <w:rFonts w:ascii="Arial" w:hAnsi="Arial" w:cs="Arial"/>
                <w:color w:val="000000"/>
              </w:rPr>
              <w:t>Biblioteca(s):</w:t>
            </w:r>
            <w:r w:rsidRPr="00C95FE5">
              <w:rPr>
                <w:rFonts w:ascii="Arial" w:hAnsi="Arial" w:cs="Arial"/>
                <w:color w:val="000000"/>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Pr>
                <w:rFonts w:ascii="Arial" w:hAnsi="Arial" w:cs="Arial"/>
              </w:rPr>
              <w:t xml:space="preserve">539. EIS, </w:t>
            </w:r>
            <w:r w:rsidRPr="006613E2">
              <w:rPr>
                <w:rFonts w:ascii="Arial" w:hAnsi="Arial" w:cs="Arial"/>
              </w:rPr>
              <w:t xml:space="preserve">Fundamentos de fisica moderna Eisberg, Robert Martin </w:t>
            </w:r>
            <w:r>
              <w:rPr>
                <w:rFonts w:ascii="Arial" w:hAnsi="Arial" w:cs="Arial"/>
              </w:rPr>
              <w:t xml:space="preserve"> </w:t>
            </w:r>
            <w:r w:rsidRPr="006613E2">
              <w:rPr>
                <w:rFonts w:ascii="Arial" w:hAnsi="Arial" w:cs="Arial"/>
              </w:rPr>
              <w:t>Autor Personal:</w:t>
            </w:r>
            <w:r>
              <w:rPr>
                <w:rFonts w:ascii="Arial" w:hAnsi="Arial" w:cs="Arial"/>
              </w:rPr>
              <w:t xml:space="preserve"> </w:t>
            </w:r>
            <w:r w:rsidRPr="006613E2">
              <w:rPr>
                <w:rFonts w:ascii="Arial" w:hAnsi="Arial" w:cs="Arial"/>
              </w:rPr>
              <w:t xml:space="preserve"> Eisberg, Robert Martin</w:t>
            </w:r>
            <w:r>
              <w:rPr>
                <w:rFonts w:ascii="Arial" w:hAnsi="Arial" w:cs="Arial"/>
              </w:rPr>
              <w:t xml:space="preserve"> Titulo:</w:t>
            </w:r>
            <w:r w:rsidRPr="006613E2">
              <w:rPr>
                <w:rFonts w:ascii="Arial" w:hAnsi="Arial" w:cs="Arial"/>
              </w:rPr>
              <w:t xml:space="preserve"> Fundamentos de fisica moderna / Robert Martin Eisberg.</w:t>
            </w:r>
            <w:r>
              <w:rPr>
                <w:rFonts w:ascii="Arial" w:hAnsi="Arial" w:cs="Arial"/>
              </w:rPr>
              <w:t xml:space="preserve"> Pie de Imprenta:</w:t>
            </w:r>
            <w:r>
              <w:rPr>
                <w:rFonts w:ascii="Arial" w:hAnsi="Arial" w:cs="Arial"/>
              </w:rPr>
              <w:tab/>
              <w:t>Mexico: Limusa</w:t>
            </w:r>
            <w:r w:rsidRPr="006613E2">
              <w:rPr>
                <w:rFonts w:ascii="Arial" w:hAnsi="Arial" w:cs="Arial"/>
              </w:rPr>
              <w:t>; Noriega Editores, 1973-2001.</w:t>
            </w:r>
            <w:r>
              <w:rPr>
                <w:rFonts w:ascii="Arial" w:hAnsi="Arial" w:cs="Arial"/>
              </w:rPr>
              <w:t xml:space="preserve"> Biblioteca(s):</w:t>
            </w:r>
            <w:r w:rsidRPr="00C95FE5">
              <w:rPr>
                <w:rFonts w:ascii="Arial" w:hAnsi="Arial" w:cs="Arial"/>
              </w:rPr>
              <w:t>G401 G417 S450</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6613E2">
              <w:rPr>
                <w:rFonts w:ascii="Arial" w:hAnsi="Arial" w:cs="Arial"/>
              </w:rPr>
              <w:t>530. ALO V.1 Fisica Alonso, Marcelo Autor Personal:</w:t>
            </w:r>
            <w:r w:rsidRPr="006613E2">
              <w:rPr>
                <w:rFonts w:ascii="Arial" w:hAnsi="Arial" w:cs="Arial"/>
              </w:rPr>
              <w:tab/>
              <w:t xml:space="preserve"> Alonso, MarceloTitulo: Fisica / Marcelo Alonso, Edward J. Finn ; vers. en español de Carlos Hernandez ...[et al.] ; con la colab. de Juan Herkrath, Romulo E. Ballestero.Edicion:</w:t>
            </w:r>
            <w:r w:rsidRPr="006613E2">
              <w:rPr>
                <w:rFonts w:ascii="Arial" w:hAnsi="Arial" w:cs="Arial"/>
              </w:rPr>
              <w:tab/>
              <w:t>ed. rev. y aum.Pie de Imprenta:</w:t>
            </w:r>
            <w:r w:rsidRPr="006613E2">
              <w:rPr>
                <w:rFonts w:ascii="Arial" w:hAnsi="Arial" w:cs="Arial"/>
              </w:rPr>
              <w:tab/>
              <w:t>Argentina ; Mexico : Addison-Wesley Iberoamericana ; Longman ; Pearson, 1986, 1999.Nota de Contenido:</w:t>
            </w:r>
            <w:r w:rsidRPr="006613E2">
              <w:rPr>
                <w:rFonts w:ascii="Arial" w:hAnsi="Arial" w:cs="Arial"/>
              </w:rPr>
              <w:tab/>
              <w:t>v. 1. Mecanica - v. 2. Campos y ondas - v. 3. Fundamentos cuanticos y estadisticos.</w:t>
            </w:r>
            <w:r>
              <w:rPr>
                <w:rFonts w:ascii="Arial" w:hAnsi="Arial" w:cs="Arial"/>
              </w:rPr>
              <w:t xml:space="preserve"> </w:t>
            </w:r>
            <w:r w:rsidRPr="00C95FE5">
              <w:rPr>
                <w:rFonts w:ascii="Arial" w:hAnsi="Arial" w:cs="Arial"/>
              </w:rPr>
              <w:t>Biblioteca(s):</w:t>
            </w:r>
            <w:r w:rsidRPr="00C95FE5">
              <w:rPr>
                <w:rFonts w:ascii="Arial" w:hAnsi="Arial" w:cs="Arial"/>
              </w:rPr>
              <w:tab/>
              <w:t>G401 G403 G408 G426 I430 S450</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6613E2">
              <w:rPr>
                <w:rFonts w:ascii="Arial" w:hAnsi="Arial" w:cs="Arial"/>
              </w:rPr>
              <w:t xml:space="preserve">530. SEA 1970 Fisica general ; trad. Albino Yusta Almarza </w:t>
            </w:r>
            <w:r w:rsidRPr="00C95FE5">
              <w:rPr>
                <w:rFonts w:ascii="Arial" w:hAnsi="Arial" w:cs="Arial"/>
              </w:rPr>
              <w:t>Sears, Francis Weston Autor Personal:</w:t>
            </w:r>
            <w:r w:rsidRPr="00C95FE5">
              <w:rPr>
                <w:rFonts w:ascii="Arial" w:hAnsi="Arial" w:cs="Arial"/>
              </w:rPr>
              <w:tab/>
              <w:t xml:space="preserve"> Sears, Francis Weston </w:t>
            </w:r>
            <w:r w:rsidRPr="006613E2">
              <w:rPr>
                <w:rFonts w:ascii="Arial" w:hAnsi="Arial" w:cs="Arial"/>
              </w:rPr>
              <w:t>Titulo:</w:t>
            </w:r>
            <w:r w:rsidRPr="006613E2">
              <w:rPr>
                <w:rFonts w:ascii="Arial" w:hAnsi="Arial" w:cs="Arial"/>
              </w:rPr>
              <w:tab/>
              <w:t xml:space="preserve"> Fisica general / por F. Sears y Mark W. Zemansky ; trad. Albino Yusta Almarza.</w:t>
            </w:r>
            <w:r>
              <w:rPr>
                <w:rFonts w:ascii="Arial" w:hAnsi="Arial" w:cs="Arial"/>
              </w:rPr>
              <w:t xml:space="preserve"> </w:t>
            </w:r>
            <w:r w:rsidRPr="006613E2">
              <w:rPr>
                <w:rFonts w:ascii="Arial" w:hAnsi="Arial" w:cs="Arial"/>
              </w:rPr>
              <w:t>Edicion:</w:t>
            </w:r>
            <w:r w:rsidRPr="006613E2">
              <w:rPr>
                <w:rFonts w:ascii="Arial" w:hAnsi="Arial" w:cs="Arial"/>
              </w:rPr>
              <w:tab/>
              <w:t>5 Ed.</w:t>
            </w:r>
            <w:r>
              <w:rPr>
                <w:rFonts w:ascii="Arial" w:hAnsi="Arial" w:cs="Arial"/>
              </w:rPr>
              <w:t xml:space="preserve"> </w:t>
            </w:r>
            <w:r w:rsidRPr="006613E2">
              <w:rPr>
                <w:rFonts w:ascii="Arial" w:hAnsi="Arial" w:cs="Arial"/>
              </w:rPr>
              <w:t>Pie de Imprenta:Madrid : Aguilar , 1970</w:t>
            </w:r>
            <w:r>
              <w:rPr>
                <w:rFonts w:ascii="Arial" w:hAnsi="Arial" w:cs="Arial"/>
              </w:rPr>
              <w:t xml:space="preserve"> </w:t>
            </w:r>
            <w:r w:rsidRPr="00C95FE5">
              <w:rPr>
                <w:rFonts w:ascii="Arial" w:hAnsi="Arial" w:cs="Arial"/>
              </w:rPr>
              <w:t>Biblioteca(s):</w:t>
            </w:r>
            <w:r w:rsidRPr="00C95FE5">
              <w:rPr>
                <w:rFonts w:ascii="Arial" w:hAnsi="Arial" w:cs="Arial"/>
              </w:rPr>
              <w:tab/>
              <w:t>G401 G403 G407 G408 G417 I432 L440 L444 L445 S450 S451 C461 C462 SI470 SLV475 SLP480 P485</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17</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C95FE5" w:rsidRDefault="0049382E" w:rsidP="0049382E">
            <w:pPr>
              <w:jc w:val="both"/>
              <w:rPr>
                <w:rFonts w:ascii="Trebuchet MS" w:hAnsi="Trebuchet MS"/>
                <w:b/>
                <w:sz w:val="20"/>
                <w:szCs w:val="20"/>
              </w:rPr>
            </w:pPr>
            <w:r w:rsidRPr="00C95FE5">
              <w:rPr>
                <w:rFonts w:ascii="Arial" w:hAnsi="Arial" w:cs="Arial"/>
                <w:lang w:val="en-US"/>
              </w:rPr>
              <w:t xml:space="preserve">530 FEY </w:t>
            </w:r>
            <w:r w:rsidRPr="00C95FE5">
              <w:rPr>
                <w:rFonts w:ascii="Arial" w:hAnsi="Arial" w:cs="Arial"/>
                <w:color w:val="FF0000"/>
                <w:lang w:val="en-US"/>
              </w:rPr>
              <w:t xml:space="preserve">The Feynman : lectures on physics = Fisica </w:t>
            </w:r>
            <w:r w:rsidRPr="00C95FE5">
              <w:rPr>
                <w:rFonts w:ascii="Arial" w:hAnsi="Arial" w:cs="Arial"/>
                <w:lang w:val="en-US"/>
              </w:rPr>
              <w:t>Feynman, Richard Phillips Autor Personal:</w:t>
            </w:r>
            <w:r w:rsidRPr="00C95FE5">
              <w:rPr>
                <w:rFonts w:ascii="Arial" w:hAnsi="Arial" w:cs="Arial"/>
                <w:lang w:val="en-US"/>
              </w:rPr>
              <w:tab/>
              <w:t xml:space="preserve"> Feynman, Richard Phillips Titulo:</w:t>
            </w:r>
            <w:r w:rsidRPr="00C95FE5">
              <w:rPr>
                <w:rFonts w:ascii="Arial" w:hAnsi="Arial" w:cs="Arial"/>
                <w:lang w:val="en-US"/>
              </w:rPr>
              <w:tab/>
              <w:t xml:space="preserve"> The Feynman : lectures on physics = Fisica / by Richard P. Feynman, Robert B Leighton, Matthew Sands. </w:t>
            </w:r>
            <w:r>
              <w:rPr>
                <w:rFonts w:ascii="Arial" w:hAnsi="Arial" w:cs="Arial"/>
                <w:lang w:val="es-CO"/>
              </w:rPr>
              <w:t>Pie de Imprenta:</w:t>
            </w:r>
            <w:r w:rsidRPr="006613E2">
              <w:rPr>
                <w:rFonts w:ascii="Arial" w:hAnsi="Arial" w:cs="Arial"/>
                <w:lang w:val="es-CO"/>
              </w:rPr>
              <w:t>Bogota ; Mexico : Fondo Educativo Interamericano , 1971</w:t>
            </w:r>
            <w:r>
              <w:rPr>
                <w:rFonts w:ascii="Arial" w:hAnsi="Arial" w:cs="Arial"/>
                <w:lang w:val="es-CO"/>
              </w:rPr>
              <w:t xml:space="preserve"> Nota de Contenido:</w:t>
            </w:r>
            <w:r w:rsidRPr="006613E2">
              <w:rPr>
                <w:rFonts w:ascii="Arial" w:hAnsi="Arial" w:cs="Arial"/>
                <w:lang w:val="es-CO"/>
              </w:rPr>
              <w:t>Contenido: v., 1. Mecanica, radiacion y calor.</w:t>
            </w:r>
            <w:r>
              <w:rPr>
                <w:rFonts w:ascii="Arial" w:hAnsi="Arial" w:cs="Arial"/>
                <w:lang w:val="es-CO"/>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FISICA MODERNA</w:t>
            </w:r>
          </w:p>
        </w:tc>
      </w:tr>
      <w:tr w:rsidR="0049382E" w:rsidRPr="00C95FE5" w:rsidTr="0049382E">
        <w:trPr>
          <w:gridAfter w:val="1"/>
          <w:wAfter w:w="339" w:type="pct"/>
          <w:jc w:val="center"/>
        </w:trPr>
        <w:tc>
          <w:tcPr>
            <w:tcW w:w="4660" w:type="pct"/>
            <w:shd w:val="clear" w:color="auto" w:fill="auto"/>
          </w:tcPr>
          <w:p w:rsidR="0049382E" w:rsidRPr="00415831" w:rsidRDefault="0049382E" w:rsidP="0049382E">
            <w:pPr>
              <w:jc w:val="both"/>
              <w:rPr>
                <w:rFonts w:ascii="Trebuchet MS" w:hAnsi="Trebuchet MS"/>
                <w:b/>
                <w:sz w:val="20"/>
                <w:szCs w:val="20"/>
              </w:rPr>
            </w:pPr>
            <w:r w:rsidRPr="00415831">
              <w:rPr>
                <w:rFonts w:ascii="Arial" w:hAnsi="Arial" w:cs="Arial"/>
              </w:rPr>
              <w:t>541.28 LEV Quimica cuantica Levine, Ira N. Autor Personal:</w:t>
            </w:r>
            <w:r w:rsidRPr="00415831">
              <w:rPr>
                <w:rFonts w:ascii="Arial" w:hAnsi="Arial" w:cs="Arial"/>
              </w:rPr>
              <w:tab/>
              <w:t xml:space="preserve"> Levine, Ira N. Titulo:</w:t>
            </w:r>
            <w:r w:rsidRPr="00415831">
              <w:rPr>
                <w:rFonts w:ascii="Arial" w:hAnsi="Arial" w:cs="Arial"/>
              </w:rPr>
              <w:tab/>
              <w:t xml:space="preserve"> Quimica cuantica / Ira N. Levine ; trad. [de la 5th ed. en ingles por] Alberto Requena Rodriguez, Adolfo Bestida Pascual, Jose Zuniga Roman. Pie de Imprenta:</w:t>
            </w:r>
            <w:r w:rsidRPr="00415831">
              <w:rPr>
                <w:rFonts w:ascii="Arial" w:hAnsi="Arial" w:cs="Arial"/>
              </w:rPr>
              <w:tab/>
              <w:t>Madrid ; Mexico : Prentice Hall, 2001. Biblioteca(s):</w:t>
            </w:r>
            <w:r w:rsidRPr="00415831">
              <w:rPr>
                <w:rFonts w:ascii="Arial" w:hAnsi="Arial" w:cs="Arial"/>
              </w:rPr>
              <w:tab/>
              <w:t>G403</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95FE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vistosa-nfasis1"/>
              <w:ind w:left="0"/>
              <w:jc w:val="both"/>
              <w:rPr>
                <w:rFonts w:ascii="Trebuchet MS" w:hAnsi="Trebuchet MS"/>
                <w:b/>
                <w:sz w:val="20"/>
                <w:szCs w:val="20"/>
                <w:lang w:val="en-US"/>
              </w:rPr>
            </w:pPr>
            <w:r w:rsidRPr="00415831">
              <w:rPr>
                <w:rFonts w:ascii="Arial" w:hAnsi="Arial" w:cs="Arial"/>
                <w:sz w:val="20"/>
                <w:szCs w:val="20"/>
              </w:rPr>
              <w:t>530.133 PAT 2011 Statistical mechanics Pathria, R. K. Autor Personal:</w:t>
            </w:r>
            <w:r w:rsidRPr="00415831">
              <w:rPr>
                <w:rFonts w:ascii="Arial" w:hAnsi="Arial" w:cs="Arial"/>
                <w:sz w:val="20"/>
                <w:szCs w:val="20"/>
              </w:rPr>
              <w:tab/>
              <w:t xml:space="preserve"> Pathria, R. K. Titulo:</w:t>
            </w:r>
            <w:r w:rsidRPr="00415831">
              <w:rPr>
                <w:rFonts w:ascii="Arial" w:hAnsi="Arial" w:cs="Arial"/>
                <w:sz w:val="20"/>
                <w:szCs w:val="20"/>
              </w:rPr>
              <w:tab/>
              <w:t xml:space="preserve"> Statistical mechanics / R. K. Pathria Edicion:</w:t>
            </w:r>
            <w:r w:rsidRPr="00415831">
              <w:rPr>
                <w:rFonts w:ascii="Arial" w:hAnsi="Arial" w:cs="Arial"/>
                <w:sz w:val="20"/>
                <w:szCs w:val="20"/>
              </w:rPr>
              <w:tab/>
              <w:t>3rd ed.</w:t>
            </w:r>
            <w:r>
              <w:rPr>
                <w:rFonts w:ascii="Arial" w:hAnsi="Arial" w:cs="Arial"/>
                <w:sz w:val="20"/>
                <w:szCs w:val="20"/>
              </w:rPr>
              <w:t xml:space="preserve"> </w:t>
            </w:r>
            <w:r>
              <w:rPr>
                <w:rFonts w:ascii="Arial" w:hAnsi="Arial" w:cs="Arial"/>
                <w:sz w:val="20"/>
                <w:szCs w:val="20"/>
                <w:lang w:val="en-US"/>
              </w:rPr>
              <w:t>Pie de Imprenta:</w:t>
            </w:r>
            <w:r>
              <w:rPr>
                <w:rFonts w:ascii="Arial" w:hAnsi="Arial" w:cs="Arial"/>
                <w:sz w:val="20"/>
                <w:szCs w:val="20"/>
                <w:lang w:val="en-US"/>
              </w:rPr>
              <w:tab/>
              <w:t>Amsterdam</w:t>
            </w:r>
            <w:r w:rsidRPr="006613E2">
              <w:rPr>
                <w:rFonts w:ascii="Arial" w:hAnsi="Arial" w:cs="Arial"/>
                <w:sz w:val="20"/>
                <w:szCs w:val="20"/>
                <w:lang w:val="en-US"/>
              </w:rPr>
              <w:t>: Elsevier Butterworth-Heinemann, 2011</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L447</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vistosa-nfasis1"/>
              <w:ind w:left="0"/>
              <w:jc w:val="both"/>
              <w:rPr>
                <w:rFonts w:ascii="Trebuchet MS" w:hAnsi="Trebuchet MS"/>
                <w:b/>
                <w:sz w:val="20"/>
                <w:szCs w:val="20"/>
              </w:rPr>
            </w:pPr>
            <w:r w:rsidRPr="00415831">
              <w:rPr>
                <w:rFonts w:ascii="Arial" w:hAnsi="Arial" w:cs="Arial"/>
                <w:sz w:val="20"/>
                <w:szCs w:val="20"/>
              </w:rPr>
              <w:t>530.13 MCQ Statistical mechanics McQuarrie, Donald Allan Autor Personal:</w:t>
            </w:r>
            <w:r w:rsidRPr="00415831">
              <w:rPr>
                <w:rFonts w:ascii="Arial" w:hAnsi="Arial" w:cs="Arial"/>
                <w:sz w:val="20"/>
                <w:szCs w:val="20"/>
              </w:rPr>
              <w:tab/>
              <w:t xml:space="preserve"> McQuarrie, Donald Allan</w:t>
            </w:r>
            <w:r>
              <w:rPr>
                <w:rFonts w:ascii="Arial" w:hAnsi="Arial" w:cs="Arial"/>
                <w:sz w:val="20"/>
                <w:szCs w:val="20"/>
              </w:rPr>
              <w:t xml:space="preserve">. </w:t>
            </w:r>
            <w:r w:rsidRPr="00415831">
              <w:rPr>
                <w:rFonts w:ascii="Arial" w:hAnsi="Arial" w:cs="Arial"/>
                <w:sz w:val="20"/>
                <w:szCs w:val="20"/>
              </w:rPr>
              <w:t>Titulo:</w:t>
            </w:r>
            <w:r w:rsidRPr="00415831">
              <w:rPr>
                <w:rFonts w:ascii="Arial" w:hAnsi="Arial" w:cs="Arial"/>
                <w:sz w:val="20"/>
                <w:szCs w:val="20"/>
              </w:rPr>
              <w:tab/>
              <w:t xml:space="preserve"> Statistical mechanics / Donald A. McQuarrie</w:t>
            </w:r>
            <w:r>
              <w:rPr>
                <w:rFonts w:ascii="Arial" w:hAnsi="Arial" w:cs="Arial"/>
                <w:sz w:val="20"/>
                <w:szCs w:val="20"/>
              </w:rPr>
              <w:t xml:space="preserve"> Pie de Imprenta: </w:t>
            </w:r>
            <w:r w:rsidRPr="00415831">
              <w:rPr>
                <w:rFonts w:ascii="Arial" w:hAnsi="Arial" w:cs="Arial"/>
                <w:sz w:val="20"/>
                <w:szCs w:val="20"/>
              </w:rPr>
              <w:t>Sausalito, California : University Science Books, 2000</w:t>
            </w:r>
            <w:r>
              <w:rPr>
                <w:rFonts w:ascii="Arial" w:hAnsi="Arial" w:cs="Arial"/>
                <w:sz w:val="20"/>
                <w:szCs w:val="20"/>
              </w:rPr>
              <w:t xml:space="preserve"> </w:t>
            </w:r>
            <w:r w:rsidRPr="00415831">
              <w:rPr>
                <w:rFonts w:ascii="Arial" w:hAnsi="Arial" w:cs="Arial"/>
                <w:sz w:val="20"/>
                <w:szCs w:val="20"/>
              </w:rPr>
              <w:t>Biblioteca(s):</w:t>
            </w:r>
            <w:r w:rsidRPr="00415831">
              <w:rPr>
                <w:rFonts w:ascii="Arial" w:hAnsi="Arial" w:cs="Arial"/>
                <w:sz w:val="20"/>
                <w:szCs w:val="20"/>
              </w:rPr>
              <w:tab/>
              <w:t xml:space="preserve">L447 (Depto. </w:t>
            </w:r>
            <w:r w:rsidRPr="006613E2">
              <w:rPr>
                <w:rFonts w:ascii="Arial" w:hAnsi="Arial" w:cs="Arial"/>
                <w:sz w:val="20"/>
                <w:szCs w:val="20"/>
              </w:rPr>
              <w:t>De Física y Ingeniería Física)</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jc w:val="both"/>
              <w:rPr>
                <w:rFonts w:ascii="Trebuchet MS" w:hAnsi="Trebuchet MS"/>
                <w:b/>
                <w:sz w:val="20"/>
                <w:szCs w:val="20"/>
              </w:rPr>
            </w:pPr>
            <w:r w:rsidRPr="006613E2">
              <w:rPr>
                <w:rFonts w:ascii="Arial" w:hAnsi="Arial" w:cs="Arial"/>
              </w:rPr>
              <w:t>541.24 CRU Estructura atomica : un enfoque quimico Cruz-Garritz, Diana Autor Personal:</w:t>
            </w:r>
            <w:r w:rsidRPr="006613E2">
              <w:rPr>
                <w:rFonts w:ascii="Arial" w:hAnsi="Arial" w:cs="Arial"/>
              </w:rPr>
              <w:tab/>
              <w:t xml:space="preserve"> Cruz-Garritz, Diana</w:t>
            </w:r>
            <w:r>
              <w:rPr>
                <w:rFonts w:ascii="Arial" w:hAnsi="Arial" w:cs="Arial"/>
              </w:rPr>
              <w:t xml:space="preserve"> </w:t>
            </w:r>
            <w:r w:rsidRPr="006613E2">
              <w:rPr>
                <w:rFonts w:ascii="Arial" w:hAnsi="Arial" w:cs="Arial"/>
              </w:rPr>
              <w:t>Titulo:</w:t>
            </w:r>
            <w:r w:rsidRPr="006613E2">
              <w:rPr>
                <w:rFonts w:ascii="Arial" w:hAnsi="Arial" w:cs="Arial"/>
              </w:rPr>
              <w:tab/>
              <w:t xml:space="preserve"> Estructura atomica : un enfoque quimico / Diana Cruz-Garritz, Jose A. Chamizo,</w:t>
            </w:r>
            <w:r>
              <w:rPr>
                <w:rFonts w:ascii="Arial" w:hAnsi="Arial" w:cs="Arial"/>
              </w:rPr>
              <w:t xml:space="preserve"> </w:t>
            </w:r>
            <w:r w:rsidRPr="006613E2">
              <w:rPr>
                <w:rFonts w:ascii="Arial" w:hAnsi="Arial" w:cs="Arial"/>
              </w:rPr>
              <w:t>Pie de Imprenta:</w:t>
            </w:r>
            <w:r w:rsidRPr="006613E2">
              <w:rPr>
                <w:rFonts w:ascii="Arial" w:hAnsi="Arial" w:cs="Arial"/>
              </w:rPr>
              <w:tab/>
              <w:t>Mexico : SITESA ; Addison-Wesley Iberoameri- , 1986</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jc w:val="both"/>
              <w:rPr>
                <w:rFonts w:ascii="Trebuchet MS" w:hAnsi="Trebuchet MS"/>
                <w:b/>
                <w:sz w:val="20"/>
                <w:szCs w:val="20"/>
              </w:rPr>
            </w:pPr>
            <w:r w:rsidRPr="006613E2">
              <w:rPr>
                <w:rFonts w:ascii="Arial" w:hAnsi="Arial" w:cs="Arial"/>
              </w:rPr>
              <w:t>541.24 CRU Estruct</w:t>
            </w:r>
            <w:r>
              <w:rPr>
                <w:rFonts w:ascii="Arial" w:hAnsi="Arial" w:cs="Arial"/>
              </w:rPr>
              <w:t xml:space="preserve">ura atomica: un enfoque quimico, </w:t>
            </w:r>
            <w:r w:rsidRPr="006613E2">
              <w:rPr>
                <w:rFonts w:ascii="Arial" w:hAnsi="Arial" w:cs="Arial"/>
              </w:rPr>
              <w:t>Cruz Garritz, Diana Autor Personal:</w:t>
            </w:r>
            <w:r w:rsidRPr="006613E2">
              <w:rPr>
                <w:rFonts w:ascii="Arial" w:hAnsi="Arial" w:cs="Arial"/>
              </w:rPr>
              <w:tab/>
              <w:t xml:space="preserve"> Cruz Garritz, Diana</w:t>
            </w:r>
            <w:r>
              <w:rPr>
                <w:rFonts w:ascii="Arial" w:hAnsi="Arial" w:cs="Arial"/>
              </w:rPr>
              <w:t xml:space="preserve"> </w:t>
            </w:r>
            <w:r w:rsidRPr="006613E2">
              <w:rPr>
                <w:rFonts w:ascii="Arial" w:hAnsi="Arial" w:cs="Arial"/>
              </w:rPr>
              <w:t>Titulo:</w:t>
            </w:r>
            <w:r w:rsidRPr="006613E2">
              <w:rPr>
                <w:rFonts w:ascii="Arial" w:hAnsi="Arial" w:cs="Arial"/>
              </w:rPr>
              <w:tab/>
              <w:t xml:space="preserve"> Estructura atomica: un enfoque quimico / Diana Cruz Garritz, Jose A. Chamizo, Andoni Garritz.</w:t>
            </w:r>
            <w:r>
              <w:rPr>
                <w:rFonts w:ascii="Arial" w:hAnsi="Arial" w:cs="Arial"/>
              </w:rPr>
              <w:t xml:space="preserve"> </w:t>
            </w:r>
            <w:r w:rsidRPr="006613E2">
              <w:rPr>
                <w:rFonts w:ascii="Arial" w:hAnsi="Arial" w:cs="Arial"/>
              </w:rPr>
              <w:t>Pie de Imprenta:</w:t>
            </w:r>
            <w:r w:rsidRPr="006613E2">
              <w:rPr>
                <w:rFonts w:ascii="Arial" w:hAnsi="Arial" w:cs="Arial"/>
              </w:rPr>
              <w:tab/>
              <w:t>Mexico : Addison-Wesley Iberoamericana ; Fondo Educativo Interamericano ; Pearson, 1987-</w:t>
            </w:r>
            <w:r>
              <w:rPr>
                <w:rFonts w:ascii="Arial" w:hAnsi="Arial" w:cs="Arial"/>
              </w:rPr>
              <w:t xml:space="preserve"> </w:t>
            </w:r>
            <w:r w:rsidRPr="006613E2">
              <w:rPr>
                <w:rFonts w:ascii="Arial" w:hAnsi="Arial" w:cs="Arial"/>
              </w:rPr>
              <w:t>Biblioteca(s):</w:t>
            </w:r>
            <w:r w:rsidRPr="006613E2">
              <w:rPr>
                <w:rFonts w:ascii="Arial" w:hAnsi="Arial" w:cs="Arial"/>
              </w:rPr>
              <w:tab/>
              <w:t>G403 C462</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jc w:val="both"/>
              <w:rPr>
                <w:rFonts w:ascii="Trebuchet MS" w:hAnsi="Trebuchet MS"/>
                <w:b/>
                <w:sz w:val="20"/>
                <w:szCs w:val="20"/>
                <w:lang w:val="en-US"/>
              </w:rPr>
            </w:pPr>
            <w:r w:rsidRPr="006613E2">
              <w:rPr>
                <w:rFonts w:ascii="Arial" w:hAnsi="Arial" w:cs="Arial"/>
                <w:lang w:val="en-US"/>
              </w:rPr>
              <w:t>541.28 LOW 2006 Quantum chemistry Lowe, John P. Autor Personal:</w:t>
            </w:r>
            <w:r w:rsidRPr="006613E2">
              <w:rPr>
                <w:rFonts w:ascii="Arial" w:hAnsi="Arial" w:cs="Arial"/>
                <w:lang w:val="en-US"/>
              </w:rPr>
              <w:tab/>
              <w:t xml:space="preserve"> Lowe, John P.</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Quantum chemistry / John P. Lowe, Kirk A. PetersonEdicion:</w:t>
            </w:r>
            <w:r w:rsidRPr="006613E2">
              <w:rPr>
                <w:rFonts w:ascii="Arial" w:hAnsi="Arial" w:cs="Arial"/>
                <w:lang w:val="en-US"/>
              </w:rPr>
              <w:tab/>
              <w:t>3rd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Amsterdam : Elsevier Academic, 2006.</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jc w:val="both"/>
              <w:rPr>
                <w:rFonts w:ascii="Trebuchet MS" w:hAnsi="Trebuchet MS"/>
                <w:b/>
                <w:sz w:val="20"/>
                <w:szCs w:val="20"/>
              </w:rPr>
            </w:pPr>
            <w:r w:rsidRPr="006613E2">
              <w:rPr>
                <w:rFonts w:ascii="Arial" w:hAnsi="Arial" w:cs="Arial"/>
                <w:lang w:val="en-US"/>
              </w:rPr>
              <w:t>541.28 LOW Quantum chemistry Lowe, John P. Autor Personal:</w:t>
            </w:r>
            <w:r w:rsidRPr="006613E2">
              <w:rPr>
                <w:rFonts w:ascii="Arial" w:hAnsi="Arial" w:cs="Arial"/>
                <w:lang w:val="en-US"/>
              </w:rPr>
              <w:tab/>
              <w:t xml:space="preserve"> Lowe, John P.</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Quantum chemistry / John P. Lowe.</w:t>
            </w:r>
            <w:r>
              <w:rPr>
                <w:rFonts w:ascii="Arial" w:hAnsi="Arial" w:cs="Arial"/>
                <w:lang w:val="en-US"/>
              </w:rPr>
              <w:t xml:space="preserve"> </w:t>
            </w:r>
            <w:r w:rsidRPr="00415831">
              <w:rPr>
                <w:rFonts w:ascii="Arial" w:hAnsi="Arial" w:cs="Arial"/>
              </w:rPr>
              <w:t>Edicion:</w:t>
            </w:r>
            <w:r w:rsidRPr="00415831">
              <w:rPr>
                <w:rFonts w:ascii="Arial" w:hAnsi="Arial" w:cs="Arial"/>
              </w:rPr>
              <w:tab/>
              <w:t>2 Ed. Pie de Imprenta:</w:t>
            </w:r>
            <w:r w:rsidRPr="00415831">
              <w:rPr>
                <w:rFonts w:ascii="Arial" w:hAnsi="Arial" w:cs="Arial"/>
              </w:rPr>
              <w:tab/>
              <w:t>Boston : Academic Press , 1993. Biblioteca(s):</w:t>
            </w:r>
            <w:r w:rsidRPr="00415831">
              <w:rPr>
                <w:rFonts w:ascii="Arial" w:hAnsi="Arial" w:cs="Arial"/>
              </w:rPr>
              <w:tab/>
              <w:t>G403</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jc w:val="both"/>
              <w:rPr>
                <w:rFonts w:ascii="Trebuchet MS" w:hAnsi="Trebuchet MS"/>
                <w:b/>
                <w:sz w:val="20"/>
                <w:szCs w:val="20"/>
                <w:lang w:val="en-US"/>
              </w:rPr>
            </w:pPr>
            <w:r w:rsidRPr="006613E2">
              <w:rPr>
                <w:rFonts w:ascii="Arial" w:hAnsi="Arial" w:cs="Arial"/>
                <w:lang w:val="en-US"/>
              </w:rPr>
              <w:t>530.13 CHA Introduction to modern statistical mechanics Chandler, David Autor Personal:</w:t>
            </w:r>
            <w:r w:rsidRPr="006613E2">
              <w:rPr>
                <w:rFonts w:ascii="Arial" w:hAnsi="Arial" w:cs="Arial"/>
                <w:lang w:val="en-US"/>
              </w:rPr>
              <w:tab/>
              <w:t xml:space="preserve"> Chandler, David</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Introduction to modern statistical mechanics / David Chandler.</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Oxford University Press, 1987.</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rPr>
                <w:rFonts w:ascii="Trebuchet MS" w:hAnsi="Trebuchet MS"/>
                <w:b/>
                <w:sz w:val="20"/>
                <w:szCs w:val="20"/>
                <w:lang w:val="en-US"/>
              </w:rPr>
            </w:pPr>
            <w:r w:rsidRPr="00415831">
              <w:rPr>
                <w:rFonts w:ascii="Arial" w:hAnsi="Arial" w:cs="Arial"/>
                <w:lang w:val="en-US"/>
              </w:rPr>
              <w:t xml:space="preserve">541.3 ATK 2006 Atkin's physical chemistry Atkins, Peter William </w:t>
            </w:r>
            <w:r>
              <w:rPr>
                <w:rFonts w:ascii="Arial" w:hAnsi="Arial" w:cs="Arial"/>
                <w:lang w:val="en-US"/>
              </w:rPr>
              <w:t>Autor Personal:</w:t>
            </w:r>
            <w:r w:rsidRPr="00415831">
              <w:rPr>
                <w:rFonts w:ascii="Arial" w:hAnsi="Arial" w:cs="Arial"/>
                <w:lang w:val="en-US"/>
              </w:rPr>
              <w:t xml:space="preserve"> Atkins, Peter William Titulo:</w:t>
            </w:r>
            <w:r w:rsidRPr="00415831">
              <w:rPr>
                <w:rFonts w:ascii="Arial" w:hAnsi="Arial" w:cs="Arial"/>
                <w:lang w:val="en-US"/>
              </w:rPr>
              <w:tab/>
              <w:t xml:space="preserve"> Atkin's physical chemistry / Peter Atkins, Julio de Paula. </w:t>
            </w:r>
            <w:r>
              <w:rPr>
                <w:rFonts w:ascii="Arial" w:hAnsi="Arial" w:cs="Arial"/>
                <w:lang w:val="en-US"/>
              </w:rPr>
              <w:t>Edicion:</w:t>
            </w:r>
            <w:r w:rsidRPr="00415831">
              <w:rPr>
                <w:rFonts w:ascii="Arial" w:hAnsi="Arial" w:cs="Arial"/>
                <w:lang w:val="en-US"/>
              </w:rPr>
              <w:t>8th ed. Pie de Imprenta:</w:t>
            </w:r>
            <w:r w:rsidRPr="00415831">
              <w:rPr>
                <w:rFonts w:ascii="Arial" w:hAnsi="Arial" w:cs="Arial"/>
                <w:lang w:val="en-US"/>
              </w:rPr>
              <w:tab/>
              <w:t>Oxford: Oxford University Press, 2006 Biblioteca(s):</w:t>
            </w:r>
            <w:r w:rsidRPr="00415831">
              <w:rPr>
                <w:rFonts w:ascii="Arial" w:hAnsi="Arial" w:cs="Arial"/>
                <w:lang w:val="en-US"/>
              </w:rPr>
              <w:tab/>
              <w:t>G403 G409</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MECANICA CUANTICA Y MECANICA ESTADISTICA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 xml:space="preserve">574.192 LEH 2008 </w:t>
            </w:r>
            <w:r>
              <w:rPr>
                <w:rFonts w:ascii="Arial" w:hAnsi="Arial" w:cs="Arial"/>
                <w:sz w:val="20"/>
                <w:szCs w:val="20"/>
                <w:lang w:val="en-US"/>
              </w:rPr>
              <w:t xml:space="preserve"> </w:t>
            </w:r>
            <w:r w:rsidRPr="006613E2">
              <w:rPr>
                <w:rFonts w:ascii="Arial" w:hAnsi="Arial" w:cs="Arial"/>
                <w:sz w:val="20"/>
                <w:szCs w:val="20"/>
                <w:lang w:val="en-US"/>
              </w:rPr>
              <w:t>Lehni</w:t>
            </w:r>
            <w:r>
              <w:rPr>
                <w:rFonts w:ascii="Arial" w:hAnsi="Arial" w:cs="Arial"/>
                <w:sz w:val="20"/>
                <w:szCs w:val="20"/>
                <w:lang w:val="en-US"/>
              </w:rPr>
              <w:t xml:space="preserve">nger principles of biochemistry, </w:t>
            </w:r>
            <w:r w:rsidRPr="006613E2">
              <w:rPr>
                <w:rFonts w:ascii="Arial" w:hAnsi="Arial" w:cs="Arial"/>
                <w:sz w:val="20"/>
                <w:szCs w:val="20"/>
                <w:lang w:val="en-US"/>
              </w:rPr>
              <w:t xml:space="preserve">Lehninger, Albert L., 1917-1986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Lehninger, Albert L., 1917-1986</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Lehninger principles of biochemistry / David L. Nelson, Michael M. Cox</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5th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W. H. Freeman and Company, 2008</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G411 L441 L442</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2"/>
              <w:tabs>
                <w:tab w:val="left" w:pos="900"/>
              </w:tabs>
              <w:ind w:left="142" w:hanging="142"/>
              <w:jc w:val="both"/>
              <w:rPr>
                <w:rFonts w:ascii="Trebuchet MS" w:hAnsi="Trebuchet MS"/>
                <w:b/>
                <w:sz w:val="20"/>
                <w:szCs w:val="20"/>
                <w:lang w:val="en-US"/>
              </w:rPr>
            </w:pPr>
            <w:r w:rsidRPr="006613E2">
              <w:rPr>
                <w:rFonts w:ascii="Arial" w:hAnsi="Arial" w:cs="Arial"/>
                <w:sz w:val="20"/>
                <w:szCs w:val="20"/>
                <w:lang w:val="en-US"/>
              </w:rPr>
              <w:t xml:space="preserve">574.192 LEH 2005 Lehninger principles of biochemistry </w:t>
            </w:r>
            <w:r>
              <w:rPr>
                <w:rFonts w:ascii="Arial" w:hAnsi="Arial" w:cs="Arial"/>
                <w:sz w:val="20"/>
                <w:szCs w:val="20"/>
                <w:lang w:val="en-US"/>
              </w:rPr>
              <w:t xml:space="preserve"> </w:t>
            </w:r>
            <w:r w:rsidRPr="006613E2">
              <w:rPr>
                <w:rFonts w:ascii="Arial" w:hAnsi="Arial" w:cs="Arial"/>
                <w:sz w:val="20"/>
                <w:szCs w:val="20"/>
                <w:lang w:val="en-US"/>
              </w:rPr>
              <w:t>Lehninger, Alb</w:t>
            </w:r>
            <w:r>
              <w:rPr>
                <w:rFonts w:ascii="Arial" w:hAnsi="Arial" w:cs="Arial"/>
                <w:sz w:val="20"/>
                <w:szCs w:val="20"/>
                <w:lang w:val="en-US"/>
              </w:rPr>
              <w:t xml:space="preserve">ert L., 1917-1986 </w:t>
            </w:r>
            <w:r w:rsidRPr="006613E2">
              <w:rPr>
                <w:rFonts w:ascii="Arial" w:hAnsi="Arial" w:cs="Arial"/>
                <w:sz w:val="20"/>
                <w:szCs w:val="20"/>
                <w:lang w:val="en-US"/>
              </w:rPr>
              <w:t>Autor Personal:</w:t>
            </w:r>
            <w:r w:rsidRPr="006613E2">
              <w:rPr>
                <w:rFonts w:ascii="Arial" w:hAnsi="Arial" w:cs="Arial"/>
                <w:sz w:val="20"/>
                <w:szCs w:val="20"/>
                <w:lang w:val="en-US"/>
              </w:rPr>
              <w:tab/>
              <w:t xml:space="preserve"> Lehninger, Albert L., 1917-1986</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Lehninger principles of biochemistry / David L. Nelson, Michael M. Cox</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4th ed.</w:t>
            </w:r>
            <w:r>
              <w:rPr>
                <w:rFonts w:ascii="Arial" w:hAnsi="Arial" w:cs="Arial"/>
                <w:sz w:val="20"/>
                <w:szCs w:val="20"/>
                <w:lang w:val="en-US"/>
              </w:rPr>
              <w:t xml:space="preserve"> Pie de Imprenta: </w:t>
            </w:r>
            <w:r w:rsidRPr="006613E2">
              <w:rPr>
                <w:rFonts w:ascii="Arial" w:hAnsi="Arial" w:cs="Arial"/>
                <w:sz w:val="20"/>
                <w:szCs w:val="20"/>
                <w:lang w:val="en-US"/>
              </w:rPr>
              <w:t>New York : Worth Publishers ; Freeman and Company, 2005</w:t>
            </w:r>
            <w:r>
              <w:rPr>
                <w:rFonts w:ascii="Arial" w:hAnsi="Arial" w:cs="Arial"/>
                <w:sz w:val="20"/>
                <w:szCs w:val="20"/>
                <w:lang w:val="en-US"/>
              </w:rPr>
              <w:t xml:space="preserve">. Biblioteca(s): </w:t>
            </w:r>
            <w:r w:rsidRPr="006613E2">
              <w:rPr>
                <w:rFonts w:ascii="Arial" w:hAnsi="Arial" w:cs="Arial"/>
                <w:sz w:val="20"/>
                <w:szCs w:val="20"/>
                <w:lang w:val="en-US"/>
              </w:rPr>
              <w:t>G403 G409 G411 L440 L442</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5</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2"/>
              <w:tabs>
                <w:tab w:val="left" w:pos="900"/>
              </w:tabs>
              <w:ind w:left="142" w:hanging="142"/>
              <w:jc w:val="both"/>
              <w:rPr>
                <w:rFonts w:ascii="Trebuchet MS" w:hAnsi="Trebuchet MS"/>
                <w:b/>
                <w:sz w:val="20"/>
                <w:szCs w:val="20"/>
                <w:lang w:val="es-ES"/>
              </w:rPr>
            </w:pPr>
            <w:r>
              <w:rPr>
                <w:rFonts w:ascii="Arial" w:hAnsi="Arial" w:cs="Arial"/>
                <w:sz w:val="20"/>
                <w:szCs w:val="20"/>
                <w:lang w:val="en-US"/>
              </w:rPr>
              <w:t xml:space="preserve">574.192 MAT 2000, Biochemistry, </w:t>
            </w:r>
            <w:r w:rsidRPr="006613E2">
              <w:rPr>
                <w:rFonts w:ascii="Arial" w:hAnsi="Arial" w:cs="Arial"/>
                <w:sz w:val="20"/>
                <w:szCs w:val="20"/>
                <w:lang w:val="en-US"/>
              </w:rPr>
              <w:t xml:space="preserve">Mathews, Christopher K.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Mathews, Christopher K.</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Biochemistry / Christopher K. Mathews, K. E. van Holde, Kevin G. Ahern.</w:t>
            </w:r>
            <w:r>
              <w:rPr>
                <w:rFonts w:ascii="Arial" w:hAnsi="Arial" w:cs="Arial"/>
                <w:sz w:val="20"/>
                <w:szCs w:val="20"/>
                <w:lang w:val="en-US"/>
              </w:rPr>
              <w:t xml:space="preserve"> </w:t>
            </w:r>
            <w:r w:rsidRPr="002B2809">
              <w:rPr>
                <w:rFonts w:ascii="Arial" w:hAnsi="Arial" w:cs="Arial"/>
                <w:sz w:val="20"/>
                <w:szCs w:val="20"/>
                <w:lang w:val="en-US"/>
              </w:rPr>
              <w:t>Edicion:</w:t>
            </w:r>
            <w:r w:rsidRPr="002B2809">
              <w:rPr>
                <w:rFonts w:ascii="Arial" w:hAnsi="Arial" w:cs="Arial"/>
                <w:sz w:val="20"/>
                <w:szCs w:val="20"/>
                <w:lang w:val="en-US"/>
              </w:rPr>
              <w:tab/>
              <w:t>3rd ed. Pie de Imprenta: San Francisco, Calif. : Benjamin/Cummings ; Addison Wesley Longman, 2000. Nota General:</w:t>
            </w:r>
            <w:r w:rsidRPr="002B2809">
              <w:rPr>
                <w:rFonts w:ascii="Arial" w:hAnsi="Arial" w:cs="Arial"/>
                <w:sz w:val="20"/>
                <w:szCs w:val="20"/>
                <w:lang w:val="en-US"/>
              </w:rPr>
              <w:tab/>
              <w:t xml:space="preserve">Acompañado de: Electronic study guide for biochemistry [disco compacto]. </w:t>
            </w:r>
            <w:r w:rsidRPr="00415831">
              <w:rPr>
                <w:rFonts w:ascii="Arial" w:hAnsi="Arial" w:cs="Arial"/>
                <w:sz w:val="20"/>
                <w:szCs w:val="20"/>
                <w:lang w:val="es-ES"/>
              </w:rPr>
              <w:t>Biblioteca(s):</w:t>
            </w:r>
            <w:r w:rsidRPr="00415831">
              <w:rPr>
                <w:rFonts w:ascii="Arial" w:hAnsi="Arial" w:cs="Arial"/>
                <w:sz w:val="20"/>
                <w:szCs w:val="20"/>
                <w:lang w:val="es-ES"/>
              </w:rPr>
              <w:tab/>
              <w:t>G403 I430 SLV476</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2"/>
              <w:tabs>
                <w:tab w:val="left" w:pos="900"/>
              </w:tabs>
              <w:ind w:left="0" w:firstLine="0"/>
              <w:jc w:val="both"/>
              <w:rPr>
                <w:rFonts w:ascii="Trebuchet MS" w:hAnsi="Trebuchet MS"/>
                <w:b/>
                <w:sz w:val="20"/>
                <w:szCs w:val="20"/>
                <w:lang w:val="es-ES"/>
              </w:rPr>
            </w:pPr>
            <w:r w:rsidRPr="006613E2">
              <w:rPr>
                <w:rFonts w:ascii="Arial" w:hAnsi="Arial" w:cs="Arial"/>
                <w:sz w:val="20"/>
                <w:szCs w:val="20"/>
                <w:lang w:val="en-US"/>
              </w:rPr>
              <w:t xml:space="preserve">574.192 MAT Biochemistry </w:t>
            </w:r>
            <w:r>
              <w:rPr>
                <w:rFonts w:ascii="Arial" w:hAnsi="Arial" w:cs="Arial"/>
                <w:sz w:val="20"/>
                <w:szCs w:val="20"/>
                <w:lang w:val="en-US"/>
              </w:rPr>
              <w:t xml:space="preserve"> </w:t>
            </w:r>
            <w:r w:rsidRPr="006613E2">
              <w:rPr>
                <w:rFonts w:ascii="Arial" w:hAnsi="Arial" w:cs="Arial"/>
                <w:sz w:val="20"/>
                <w:szCs w:val="20"/>
                <w:lang w:val="en-US"/>
              </w:rPr>
              <w:t xml:space="preserve">Mathews, Christopher K.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Mathews, Christopher K.</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Biochemistry / Christopher K. Mathews, K. E. Van Holde.</w:t>
            </w:r>
            <w:r>
              <w:rPr>
                <w:rFonts w:ascii="Arial" w:hAnsi="Arial" w:cs="Arial"/>
                <w:sz w:val="20"/>
                <w:szCs w:val="20"/>
                <w:lang w:val="en-US"/>
              </w:rPr>
              <w:t xml:space="preserve"> Pie de Imprenta:</w:t>
            </w:r>
            <w:r w:rsidRPr="006613E2">
              <w:rPr>
                <w:rFonts w:ascii="Arial" w:hAnsi="Arial" w:cs="Arial"/>
                <w:sz w:val="20"/>
                <w:szCs w:val="20"/>
                <w:lang w:val="en-US"/>
              </w:rPr>
              <w:t>Redwood City, Calif. : The Benjamin / Cummings Publ. , 1990</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G411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2"/>
              <w:tabs>
                <w:tab w:val="left" w:pos="900"/>
              </w:tabs>
              <w:ind w:left="-142" w:firstLine="0"/>
              <w:jc w:val="both"/>
              <w:rPr>
                <w:rFonts w:ascii="Trebuchet MS" w:hAnsi="Trebuchet MS"/>
                <w:b/>
                <w:sz w:val="20"/>
                <w:szCs w:val="20"/>
                <w:lang w:val="es-ES"/>
              </w:rPr>
            </w:pPr>
            <w:r w:rsidRPr="006613E2">
              <w:rPr>
                <w:rFonts w:ascii="Arial" w:hAnsi="Arial" w:cs="Arial"/>
                <w:sz w:val="20"/>
                <w:szCs w:val="20"/>
                <w:lang w:val="en-US"/>
              </w:rPr>
              <w:t>574.192 BER 2012 Biochemistry Berg, Jeremy Mark Autor Personal:</w:t>
            </w:r>
            <w:r w:rsidRPr="006613E2">
              <w:rPr>
                <w:rFonts w:ascii="Arial" w:hAnsi="Arial" w:cs="Arial"/>
                <w:sz w:val="20"/>
                <w:szCs w:val="20"/>
                <w:lang w:val="en-US"/>
              </w:rPr>
              <w:tab/>
              <w:t xml:space="preserve"> Berg, Jeremy Mark</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Biochemistry / Jeremy M. Berg, John L. Tymoczko, Lubert Stryer with Gregory J. Gatto, Jr.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7th.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W. H. Freeman and Company, 2012.</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G411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415831" w:rsidTr="0049382E">
        <w:trPr>
          <w:gridAfter w:val="1"/>
          <w:wAfter w:w="339" w:type="pct"/>
          <w:jc w:val="center"/>
        </w:trPr>
        <w:tc>
          <w:tcPr>
            <w:tcW w:w="4660" w:type="pct"/>
            <w:shd w:val="clear" w:color="auto" w:fill="auto"/>
          </w:tcPr>
          <w:p w:rsidR="0049382E" w:rsidRPr="00415831" w:rsidRDefault="0049382E" w:rsidP="0049382E">
            <w:pPr>
              <w:pStyle w:val="Lista2"/>
              <w:tabs>
                <w:tab w:val="left" w:pos="900"/>
              </w:tabs>
              <w:ind w:left="0" w:firstLine="0"/>
              <w:jc w:val="both"/>
              <w:rPr>
                <w:rFonts w:ascii="Trebuchet MS" w:hAnsi="Trebuchet MS"/>
                <w:b/>
                <w:sz w:val="20"/>
                <w:szCs w:val="20"/>
                <w:lang w:val="es-ES"/>
              </w:rPr>
            </w:pPr>
            <w:r w:rsidRPr="006613E2">
              <w:rPr>
                <w:rFonts w:ascii="Arial" w:hAnsi="Arial" w:cs="Arial"/>
                <w:sz w:val="20"/>
                <w:szCs w:val="20"/>
                <w:lang w:val="en-US"/>
              </w:rPr>
              <w:t xml:space="preserve">574.192 BER 2007 </w:t>
            </w:r>
            <w:r>
              <w:rPr>
                <w:rFonts w:ascii="Arial" w:hAnsi="Arial" w:cs="Arial"/>
                <w:sz w:val="20"/>
                <w:szCs w:val="20"/>
                <w:lang w:val="en-US"/>
              </w:rPr>
              <w:t xml:space="preserve"> </w:t>
            </w:r>
            <w:r w:rsidRPr="006613E2">
              <w:rPr>
                <w:rFonts w:ascii="Arial" w:hAnsi="Arial" w:cs="Arial"/>
                <w:sz w:val="20"/>
                <w:szCs w:val="20"/>
                <w:lang w:val="en-US"/>
              </w:rPr>
              <w:t xml:space="preserve">Biochemistry </w:t>
            </w:r>
            <w:r>
              <w:rPr>
                <w:rFonts w:ascii="Arial" w:hAnsi="Arial" w:cs="Arial"/>
                <w:sz w:val="20"/>
                <w:szCs w:val="20"/>
                <w:lang w:val="en-US"/>
              </w:rPr>
              <w:t xml:space="preserve"> </w:t>
            </w:r>
            <w:r w:rsidRPr="006613E2">
              <w:rPr>
                <w:rFonts w:ascii="Arial" w:hAnsi="Arial" w:cs="Arial"/>
                <w:sz w:val="20"/>
                <w:szCs w:val="20"/>
                <w:lang w:val="en-US"/>
              </w:rPr>
              <w:t xml:space="preserve">Berg, Jeremy Mark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Berg, Jeremy Mark</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Biochemistry / Jeremy M. Berg, John L. Tymoczko, Lubert Stryer.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6th.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W. H. Freeman and Company, 2007.</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415831"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574.192 VOE 2011 Biochemistry Voet, Donald Autor Personal:</w:t>
            </w:r>
            <w:r w:rsidRPr="006613E2">
              <w:rPr>
                <w:rFonts w:ascii="Arial" w:hAnsi="Arial" w:cs="Arial"/>
                <w:sz w:val="20"/>
                <w:szCs w:val="20"/>
                <w:lang w:val="en-US"/>
              </w:rPr>
              <w:tab/>
              <w:t xml:space="preserve"> Voet, DonaldTitulo:</w:t>
            </w:r>
            <w:r w:rsidRPr="006613E2">
              <w:rPr>
                <w:rFonts w:ascii="Arial" w:hAnsi="Arial" w:cs="Arial"/>
                <w:sz w:val="20"/>
                <w:szCs w:val="20"/>
                <w:lang w:val="en-US"/>
              </w:rPr>
              <w:tab/>
              <w:t xml:space="preserve"> Biochemistry / Donald Voet, Judith G. Voet.Edicion:</w:t>
            </w:r>
            <w:r w:rsidRPr="006613E2">
              <w:rPr>
                <w:rFonts w:ascii="Arial" w:hAnsi="Arial" w:cs="Arial"/>
                <w:sz w:val="20"/>
                <w:szCs w:val="20"/>
                <w:lang w:val="en-US"/>
              </w:rPr>
              <w:tab/>
              <w:t>4th. Ed</w:t>
            </w:r>
            <w:r>
              <w:rPr>
                <w:rFonts w:ascii="Arial" w:hAnsi="Arial" w:cs="Arial"/>
                <w:sz w:val="20"/>
                <w:szCs w:val="20"/>
                <w:lang w:val="en-US"/>
              </w:rPr>
              <w:t xml:space="preserve"> </w:t>
            </w:r>
            <w:r w:rsidRPr="006613E2">
              <w:rPr>
                <w:rFonts w:ascii="Arial" w:hAnsi="Arial" w:cs="Arial"/>
                <w:sz w:val="20"/>
                <w:szCs w:val="20"/>
                <w:lang w:val="en-US"/>
              </w:rPr>
              <w:t>.</w:t>
            </w:r>
            <w:r>
              <w:rPr>
                <w:rFonts w:ascii="Arial" w:hAnsi="Arial" w:cs="Arial"/>
                <w:sz w:val="20"/>
                <w:szCs w:val="20"/>
                <w:lang w:val="en-US"/>
              </w:rPr>
              <w:t>Pie de Imprenta:</w:t>
            </w:r>
            <w:r w:rsidRPr="006613E2">
              <w:rPr>
                <w:rFonts w:ascii="Arial" w:hAnsi="Arial" w:cs="Arial"/>
                <w:sz w:val="20"/>
                <w:szCs w:val="20"/>
                <w:lang w:val="en-US"/>
              </w:rPr>
              <w:t>Hoboken, N.J. : John Wiley &amp; Sons, 2011.</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G411</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pStyle w:val="Lista2"/>
              <w:tabs>
                <w:tab w:val="left" w:pos="900"/>
              </w:tabs>
              <w:ind w:left="0" w:firstLine="142"/>
              <w:jc w:val="both"/>
              <w:rPr>
                <w:rFonts w:ascii="Trebuchet MS" w:hAnsi="Trebuchet MS"/>
                <w:b/>
                <w:sz w:val="20"/>
                <w:szCs w:val="20"/>
                <w:lang w:val="en-US"/>
              </w:rPr>
            </w:pPr>
            <w:r w:rsidRPr="006613E2">
              <w:rPr>
                <w:rFonts w:ascii="Arial" w:hAnsi="Arial" w:cs="Arial"/>
                <w:sz w:val="20"/>
                <w:szCs w:val="20"/>
                <w:lang w:val="en-US"/>
              </w:rPr>
              <w:t xml:space="preserve">574.192 VOE 2004 Biochemistry </w:t>
            </w:r>
            <w:r>
              <w:rPr>
                <w:rFonts w:ascii="Arial" w:hAnsi="Arial" w:cs="Arial"/>
                <w:sz w:val="20"/>
                <w:szCs w:val="20"/>
                <w:lang w:val="en-US"/>
              </w:rPr>
              <w:t xml:space="preserve"> </w:t>
            </w:r>
            <w:r w:rsidRPr="006613E2">
              <w:rPr>
                <w:rFonts w:ascii="Arial" w:hAnsi="Arial" w:cs="Arial"/>
                <w:sz w:val="20"/>
                <w:szCs w:val="20"/>
                <w:lang w:val="en-US"/>
              </w:rPr>
              <w:t xml:space="preserve">Voet, Donald </w:t>
            </w:r>
            <w:r>
              <w:rPr>
                <w:rFonts w:ascii="Arial" w:hAnsi="Arial" w:cs="Arial"/>
                <w:sz w:val="20"/>
                <w:szCs w:val="20"/>
                <w:lang w:val="en-US"/>
              </w:rPr>
              <w:t>Autor Personal:</w:t>
            </w:r>
            <w:r>
              <w:rPr>
                <w:rFonts w:ascii="Arial" w:hAnsi="Arial" w:cs="Arial"/>
                <w:sz w:val="20"/>
                <w:szCs w:val="20"/>
                <w:lang w:val="en-US"/>
              </w:rPr>
              <w:tab/>
              <w:t xml:space="preserve"> </w:t>
            </w:r>
            <w:r w:rsidRPr="006613E2">
              <w:rPr>
                <w:rFonts w:ascii="Arial" w:hAnsi="Arial" w:cs="Arial"/>
                <w:sz w:val="20"/>
                <w:szCs w:val="20"/>
                <w:lang w:val="en-US"/>
              </w:rPr>
              <w:t>Voet, Donald</w:t>
            </w:r>
            <w:r>
              <w:rPr>
                <w:rFonts w:ascii="Arial" w:hAnsi="Arial" w:cs="Arial"/>
                <w:sz w:val="20"/>
                <w:szCs w:val="20"/>
                <w:lang w:val="en-US"/>
              </w:rPr>
              <w:t>. Titulo:</w:t>
            </w:r>
            <w:r w:rsidRPr="006613E2">
              <w:rPr>
                <w:rFonts w:ascii="Arial" w:hAnsi="Arial" w:cs="Arial"/>
                <w:sz w:val="20"/>
                <w:szCs w:val="20"/>
                <w:lang w:val="en-US"/>
              </w:rPr>
              <w:t xml:space="preserve"> Biochemistry / Donald Voet, Judith G. Voet.</w:t>
            </w:r>
            <w:r>
              <w:rPr>
                <w:rFonts w:ascii="Arial" w:hAnsi="Arial" w:cs="Arial"/>
                <w:sz w:val="20"/>
                <w:szCs w:val="20"/>
                <w:lang w:val="en-US"/>
              </w:rPr>
              <w:t xml:space="preserve"> </w:t>
            </w:r>
            <w:r w:rsidRPr="00E04EC2">
              <w:rPr>
                <w:rFonts w:ascii="Arial" w:hAnsi="Arial" w:cs="Arial"/>
                <w:sz w:val="20"/>
                <w:szCs w:val="20"/>
                <w:lang w:val="en-US"/>
              </w:rPr>
              <w:t>Edicion:</w:t>
            </w:r>
            <w:r w:rsidRPr="00E04EC2">
              <w:rPr>
                <w:rFonts w:ascii="Arial" w:hAnsi="Arial" w:cs="Arial"/>
                <w:sz w:val="20"/>
                <w:szCs w:val="20"/>
                <w:lang w:val="en-US"/>
              </w:rPr>
              <w:tab/>
              <w:t>3rd. ed</w:t>
            </w:r>
            <w:r>
              <w:rPr>
                <w:rFonts w:ascii="Arial" w:hAnsi="Arial" w:cs="Arial"/>
                <w:sz w:val="20"/>
                <w:szCs w:val="20"/>
                <w:lang w:val="en-US"/>
              </w:rPr>
              <w:t xml:space="preserve"> Pie de Imprenta </w:t>
            </w:r>
            <w:r w:rsidRPr="00E04EC2">
              <w:rPr>
                <w:rFonts w:ascii="Arial" w:hAnsi="Arial" w:cs="Arial"/>
                <w:sz w:val="20"/>
                <w:szCs w:val="20"/>
                <w:lang w:val="en-US"/>
              </w:rPr>
              <w:t>Hoboken, N.J. : John Wiley &amp; Sons, 2004.</w:t>
            </w:r>
            <w:r>
              <w:rPr>
                <w:rFonts w:ascii="Arial" w:hAnsi="Arial" w:cs="Arial"/>
                <w:sz w:val="20"/>
                <w:szCs w:val="20"/>
                <w:lang w:val="en-US"/>
              </w:rPr>
              <w:t xml:space="preserve"> </w:t>
            </w:r>
            <w:r w:rsidRPr="00E04EC2">
              <w:rPr>
                <w:rFonts w:ascii="Arial" w:hAnsi="Arial" w:cs="Arial"/>
                <w:sz w:val="20"/>
                <w:szCs w:val="20"/>
                <w:lang w:val="en-US"/>
              </w:rPr>
              <w:t>Biblioteca(s):</w:t>
            </w:r>
            <w:r w:rsidRPr="00E04EC2">
              <w:rPr>
                <w:rFonts w:ascii="Arial" w:hAnsi="Arial" w:cs="Arial"/>
                <w:sz w:val="20"/>
                <w:szCs w:val="20"/>
                <w:lang w:val="en-US"/>
              </w:rPr>
              <w:tab/>
              <w:t>G403 SLV476</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pStyle w:val="Lista2"/>
              <w:tabs>
                <w:tab w:val="left" w:pos="900"/>
              </w:tabs>
              <w:ind w:left="0" w:firstLine="0"/>
              <w:jc w:val="both"/>
              <w:rPr>
                <w:rFonts w:ascii="Trebuchet MS" w:hAnsi="Trebuchet MS"/>
                <w:b/>
                <w:sz w:val="20"/>
                <w:szCs w:val="20"/>
                <w:lang w:val="es-ES"/>
              </w:rPr>
            </w:pPr>
            <w:r w:rsidRPr="006613E2">
              <w:rPr>
                <w:rFonts w:ascii="Arial" w:hAnsi="Arial" w:cs="Arial"/>
                <w:sz w:val="20"/>
                <w:szCs w:val="20"/>
                <w:lang w:val="en-US"/>
              </w:rPr>
              <w:t xml:space="preserve">547. MAC 2008 </w:t>
            </w:r>
            <w:r>
              <w:rPr>
                <w:rFonts w:ascii="Arial" w:hAnsi="Arial" w:cs="Arial"/>
                <w:sz w:val="20"/>
                <w:szCs w:val="20"/>
                <w:lang w:val="en-US"/>
              </w:rPr>
              <w:t xml:space="preserve"> </w:t>
            </w:r>
            <w:r w:rsidRPr="006613E2">
              <w:rPr>
                <w:rFonts w:ascii="Arial" w:hAnsi="Arial" w:cs="Arial"/>
                <w:sz w:val="20"/>
                <w:szCs w:val="20"/>
                <w:lang w:val="en-US"/>
              </w:rPr>
              <w:t xml:space="preserve">Organic chemistry </w:t>
            </w:r>
            <w:r>
              <w:rPr>
                <w:rFonts w:ascii="Arial" w:hAnsi="Arial" w:cs="Arial"/>
                <w:sz w:val="20"/>
                <w:szCs w:val="20"/>
                <w:lang w:val="en-US"/>
              </w:rPr>
              <w:t xml:space="preserve"> </w:t>
            </w:r>
            <w:r w:rsidRPr="006613E2">
              <w:rPr>
                <w:rFonts w:ascii="Arial" w:hAnsi="Arial" w:cs="Arial"/>
                <w:sz w:val="20"/>
                <w:szCs w:val="20"/>
                <w:lang w:val="en-US"/>
              </w:rPr>
              <w:t xml:space="preserve">McMurry, John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McMurry, John</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Organic chemistry / John McMurry.</w:t>
            </w:r>
            <w:r>
              <w:rPr>
                <w:rFonts w:ascii="Arial" w:hAnsi="Arial" w:cs="Arial"/>
                <w:sz w:val="20"/>
                <w:szCs w:val="20"/>
                <w:lang w:val="en-US"/>
              </w:rPr>
              <w:t xml:space="preserve"> </w:t>
            </w:r>
            <w:r w:rsidRPr="006613E2">
              <w:rPr>
                <w:rFonts w:ascii="Arial" w:hAnsi="Arial" w:cs="Arial"/>
                <w:sz w:val="20"/>
                <w:szCs w:val="20"/>
              </w:rPr>
              <w:t>Edicion:</w:t>
            </w:r>
            <w:r w:rsidRPr="006613E2">
              <w:rPr>
                <w:rFonts w:ascii="Arial" w:hAnsi="Arial" w:cs="Arial"/>
                <w:sz w:val="20"/>
                <w:szCs w:val="20"/>
              </w:rPr>
              <w:tab/>
              <w:t>7th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Belmont, CA : Thomson Brooks/Cole ; 2008.</w:t>
            </w:r>
            <w:r>
              <w:rPr>
                <w:rFonts w:ascii="Arial" w:hAnsi="Arial" w:cs="Arial"/>
                <w:sz w:val="20"/>
                <w:szCs w:val="20"/>
              </w:rPr>
              <w:t xml:space="preserve"> </w:t>
            </w:r>
            <w:r w:rsidRPr="006613E2">
              <w:rPr>
                <w:rFonts w:ascii="Arial" w:hAnsi="Arial" w:cs="Arial"/>
                <w:sz w:val="20"/>
                <w:szCs w:val="20"/>
              </w:rPr>
              <w:t>Nota General:</w:t>
            </w:r>
            <w:r w:rsidRPr="006613E2">
              <w:rPr>
                <w:rFonts w:ascii="Arial" w:hAnsi="Arial" w:cs="Arial"/>
                <w:sz w:val="20"/>
                <w:szCs w:val="20"/>
              </w:rPr>
              <w:tab/>
              <w:t>Incluye codigo de acceso para ThomsonNow eResources.</w:t>
            </w:r>
            <w:r>
              <w:rPr>
                <w:rFonts w:ascii="Arial" w:hAnsi="Arial" w:cs="Arial"/>
                <w:sz w:val="20"/>
                <w:szCs w:val="20"/>
              </w:rPr>
              <w:t xml:space="preserve"> </w:t>
            </w:r>
            <w:r w:rsidRPr="00E04EC2">
              <w:rPr>
                <w:rFonts w:ascii="Arial" w:hAnsi="Arial" w:cs="Arial"/>
                <w:sz w:val="20"/>
                <w:szCs w:val="20"/>
                <w:lang w:val="es-ES"/>
              </w:rPr>
              <w:t>Biblioteca(s):</w:t>
            </w:r>
            <w:r w:rsidRPr="00E04EC2">
              <w:rPr>
                <w:rFonts w:ascii="Arial" w:hAnsi="Arial" w:cs="Arial"/>
                <w:sz w:val="20"/>
                <w:szCs w:val="20"/>
                <w:lang w:val="es-ES"/>
              </w:rPr>
              <w:tab/>
              <w:t>G403</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tabs>
                <w:tab w:val="left" w:pos="0"/>
                <w:tab w:val="left" w:pos="1296"/>
                <w:tab w:val="left" w:pos="2016"/>
                <w:tab w:val="left" w:pos="2736"/>
                <w:tab w:val="left" w:pos="3456"/>
                <w:tab w:val="left" w:pos="4176"/>
                <w:tab w:val="left" w:pos="4896"/>
                <w:tab w:val="left" w:pos="5616"/>
                <w:tab w:val="left" w:pos="6336"/>
                <w:tab w:val="left" w:pos="7056"/>
                <w:tab w:val="left" w:pos="7776"/>
              </w:tabs>
              <w:jc w:val="both"/>
              <w:rPr>
                <w:rFonts w:ascii="Trebuchet MS" w:hAnsi="Trebuchet MS"/>
                <w:b/>
                <w:sz w:val="20"/>
                <w:szCs w:val="20"/>
              </w:rPr>
            </w:pPr>
            <w:r w:rsidRPr="006613E2">
              <w:rPr>
                <w:rFonts w:ascii="Arial" w:hAnsi="Arial" w:cs="Arial"/>
                <w:lang w:val="en-US"/>
              </w:rPr>
              <w:t>574.1920 76 BIO 1981 Biochemistry : a problems approach Wood, William B. Titulo:</w:t>
            </w:r>
            <w:r w:rsidRPr="006613E2">
              <w:rPr>
                <w:rFonts w:ascii="Arial" w:hAnsi="Arial" w:cs="Arial"/>
                <w:lang w:val="en-US"/>
              </w:rPr>
              <w:tab/>
              <w:t xml:space="preserve"> Biochemistry : a problems approach / William B. Wood ...[et al.].</w:t>
            </w:r>
            <w:r>
              <w:rPr>
                <w:rFonts w:ascii="Arial" w:hAnsi="Arial" w:cs="Arial"/>
                <w:lang w:val="en-US"/>
              </w:rPr>
              <w:t xml:space="preserve"> </w:t>
            </w:r>
            <w:r w:rsidRPr="006613E2">
              <w:rPr>
                <w:rFonts w:ascii="Arial" w:hAnsi="Arial" w:cs="Arial"/>
              </w:rPr>
              <w:t>Edicion:</w:t>
            </w:r>
            <w:r w:rsidRPr="006613E2">
              <w:rPr>
                <w:rFonts w:ascii="Arial" w:hAnsi="Arial" w:cs="Arial"/>
              </w:rPr>
              <w:tab/>
              <w:t>2 Ed.</w:t>
            </w:r>
            <w:r>
              <w:rPr>
                <w:rFonts w:ascii="Arial" w:hAnsi="Arial" w:cs="Arial"/>
              </w:rPr>
              <w:t xml:space="preserve"> </w:t>
            </w:r>
            <w:r w:rsidRPr="006613E2">
              <w:rPr>
                <w:rFonts w:ascii="Arial" w:hAnsi="Arial" w:cs="Arial"/>
              </w:rPr>
              <w:t>Pie de Imprenta:</w:t>
            </w:r>
            <w:r w:rsidRPr="006613E2">
              <w:rPr>
                <w:rFonts w:ascii="Arial" w:hAnsi="Arial" w:cs="Arial"/>
              </w:rPr>
              <w:tab/>
              <w:t>Menlo Park, Calf. : The Benjamin / Cummings Publ. , 1981</w:t>
            </w:r>
            <w:r>
              <w:rPr>
                <w:rFonts w:ascii="Arial" w:hAnsi="Arial" w:cs="Arial"/>
              </w:rPr>
              <w:t xml:space="preserve">. Biblioteca(s): </w:t>
            </w:r>
            <w:r w:rsidRPr="006613E2">
              <w:rPr>
                <w:rFonts w:ascii="Arial" w:hAnsi="Arial" w:cs="Arial"/>
              </w:rPr>
              <w:t>G403</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jc w:val="both"/>
              <w:rPr>
                <w:rFonts w:ascii="Trebuchet MS" w:hAnsi="Trebuchet MS"/>
                <w:b/>
                <w:sz w:val="20"/>
                <w:szCs w:val="20"/>
                <w:lang w:val="en-US"/>
              </w:rPr>
            </w:pPr>
            <w:r w:rsidRPr="006613E2">
              <w:rPr>
                <w:rFonts w:ascii="Arial" w:hAnsi="Arial" w:cs="Arial"/>
                <w:lang w:val="en-US"/>
              </w:rPr>
              <w:t>574.192 LEH 2005 Lehninger principles of biochemistry Lehninger, Albert L., 1917-1986 Autor Personal:</w:t>
            </w:r>
            <w:r w:rsidRPr="006613E2">
              <w:rPr>
                <w:rFonts w:ascii="Arial" w:hAnsi="Arial" w:cs="Arial"/>
                <w:lang w:val="en-US"/>
              </w:rPr>
              <w:tab/>
              <w:t xml:space="preserve"> Lehninger, Albert L., 1917-1986Titulo:</w:t>
            </w:r>
            <w:r w:rsidRPr="006613E2">
              <w:rPr>
                <w:rFonts w:ascii="Arial" w:hAnsi="Arial" w:cs="Arial"/>
                <w:lang w:val="en-US"/>
              </w:rPr>
              <w:tab/>
              <w:t xml:space="preserve"> Lehninger principles of biochemistry / David L. Nelson, Michael M. Cox</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4th ed.</w:t>
            </w:r>
            <w:r>
              <w:rPr>
                <w:rFonts w:ascii="Arial" w:hAnsi="Arial" w:cs="Arial"/>
                <w:lang w:val="en-US"/>
              </w:rPr>
              <w:t xml:space="preserve"> Pie de Imprenta:</w:t>
            </w:r>
            <w:r>
              <w:rPr>
                <w:rFonts w:ascii="Arial" w:hAnsi="Arial" w:cs="Arial"/>
                <w:lang w:val="en-US"/>
              </w:rPr>
              <w:tab/>
              <w:t>New York</w:t>
            </w:r>
            <w:r w:rsidRPr="006613E2">
              <w:rPr>
                <w:rFonts w:ascii="Arial" w:hAnsi="Arial" w:cs="Arial"/>
                <w:lang w:val="en-US"/>
              </w:rPr>
              <w:t>: Worth Publishers ; Freeman and Company, 2005</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G409 G411 L440 L442</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5</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pStyle w:val="Listavistosa-nfasis1"/>
              <w:tabs>
                <w:tab w:val="left" w:pos="-142"/>
                <w:tab w:val="left" w:pos="432"/>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rPr>
            </w:pPr>
            <w:r w:rsidRPr="006613E2">
              <w:rPr>
                <w:rFonts w:ascii="Arial" w:hAnsi="Arial" w:cs="Arial"/>
                <w:sz w:val="20"/>
                <w:szCs w:val="20"/>
                <w:lang w:val="en-US"/>
              </w:rPr>
              <w:t xml:space="preserve">576. MAD 2006 Brock biology of microorganisms Madigan, Michael T. </w:t>
            </w:r>
            <w:r w:rsidRPr="00E04EC2">
              <w:rPr>
                <w:rFonts w:ascii="Arial" w:hAnsi="Arial" w:cs="Arial"/>
                <w:sz w:val="20"/>
                <w:szCs w:val="20"/>
                <w:lang w:val="en-US"/>
              </w:rPr>
              <w:t>Autor Personal:</w:t>
            </w:r>
            <w:r w:rsidRPr="00E04EC2">
              <w:rPr>
                <w:rFonts w:ascii="Arial" w:hAnsi="Arial" w:cs="Arial"/>
                <w:sz w:val="20"/>
                <w:szCs w:val="20"/>
                <w:lang w:val="en-US"/>
              </w:rPr>
              <w:tab/>
              <w:t xml:space="preserve"> Madigan, Michael T.</w:t>
            </w:r>
            <w:r w:rsidRPr="006613E2">
              <w:rPr>
                <w:rFonts w:ascii="Arial" w:hAnsi="Arial" w:cs="Arial"/>
                <w:sz w:val="20"/>
                <w:szCs w:val="20"/>
                <w:lang w:val="en-US"/>
              </w:rPr>
              <w:t>Titulo:</w:t>
            </w:r>
            <w:r w:rsidRPr="006613E2">
              <w:rPr>
                <w:rFonts w:ascii="Arial" w:hAnsi="Arial" w:cs="Arial"/>
                <w:sz w:val="20"/>
                <w:szCs w:val="20"/>
                <w:lang w:val="en-US"/>
              </w:rPr>
              <w:tab/>
              <w:t xml:space="preserve"> Brock biology of microorganisms / Michael T. Madigan, John M. Martinko</w:t>
            </w:r>
            <w:r>
              <w:rPr>
                <w:rFonts w:ascii="Arial" w:hAnsi="Arial" w:cs="Arial"/>
                <w:sz w:val="20"/>
                <w:szCs w:val="20"/>
                <w:lang w:val="en-US"/>
              </w:rPr>
              <w:t xml:space="preserve">. </w:t>
            </w:r>
            <w:r w:rsidRPr="00E04EC2">
              <w:rPr>
                <w:rFonts w:ascii="Arial" w:hAnsi="Arial" w:cs="Arial"/>
                <w:sz w:val="20"/>
                <w:szCs w:val="20"/>
              </w:rPr>
              <w:t>Edicion:</w:t>
            </w:r>
            <w:r w:rsidRPr="00E04EC2">
              <w:rPr>
                <w:rFonts w:ascii="Arial" w:hAnsi="Arial" w:cs="Arial"/>
                <w:sz w:val="20"/>
                <w:szCs w:val="20"/>
              </w:rPr>
              <w:tab/>
              <w:t>11a ed. Pie de Imprenta:</w:t>
            </w:r>
            <w:r w:rsidRPr="00E04EC2">
              <w:rPr>
                <w:rFonts w:ascii="Arial" w:hAnsi="Arial" w:cs="Arial"/>
                <w:sz w:val="20"/>
                <w:szCs w:val="20"/>
              </w:rPr>
              <w:tab/>
              <w:t>Upper Saddle River, N.J. : Pearson ; Prentice-Hall, 2006. Biblioteca(s):</w:t>
            </w:r>
            <w:r w:rsidRPr="00E04EC2">
              <w:rPr>
                <w:rFonts w:ascii="Arial" w:hAnsi="Arial" w:cs="Arial"/>
                <w:sz w:val="20"/>
                <w:szCs w:val="20"/>
              </w:rPr>
              <w:tab/>
              <w:t>G403</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E04EC2" w:rsidRDefault="0049382E" w:rsidP="0049382E">
            <w:pPr>
              <w:pStyle w:val="Listavistosa-nfasis1"/>
              <w:tabs>
                <w:tab w:val="left" w:pos="0"/>
                <w:tab w:val="left" w:pos="432"/>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rPr>
            </w:pPr>
            <w:r w:rsidRPr="006613E2">
              <w:rPr>
                <w:rFonts w:ascii="Arial" w:hAnsi="Arial" w:cs="Arial"/>
                <w:sz w:val="20"/>
                <w:szCs w:val="20"/>
                <w:lang w:val="en-US"/>
              </w:rPr>
              <w:t>576. BRO 2000 Brock biology of microorganisms Brock, Thomas D. Autor Personal:</w:t>
            </w:r>
            <w:r w:rsidRPr="006613E2">
              <w:rPr>
                <w:rFonts w:ascii="Arial" w:hAnsi="Arial" w:cs="Arial"/>
                <w:sz w:val="20"/>
                <w:szCs w:val="20"/>
                <w:lang w:val="en-US"/>
              </w:rPr>
              <w:tab/>
              <w:t xml:space="preserve"> Brock, Thomas D.Titulo:</w:t>
            </w:r>
            <w:r w:rsidRPr="006613E2">
              <w:rPr>
                <w:rFonts w:ascii="Arial" w:hAnsi="Arial" w:cs="Arial"/>
                <w:sz w:val="20"/>
                <w:szCs w:val="20"/>
                <w:lang w:val="en-US"/>
              </w:rPr>
              <w:tab/>
              <w:t xml:space="preserve"> Brock biology of microorganisms / Michael T. Madigan, John M. Martinko, Jack Parker.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9th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Upper Saddle River, N. J. : Prentice Hall, 2000.</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G411</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E04EC2" w:rsidTr="0049382E">
        <w:trPr>
          <w:gridAfter w:val="1"/>
          <w:wAfter w:w="339" w:type="pct"/>
          <w:jc w:val="center"/>
        </w:trPr>
        <w:tc>
          <w:tcPr>
            <w:tcW w:w="4660" w:type="pct"/>
            <w:shd w:val="clear" w:color="auto" w:fill="auto"/>
          </w:tcPr>
          <w:p w:rsidR="0049382E" w:rsidRPr="002B2809" w:rsidRDefault="0049382E" w:rsidP="0049382E">
            <w:pPr>
              <w:pStyle w:val="Listavistosa-nfasis1"/>
              <w:tabs>
                <w:tab w:val="left" w:pos="0"/>
                <w:tab w:val="left" w:pos="432"/>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lang w:val="en-US"/>
              </w:rPr>
            </w:pPr>
            <w:r>
              <w:rPr>
                <w:rFonts w:ascii="Arial" w:hAnsi="Arial" w:cs="Arial"/>
                <w:sz w:val="20"/>
                <w:szCs w:val="20"/>
                <w:lang w:val="en-US"/>
              </w:rPr>
              <w:t xml:space="preserve">576.64 CEL 2005. </w:t>
            </w:r>
            <w:r w:rsidRPr="006613E2">
              <w:rPr>
                <w:rFonts w:ascii="Arial" w:hAnsi="Arial" w:cs="Arial"/>
                <w:sz w:val="20"/>
                <w:szCs w:val="20"/>
                <w:lang w:val="en-US"/>
              </w:rPr>
              <w:t xml:space="preserve">Cellular microbiology / eds. Pascale Cossart ...[et al.] </w:t>
            </w:r>
            <w:r w:rsidRPr="002B2809">
              <w:rPr>
                <w:rFonts w:ascii="Arial" w:hAnsi="Arial" w:cs="Arial"/>
                <w:sz w:val="20"/>
                <w:szCs w:val="20"/>
                <w:lang w:val="en-US"/>
              </w:rPr>
              <w:t>Cossart, Pascale.  Titulo:</w:t>
            </w:r>
            <w:r w:rsidRPr="002B2809">
              <w:rPr>
                <w:rFonts w:ascii="Arial" w:hAnsi="Arial" w:cs="Arial"/>
                <w:sz w:val="20"/>
                <w:szCs w:val="20"/>
                <w:lang w:val="en-US"/>
              </w:rPr>
              <w:tab/>
              <w:t xml:space="preserve"> Cellular microbiology / eds. Pascale Cossart ...[et al.]. Edicion:</w:t>
            </w:r>
            <w:r w:rsidRPr="002B2809">
              <w:rPr>
                <w:rFonts w:ascii="Arial" w:hAnsi="Arial" w:cs="Arial"/>
                <w:sz w:val="20"/>
                <w:szCs w:val="20"/>
                <w:lang w:val="en-US"/>
              </w:rPr>
              <w:tab/>
              <w:t>2nd ed. Pie de Imprenta:</w:t>
            </w:r>
            <w:r w:rsidRPr="002B2809">
              <w:rPr>
                <w:rFonts w:ascii="Arial" w:hAnsi="Arial" w:cs="Arial"/>
                <w:sz w:val="20"/>
                <w:szCs w:val="20"/>
                <w:lang w:val="en-US"/>
              </w:rPr>
              <w:tab/>
              <w:t>Washington, D. C. : ASM Press, 2005 Biblioteca(s):</w:t>
            </w:r>
            <w:r w:rsidRPr="002B2809">
              <w:rPr>
                <w:rFonts w:ascii="Arial" w:hAnsi="Arial" w:cs="Arial"/>
                <w:sz w:val="20"/>
                <w:szCs w:val="20"/>
                <w:lang w:val="en-US"/>
              </w:rPr>
              <w:tab/>
              <w:t>G403</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4EC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110DBC" w:rsidTr="0049382E">
        <w:trPr>
          <w:gridAfter w:val="1"/>
          <w:wAfter w:w="339" w:type="pct"/>
          <w:jc w:val="center"/>
        </w:trPr>
        <w:tc>
          <w:tcPr>
            <w:tcW w:w="4660" w:type="pct"/>
            <w:shd w:val="clear" w:color="auto" w:fill="auto"/>
          </w:tcPr>
          <w:p w:rsidR="0049382E" w:rsidRPr="00110DBC" w:rsidRDefault="0049382E" w:rsidP="0049382E">
            <w:pPr>
              <w:pStyle w:val="Listavistosa-nfasis1"/>
              <w:tabs>
                <w:tab w:val="left" w:pos="0"/>
                <w:tab w:val="left" w:pos="432"/>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rPr>
            </w:pPr>
            <w:r w:rsidRPr="006613E2">
              <w:rPr>
                <w:rFonts w:ascii="Arial" w:hAnsi="Arial" w:cs="Arial"/>
                <w:sz w:val="20"/>
                <w:szCs w:val="20"/>
                <w:lang w:val="en-US"/>
              </w:rPr>
              <w:t xml:space="preserve">576.64 CEL </w:t>
            </w:r>
            <w:r>
              <w:rPr>
                <w:rFonts w:ascii="Arial" w:hAnsi="Arial" w:cs="Arial"/>
                <w:sz w:val="20"/>
                <w:szCs w:val="20"/>
                <w:lang w:val="en-US"/>
              </w:rPr>
              <w:t xml:space="preserve">Cellular microbiology. </w:t>
            </w:r>
            <w:r w:rsidRPr="006613E2">
              <w:rPr>
                <w:rFonts w:ascii="Arial" w:hAnsi="Arial" w:cs="Arial"/>
                <w:sz w:val="20"/>
                <w:szCs w:val="20"/>
                <w:lang w:val="en-US"/>
              </w:rPr>
              <w:t xml:space="preserve">Cossart, Pascale. </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Cellular microbiology / eds. </w:t>
            </w:r>
            <w:r w:rsidRPr="00110DBC">
              <w:rPr>
                <w:rFonts w:ascii="Arial" w:hAnsi="Arial" w:cs="Arial"/>
                <w:sz w:val="20"/>
                <w:szCs w:val="20"/>
              </w:rPr>
              <w:t>Pascale Cossart ...[et al.]. Pie de Imprenta:</w:t>
            </w:r>
            <w:r w:rsidRPr="00110DBC">
              <w:rPr>
                <w:rFonts w:ascii="Arial" w:hAnsi="Arial" w:cs="Arial"/>
                <w:sz w:val="20"/>
                <w:szCs w:val="20"/>
              </w:rPr>
              <w:tab/>
              <w:t>Washington, D.C. : ASM Press, 2000. Biblioteca(s):</w:t>
            </w:r>
            <w:r w:rsidRPr="00110DBC">
              <w:rPr>
                <w:rFonts w:ascii="Arial" w:hAnsi="Arial" w:cs="Arial"/>
                <w:sz w:val="20"/>
                <w:szCs w:val="20"/>
              </w:rPr>
              <w:tab/>
              <w:t>G411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110DBC" w:rsidTr="0049382E">
        <w:trPr>
          <w:gridAfter w:val="1"/>
          <w:wAfter w:w="339" w:type="pct"/>
          <w:jc w:val="center"/>
        </w:trPr>
        <w:tc>
          <w:tcPr>
            <w:tcW w:w="4660" w:type="pct"/>
            <w:shd w:val="clear" w:color="auto" w:fill="auto"/>
          </w:tcPr>
          <w:p w:rsidR="0049382E" w:rsidRPr="00110DBC" w:rsidRDefault="0049382E" w:rsidP="0049382E">
            <w:pPr>
              <w:pStyle w:val="Listavistosa-nfasis1"/>
              <w:tabs>
                <w:tab w:val="left" w:pos="432"/>
                <w:tab w:val="left" w:pos="738"/>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lang w:val="en-US"/>
              </w:rPr>
            </w:pPr>
            <w:r w:rsidRPr="006613E2">
              <w:rPr>
                <w:rFonts w:ascii="Arial" w:hAnsi="Arial" w:cs="Arial"/>
                <w:sz w:val="20"/>
                <w:szCs w:val="20"/>
                <w:lang w:val="en-US"/>
              </w:rPr>
              <w:t>615.103 MER 1996 The Merck index : an encyclopedia of chemicals, drugs and biologicals Budavari, Susan. Titulo:</w:t>
            </w:r>
            <w:r w:rsidRPr="006613E2">
              <w:rPr>
                <w:rFonts w:ascii="Arial" w:hAnsi="Arial" w:cs="Arial"/>
                <w:sz w:val="20"/>
                <w:szCs w:val="20"/>
                <w:lang w:val="en-US"/>
              </w:rPr>
              <w:tab/>
              <w:t xml:space="preserve"> The Merck index : an encyclopedia of chemicals, drugs and biologicals / Susan Davari ed.</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12a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Whitehouse Station, N.J. : Merck &amp; Co., 1996-1997</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G411 SLV476</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110DBC" w:rsidTr="0049382E">
        <w:trPr>
          <w:gridAfter w:val="1"/>
          <w:wAfter w:w="339" w:type="pct"/>
          <w:jc w:val="center"/>
        </w:trPr>
        <w:tc>
          <w:tcPr>
            <w:tcW w:w="4660" w:type="pct"/>
            <w:shd w:val="clear" w:color="auto" w:fill="auto"/>
          </w:tcPr>
          <w:p w:rsidR="0049382E" w:rsidRPr="00110DBC" w:rsidRDefault="0049382E" w:rsidP="0049382E">
            <w:pPr>
              <w:pStyle w:val="Listavistosa-nfasis1"/>
              <w:tabs>
                <w:tab w:val="left" w:pos="432"/>
                <w:tab w:val="left" w:pos="738"/>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rPr>
            </w:pPr>
            <w:r w:rsidRPr="006613E2">
              <w:rPr>
                <w:rFonts w:ascii="Arial" w:hAnsi="Arial" w:cs="Arial"/>
                <w:sz w:val="20"/>
                <w:szCs w:val="20"/>
                <w:lang w:val="en-US"/>
              </w:rPr>
              <w:t>615.4016 MER 1940 THE MERCK INDEX Titulo:</w:t>
            </w:r>
            <w:r w:rsidRPr="006613E2">
              <w:rPr>
                <w:rFonts w:ascii="Arial" w:hAnsi="Arial" w:cs="Arial"/>
                <w:sz w:val="20"/>
                <w:szCs w:val="20"/>
                <w:lang w:val="en-US"/>
              </w:rPr>
              <w:tab/>
              <w:t xml:space="preserve"> THE MERCK INDEX</w:t>
            </w:r>
            <w:r>
              <w:rPr>
                <w:rFonts w:ascii="Arial" w:hAnsi="Arial" w:cs="Arial"/>
                <w:sz w:val="20"/>
                <w:szCs w:val="20"/>
                <w:lang w:val="en-US"/>
              </w:rPr>
              <w:t>. Biblioteca(s):</w:t>
            </w:r>
            <w:r w:rsidRPr="006613E2">
              <w:rPr>
                <w:rFonts w:ascii="Arial" w:hAnsi="Arial" w:cs="Arial"/>
                <w:sz w:val="20"/>
                <w:szCs w:val="20"/>
                <w:lang w:val="en-US"/>
              </w:rPr>
              <w:t>G403</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110DBC" w:rsidTr="0049382E">
        <w:trPr>
          <w:gridAfter w:val="1"/>
          <w:wAfter w:w="339" w:type="pct"/>
          <w:jc w:val="center"/>
        </w:trPr>
        <w:tc>
          <w:tcPr>
            <w:tcW w:w="4660" w:type="pct"/>
            <w:shd w:val="clear" w:color="auto" w:fill="auto"/>
          </w:tcPr>
          <w:p w:rsidR="0049382E" w:rsidRPr="002B2809" w:rsidRDefault="0049382E" w:rsidP="0049382E">
            <w:pPr>
              <w:pStyle w:val="Listavistosa-nfasis1"/>
              <w:tabs>
                <w:tab w:val="left" w:pos="432"/>
                <w:tab w:val="left" w:pos="738"/>
                <w:tab w:val="left" w:pos="2016"/>
                <w:tab w:val="left" w:pos="2736"/>
                <w:tab w:val="left" w:pos="3456"/>
                <w:tab w:val="left" w:pos="4176"/>
                <w:tab w:val="left" w:pos="4896"/>
                <w:tab w:val="left" w:pos="5616"/>
                <w:tab w:val="left" w:pos="6336"/>
                <w:tab w:val="left" w:pos="7056"/>
                <w:tab w:val="left" w:pos="7776"/>
              </w:tabs>
              <w:ind w:left="0" w:right="288"/>
              <w:jc w:val="both"/>
              <w:rPr>
                <w:rFonts w:ascii="Trebuchet MS" w:hAnsi="Trebuchet MS"/>
                <w:b/>
                <w:sz w:val="20"/>
                <w:szCs w:val="20"/>
                <w:lang w:val="en-US"/>
              </w:rPr>
            </w:pPr>
            <w:r w:rsidRPr="00110DBC">
              <w:rPr>
                <w:rFonts w:ascii="Arial" w:hAnsi="Arial" w:cs="Arial"/>
                <w:sz w:val="20"/>
                <w:szCs w:val="20"/>
                <w:lang w:val="en-US"/>
              </w:rPr>
              <w:t xml:space="preserve">576.0289 LAB 1995 Laboratory safety : principles and practices Fleming, Diane O. Titulo: Laboratory safety : principles and practices / editors Diane O. Fleming... </w:t>
            </w:r>
            <w:r w:rsidRPr="002B2809">
              <w:rPr>
                <w:rFonts w:ascii="Arial" w:hAnsi="Arial" w:cs="Arial"/>
                <w:sz w:val="20"/>
                <w:szCs w:val="20"/>
                <w:lang w:val="en-US"/>
              </w:rPr>
              <w:t xml:space="preserve">[et al.]. </w:t>
            </w:r>
            <w:r w:rsidRPr="00110DBC">
              <w:rPr>
                <w:rFonts w:ascii="Arial" w:hAnsi="Arial" w:cs="Arial"/>
                <w:sz w:val="20"/>
                <w:szCs w:val="20"/>
                <w:lang w:val="en-US"/>
              </w:rPr>
              <w:t>Edicion:</w:t>
            </w:r>
            <w:r w:rsidRPr="00110DBC">
              <w:rPr>
                <w:rFonts w:ascii="Arial" w:hAnsi="Arial" w:cs="Arial"/>
                <w:sz w:val="20"/>
                <w:szCs w:val="20"/>
                <w:lang w:val="en-US"/>
              </w:rPr>
              <w:tab/>
              <w:t>2 Ed.Pie de Imprenta:</w:t>
            </w:r>
            <w:r w:rsidRPr="00110DBC">
              <w:rPr>
                <w:rFonts w:ascii="Arial" w:hAnsi="Arial" w:cs="Arial"/>
                <w:sz w:val="20"/>
                <w:szCs w:val="20"/>
                <w:lang w:val="en-US"/>
              </w:rPr>
              <w:tab/>
              <w:t xml:space="preserve">Washington, D. C. : American Society for Microbiology Press , 1995. </w:t>
            </w:r>
            <w:r w:rsidRPr="002B2809">
              <w:rPr>
                <w:rFonts w:ascii="Arial" w:hAnsi="Arial" w:cs="Arial"/>
                <w:sz w:val="20"/>
                <w:szCs w:val="20"/>
                <w:lang w:val="en-US"/>
              </w:rPr>
              <w:t>Biblioteca(s): G411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 xml:space="preserve">LABORATORIO DE </w:t>
            </w: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110DBC" w:rsidTr="0049382E">
        <w:trPr>
          <w:gridAfter w:val="1"/>
          <w:wAfter w:w="339" w:type="pct"/>
          <w:jc w:val="center"/>
        </w:trPr>
        <w:tc>
          <w:tcPr>
            <w:tcW w:w="4660" w:type="pct"/>
            <w:shd w:val="clear" w:color="auto" w:fill="auto"/>
          </w:tcPr>
          <w:p w:rsidR="0049382E" w:rsidRPr="00110DBC" w:rsidRDefault="0049382E" w:rsidP="0049382E">
            <w:pPr>
              <w:pStyle w:val="Listavistosa-nfasis1"/>
              <w:tabs>
                <w:tab w:val="left" w:pos="432"/>
                <w:tab w:val="left" w:pos="738"/>
                <w:tab w:val="left" w:pos="2016"/>
                <w:tab w:val="left" w:pos="2736"/>
                <w:tab w:val="left" w:pos="3456"/>
                <w:tab w:val="left" w:pos="4176"/>
                <w:tab w:val="left" w:pos="4896"/>
                <w:tab w:val="left" w:pos="5616"/>
                <w:tab w:val="left" w:pos="6336"/>
                <w:tab w:val="left" w:pos="7056"/>
                <w:tab w:val="left" w:pos="7776"/>
              </w:tabs>
              <w:ind w:left="0" w:right="288"/>
              <w:rPr>
                <w:rFonts w:ascii="Trebuchet MS" w:hAnsi="Trebuchet MS"/>
                <w:b/>
                <w:sz w:val="20"/>
                <w:szCs w:val="20"/>
              </w:rPr>
            </w:pPr>
            <w:r>
              <w:rPr>
                <w:rFonts w:ascii="Arial" w:hAnsi="Arial" w:cs="Arial"/>
                <w:sz w:val="20"/>
                <w:szCs w:val="20"/>
                <w:lang w:val="en-US"/>
              </w:rPr>
              <w:t xml:space="preserve">574.19285 PRI 2000. </w:t>
            </w:r>
            <w:r w:rsidRPr="006613E2">
              <w:rPr>
                <w:rFonts w:ascii="Arial" w:hAnsi="Arial" w:cs="Arial"/>
                <w:sz w:val="20"/>
                <w:szCs w:val="20"/>
                <w:lang w:val="en-US"/>
              </w:rPr>
              <w:t>Principles and techn</w:t>
            </w:r>
            <w:r>
              <w:rPr>
                <w:rFonts w:ascii="Arial" w:hAnsi="Arial" w:cs="Arial"/>
                <w:sz w:val="20"/>
                <w:szCs w:val="20"/>
                <w:lang w:val="en-US"/>
              </w:rPr>
              <w:t xml:space="preserve">iques of practical biochemistry. </w:t>
            </w:r>
            <w:r w:rsidRPr="006613E2">
              <w:rPr>
                <w:rFonts w:ascii="Arial" w:hAnsi="Arial" w:cs="Arial"/>
                <w:sz w:val="20"/>
                <w:szCs w:val="20"/>
                <w:lang w:val="en-US"/>
              </w:rPr>
              <w:t xml:space="preserve">Wilson, Keith. </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Principles and techniques of practical biochemistry / ed. by Keith Wilson and John Walker.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5th ed.</w:t>
            </w:r>
            <w:r>
              <w:rPr>
                <w:rFonts w:ascii="Arial" w:hAnsi="Arial" w:cs="Arial"/>
                <w:sz w:val="20"/>
                <w:szCs w:val="20"/>
                <w:lang w:val="en-US"/>
              </w:rPr>
              <w:t xml:space="preserve"> </w:t>
            </w:r>
            <w:r w:rsidRPr="006613E2">
              <w:rPr>
                <w:rFonts w:ascii="Arial" w:hAnsi="Arial" w:cs="Arial"/>
                <w:sz w:val="20"/>
                <w:szCs w:val="20"/>
              </w:rPr>
              <w:t>Pie de Imprenta:</w:t>
            </w:r>
            <w:r w:rsidRPr="006613E2">
              <w:rPr>
                <w:rFonts w:ascii="Arial" w:hAnsi="Arial" w:cs="Arial"/>
                <w:sz w:val="20"/>
                <w:szCs w:val="20"/>
              </w:rPr>
              <w:tab/>
              <w:t>Cambridge : Cambridge University Press, 2000.</w:t>
            </w:r>
            <w:r>
              <w:rPr>
                <w:rFonts w:ascii="Arial" w:hAnsi="Arial" w:cs="Arial"/>
                <w:sz w:val="20"/>
                <w:szCs w:val="20"/>
              </w:rPr>
              <w:t xml:space="preserve"> </w:t>
            </w:r>
            <w:r w:rsidRPr="006613E2">
              <w:rPr>
                <w:rFonts w:ascii="Arial" w:hAnsi="Arial" w:cs="Arial"/>
                <w:sz w:val="20"/>
                <w:szCs w:val="20"/>
                <w:lang w:val="en-US"/>
              </w:rPr>
              <w:t>Biblioteca(s):</w:t>
            </w:r>
            <w:r w:rsidRPr="006613E2">
              <w:rPr>
                <w:rFonts w:ascii="Arial" w:hAnsi="Arial" w:cs="Arial"/>
                <w:sz w:val="20"/>
                <w:szCs w:val="20"/>
                <w:lang w:val="en-US"/>
              </w:rPr>
              <w:tab/>
              <w:t>I430</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s-ES"/>
              </w:rPr>
            </w:pPr>
            <w:r w:rsidRPr="00415831">
              <w:rPr>
                <w:rFonts w:ascii="Trebuchet MS" w:hAnsi="Trebuchet MS"/>
                <w:b w:val="0"/>
                <w:sz w:val="20"/>
                <w:szCs w:val="20"/>
                <w:lang w:val="es-ES"/>
              </w:rPr>
              <w:t>EST</w:t>
            </w:r>
            <w:r>
              <w:rPr>
                <w:rFonts w:ascii="Trebuchet MS" w:hAnsi="Trebuchet MS"/>
                <w:b w:val="0"/>
                <w:sz w:val="20"/>
                <w:szCs w:val="20"/>
                <w:lang w:val="es-ES"/>
              </w:rPr>
              <w:t>RUCTURA DE BIOMOLECULAS Y CINÉTICA ENZIMÁ</w:t>
            </w:r>
            <w:r w:rsidRPr="00415831">
              <w:rPr>
                <w:rFonts w:ascii="Trebuchet MS" w:hAnsi="Trebuchet MS"/>
                <w:b w:val="0"/>
                <w:sz w:val="20"/>
                <w:szCs w:val="20"/>
                <w:lang w:val="es-ES"/>
              </w:rPr>
              <w:t>TICA</w:t>
            </w:r>
          </w:p>
        </w:tc>
      </w:tr>
      <w:tr w:rsidR="0049382E" w:rsidRPr="00110DBC" w:rsidTr="0049382E">
        <w:trPr>
          <w:gridAfter w:val="1"/>
          <w:wAfter w:w="339" w:type="pct"/>
          <w:jc w:val="center"/>
        </w:trPr>
        <w:tc>
          <w:tcPr>
            <w:tcW w:w="4660" w:type="pct"/>
            <w:shd w:val="clear" w:color="auto" w:fill="auto"/>
          </w:tcPr>
          <w:p w:rsidR="0049382E" w:rsidRPr="00110DBC"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574.192 LEH 2008 Lehni</w:t>
            </w:r>
            <w:r>
              <w:rPr>
                <w:rFonts w:ascii="Arial" w:hAnsi="Arial" w:cs="Arial"/>
                <w:sz w:val="20"/>
                <w:szCs w:val="20"/>
                <w:lang w:val="en-US"/>
              </w:rPr>
              <w:t xml:space="preserve">nger principles of biochemistry, </w:t>
            </w:r>
            <w:r w:rsidRPr="006613E2">
              <w:rPr>
                <w:rFonts w:ascii="Arial" w:hAnsi="Arial" w:cs="Arial"/>
                <w:sz w:val="20"/>
                <w:szCs w:val="20"/>
                <w:lang w:val="en-US"/>
              </w:rPr>
              <w:t xml:space="preserve">Lehninger, Albert L., 1917-1986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Lehninger, Albert L., 1917-1986</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Lehninger principles of biochemistry / David L. Nelson, Michael M. Cox</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5th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W. H. Freeman and Company, 2008</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G411 L441 L442</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METABOLISMO INTERMEDIARIO</w:t>
            </w:r>
          </w:p>
        </w:tc>
      </w:tr>
      <w:tr w:rsidR="0049382E" w:rsidRPr="00110DBC" w:rsidTr="0049382E">
        <w:trPr>
          <w:gridAfter w:val="1"/>
          <w:wAfter w:w="339" w:type="pct"/>
          <w:jc w:val="center"/>
        </w:trPr>
        <w:tc>
          <w:tcPr>
            <w:tcW w:w="4660" w:type="pct"/>
            <w:shd w:val="clear" w:color="auto" w:fill="auto"/>
          </w:tcPr>
          <w:tbl>
            <w:tblPr>
              <w:tblW w:w="12353" w:type="dxa"/>
              <w:tblCellSpacing w:w="15" w:type="dxa"/>
              <w:tblCellMar>
                <w:top w:w="15" w:type="dxa"/>
                <w:left w:w="15" w:type="dxa"/>
                <w:bottom w:w="15" w:type="dxa"/>
                <w:right w:w="15" w:type="dxa"/>
              </w:tblCellMar>
              <w:tblLook w:val="04A0" w:firstRow="1" w:lastRow="0" w:firstColumn="1" w:lastColumn="0" w:noHBand="0" w:noVBand="1"/>
            </w:tblPr>
            <w:tblGrid>
              <w:gridCol w:w="12353"/>
            </w:tblGrid>
            <w:tr w:rsidR="0049382E" w:rsidRPr="00110DBC" w:rsidTr="0049382E">
              <w:trPr>
                <w:trHeight w:val="1195"/>
                <w:tblCellSpacing w:w="15" w:type="dxa"/>
              </w:trPr>
              <w:tc>
                <w:tcPr>
                  <w:tcW w:w="12250" w:type="dxa"/>
                  <w:noWrap/>
                  <w:hideMark/>
                </w:tcPr>
                <w:p w:rsidR="0049382E" w:rsidRPr="00110DBC" w:rsidRDefault="0049382E" w:rsidP="0049382E">
                  <w:pPr>
                    <w:rPr>
                      <w:rFonts w:ascii="Arial" w:hAnsi="Arial" w:cs="Arial"/>
                      <w:lang w:val="en-US"/>
                    </w:rPr>
                  </w:pPr>
                  <w:r w:rsidRPr="00110DBC">
                    <w:rPr>
                      <w:rFonts w:ascii="Arial" w:hAnsi="Arial" w:cs="Arial"/>
                      <w:lang w:val="en-US"/>
                    </w:rPr>
                    <w:t>Autor Personal</w:t>
                  </w:r>
                  <w:r>
                    <w:rPr>
                      <w:rFonts w:ascii="Arial" w:hAnsi="Arial" w:cs="Arial"/>
                      <w:lang w:val="en-US"/>
                    </w:rPr>
                    <w:t xml:space="preserve"> </w:t>
                  </w:r>
                  <w:hyperlink r:id="rId87" w:history="1">
                    <w:r w:rsidRPr="00110DBC">
                      <w:rPr>
                        <w:rFonts w:ascii="Arial" w:hAnsi="Arial" w:cs="Arial"/>
                        <w:b/>
                        <w:bCs/>
                        <w:color w:val="0000FF"/>
                        <w:u w:val="single"/>
                        <w:lang w:val="en-US"/>
                      </w:rPr>
                      <w:t>Lehninger, Albert L., 1917-1986</w:t>
                    </w:r>
                  </w:hyperlink>
                  <w:r w:rsidRPr="00E95170">
                    <w:rPr>
                      <w:rFonts w:ascii="Arial" w:hAnsi="Arial" w:cs="Arial"/>
                      <w:b/>
                      <w:bCs/>
                      <w:color w:val="0000FF"/>
                      <w:u w:val="single"/>
                      <w:lang w:val="en-US"/>
                    </w:rPr>
                    <w:t xml:space="preserve"> </w:t>
                  </w:r>
                  <w:r w:rsidRPr="00110DBC">
                    <w:rPr>
                      <w:rFonts w:ascii="Arial" w:hAnsi="Arial" w:cs="Arial"/>
                      <w:lang w:val="en-US"/>
                    </w:rPr>
                    <w:t>Titulo:</w:t>
                  </w:r>
                  <w:r>
                    <w:rPr>
                      <w:rFonts w:ascii="Arial" w:hAnsi="Arial" w:cs="Arial"/>
                      <w:lang w:val="en-US"/>
                    </w:rPr>
                    <w:t xml:space="preserve"> </w:t>
                  </w:r>
                  <w:hyperlink r:id="rId88" w:history="1">
                    <w:r w:rsidRPr="00FA3887">
                      <w:rPr>
                        <w:rFonts w:ascii="Arial" w:hAnsi="Arial" w:cs="Arial"/>
                        <w:b/>
                        <w:bCs/>
                        <w:color w:val="0000FF"/>
                        <w:u w:val="single"/>
                        <w:lang w:val="en-US"/>
                      </w:rPr>
                      <w:t>Lehninger principles of biochemistry / David L. Nelson, Michael M. Cox</w:t>
                    </w:r>
                  </w:hyperlink>
                  <w:r>
                    <w:rPr>
                      <w:rFonts w:ascii="Arial" w:hAnsi="Arial" w:cs="Arial"/>
                      <w:b/>
                      <w:bCs/>
                      <w:color w:val="0000FF"/>
                      <w:u w:val="single"/>
                      <w:lang w:val="en-US"/>
                    </w:rPr>
                    <w:t xml:space="preserve"> </w:t>
                  </w:r>
                  <w:r w:rsidRPr="00E95170">
                    <w:rPr>
                      <w:rFonts w:ascii="Arial" w:hAnsi="Arial" w:cs="Arial"/>
                      <w:lang w:val="en-US"/>
                    </w:rPr>
                    <w:t>Edicion:</w:t>
                  </w:r>
                  <w:r>
                    <w:rPr>
                      <w:rFonts w:ascii="Arial" w:hAnsi="Arial" w:cs="Arial"/>
                      <w:lang w:val="en-US"/>
                    </w:rPr>
                    <w:t xml:space="preserve"> </w:t>
                  </w:r>
                  <w:r w:rsidRPr="00E95170">
                    <w:rPr>
                      <w:rFonts w:ascii="Arial" w:hAnsi="Arial" w:cs="Arial"/>
                      <w:b/>
                      <w:bCs/>
                      <w:lang w:val="en-US"/>
                    </w:rPr>
                    <w:t>4th ed.</w:t>
                  </w:r>
                  <w:r>
                    <w:rPr>
                      <w:rFonts w:ascii="Arial" w:hAnsi="Arial" w:cs="Arial"/>
                      <w:b/>
                      <w:bCs/>
                      <w:lang w:val="en-US"/>
                    </w:rPr>
                    <w:t xml:space="preserve"> </w:t>
                  </w:r>
                  <w:r w:rsidRPr="00E95170">
                    <w:rPr>
                      <w:rFonts w:ascii="Arial" w:hAnsi="Arial" w:cs="Arial"/>
                      <w:lang w:val="en-US"/>
                    </w:rPr>
                    <w:t>Pie de Imprenta:</w:t>
                  </w:r>
                  <w:r>
                    <w:rPr>
                      <w:rFonts w:ascii="Arial" w:hAnsi="Arial" w:cs="Arial"/>
                      <w:lang w:val="en-US"/>
                    </w:rPr>
                    <w:t xml:space="preserve"> </w:t>
                  </w:r>
                  <w:r w:rsidRPr="00FA3887">
                    <w:rPr>
                      <w:rFonts w:ascii="Arial" w:hAnsi="Arial" w:cs="Arial"/>
                      <w:b/>
                      <w:bCs/>
                      <w:lang w:val="en-US"/>
                    </w:rPr>
                    <w:t>New York : Worth Publishers ; Freeman and Company, 2005</w:t>
                  </w:r>
                  <w:r>
                    <w:rPr>
                      <w:rFonts w:ascii="Arial" w:hAnsi="Arial" w:cs="Arial"/>
                      <w:b/>
                      <w:bCs/>
                      <w:lang w:val="en-US"/>
                    </w:rPr>
                    <w:t xml:space="preserve"> </w:t>
                  </w:r>
                  <w:r w:rsidRPr="00110DBC">
                    <w:rPr>
                      <w:rFonts w:ascii="Arial" w:hAnsi="Arial" w:cs="Arial"/>
                      <w:lang w:val="en-US"/>
                    </w:rPr>
                    <w:t>Biblioteca(s):</w:t>
                  </w:r>
                  <w:r>
                    <w:rPr>
                      <w:rFonts w:ascii="Arial" w:hAnsi="Arial" w:cs="Arial"/>
                      <w:lang w:val="en-US"/>
                    </w:rPr>
                    <w:t xml:space="preserve"> </w:t>
                  </w:r>
                  <w:r w:rsidRPr="00110DBC">
                    <w:rPr>
                      <w:rFonts w:ascii="Arial" w:hAnsi="Arial" w:cs="Arial"/>
                      <w:b/>
                      <w:bCs/>
                      <w:lang w:val="en-US"/>
                    </w:rPr>
                    <w:t>G403 G409 G411 L440 L442</w:t>
                  </w:r>
                </w:p>
              </w:tc>
            </w:tr>
          </w:tbl>
          <w:p w:rsidR="0049382E" w:rsidRPr="00110DBC" w:rsidRDefault="0049382E" w:rsidP="0049382E">
            <w:pPr>
              <w:pStyle w:val="Ttulo"/>
              <w:spacing w:line="360" w:lineRule="auto"/>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5</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METABOLISMO INTERMEDIARIO</w:t>
            </w:r>
          </w:p>
        </w:tc>
      </w:tr>
      <w:tr w:rsidR="0049382E" w:rsidRPr="00110DBC"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E95170" w:rsidRDefault="0049382E" w:rsidP="0049382E">
                  <w:pPr>
                    <w:jc w:val="right"/>
                    <w:rPr>
                      <w:rFonts w:ascii="Arial" w:hAnsi="Arial" w:cs="Arial"/>
                      <w:lang w:val="en-US"/>
                    </w:rPr>
                  </w:pPr>
                  <w:r w:rsidRPr="00E95170">
                    <w:rPr>
                      <w:rFonts w:ascii="Arial" w:hAnsi="Arial" w:cs="Arial"/>
                      <w:lang w:val="en-US"/>
                    </w:rPr>
                    <w:t>Autor Personal:</w:t>
                  </w:r>
                </w:p>
              </w:tc>
              <w:tc>
                <w:tcPr>
                  <w:tcW w:w="6833" w:type="dxa"/>
                  <w:hideMark/>
                </w:tcPr>
                <w:p w:rsidR="0049382E" w:rsidRPr="00FA3887" w:rsidRDefault="0049382E" w:rsidP="0049382E">
                  <w:pPr>
                    <w:rPr>
                      <w:rFonts w:ascii="Arial" w:hAnsi="Arial" w:cs="Arial"/>
                    </w:rPr>
                  </w:pPr>
                  <w:hyperlink r:id="rId89" w:history="1">
                    <w:r w:rsidRPr="00FA3887">
                      <w:rPr>
                        <w:rFonts w:ascii="Arial" w:hAnsi="Arial" w:cs="Arial"/>
                        <w:b/>
                        <w:bCs/>
                        <w:color w:val="0000FF"/>
                        <w:u w:val="single"/>
                      </w:rPr>
                      <w:t>Berg, Jeremy Mark</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90" w:history="1">
                    <w:r w:rsidRPr="00FA3887">
                      <w:rPr>
                        <w:rFonts w:ascii="Arial" w:hAnsi="Arial" w:cs="Arial"/>
                        <w:b/>
                        <w:bCs/>
                        <w:color w:val="0000FF"/>
                        <w:u w:val="single"/>
                        <w:lang w:val="en-US"/>
                      </w:rPr>
                      <w:t>Biochemistry / Jeremy M. Berg, John L. Tymoczko, Lubert Stryer with Gregory J. Gatto, Jr.</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7th.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New York : W. H. Freeman and Company, 2012.</w:t>
                  </w:r>
                </w:p>
              </w:tc>
            </w:tr>
            <w:tr w:rsidR="0049382E" w:rsidRPr="00FA3887" w:rsidTr="0049382E">
              <w:trPr>
                <w:tblCellSpacing w:w="15" w:type="dxa"/>
              </w:trPr>
              <w:tc>
                <w:tcPr>
                  <w:tcW w:w="1645" w:type="dxa"/>
                  <w:noWrap/>
                  <w:hideMark/>
                </w:tcPr>
                <w:p w:rsidR="0049382E" w:rsidRPr="00FA3887" w:rsidRDefault="0049382E" w:rsidP="0049382E">
                  <w:pPr>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G411</w:t>
                  </w:r>
                </w:p>
              </w:tc>
            </w:tr>
          </w:tbl>
          <w:p w:rsidR="0049382E" w:rsidRPr="00110DBC"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METABOLISMO INTERMEDIARIO</w:t>
            </w:r>
          </w:p>
        </w:tc>
      </w:tr>
      <w:tr w:rsidR="0049382E" w:rsidRPr="00110DBC"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878"/>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33" w:type="dxa"/>
                  <w:hideMark/>
                </w:tcPr>
                <w:p w:rsidR="0049382E" w:rsidRPr="00FA3887" w:rsidRDefault="0049382E" w:rsidP="0049382E">
                  <w:pPr>
                    <w:rPr>
                      <w:rFonts w:ascii="Arial" w:hAnsi="Arial" w:cs="Arial"/>
                    </w:rPr>
                  </w:pPr>
                  <w:hyperlink r:id="rId91" w:history="1">
                    <w:r w:rsidRPr="00FA3887">
                      <w:rPr>
                        <w:rFonts w:ascii="Arial" w:hAnsi="Arial" w:cs="Arial"/>
                        <w:b/>
                        <w:bCs/>
                        <w:color w:val="0000FF"/>
                        <w:u w:val="single"/>
                      </w:rPr>
                      <w:t>Berg, Jeremy Mark</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33" w:type="dxa"/>
                  <w:hideMark/>
                </w:tcPr>
                <w:p w:rsidR="0049382E" w:rsidRPr="00FA3887" w:rsidRDefault="0049382E" w:rsidP="0049382E">
                  <w:pPr>
                    <w:rPr>
                      <w:rFonts w:ascii="Arial" w:hAnsi="Arial" w:cs="Arial"/>
                      <w:lang w:val="en-US"/>
                    </w:rPr>
                  </w:pPr>
                  <w:hyperlink r:id="rId92" w:history="1">
                    <w:r w:rsidRPr="00FA3887">
                      <w:rPr>
                        <w:rFonts w:ascii="Arial" w:hAnsi="Arial" w:cs="Arial"/>
                        <w:b/>
                        <w:bCs/>
                        <w:color w:val="0000FF"/>
                        <w:u w:val="single"/>
                        <w:lang w:val="en-US"/>
                      </w:rPr>
                      <w:t>Biochemistry / Jeremy M. Berg, John L. Tymoczko, Lubert Stryer.</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33" w:type="dxa"/>
                  <w:hideMark/>
                </w:tcPr>
                <w:p w:rsidR="0049382E" w:rsidRPr="00FA3887" w:rsidRDefault="0049382E" w:rsidP="0049382E">
                  <w:pPr>
                    <w:rPr>
                      <w:rFonts w:ascii="Arial" w:hAnsi="Arial" w:cs="Arial"/>
                    </w:rPr>
                  </w:pPr>
                  <w:r w:rsidRPr="00FA3887">
                    <w:rPr>
                      <w:rFonts w:ascii="Arial" w:hAnsi="Arial" w:cs="Arial"/>
                      <w:b/>
                      <w:bCs/>
                    </w:rPr>
                    <w:t>6th.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33" w:type="dxa"/>
                  <w:hideMark/>
                </w:tcPr>
                <w:p w:rsidR="0049382E" w:rsidRPr="00FA3887" w:rsidRDefault="0049382E" w:rsidP="0049382E">
                  <w:pPr>
                    <w:rPr>
                      <w:rFonts w:ascii="Arial" w:hAnsi="Arial" w:cs="Arial"/>
                      <w:lang w:val="en-US"/>
                    </w:rPr>
                  </w:pPr>
                  <w:r w:rsidRPr="00FA3887">
                    <w:rPr>
                      <w:rFonts w:ascii="Arial" w:hAnsi="Arial" w:cs="Arial"/>
                      <w:b/>
                      <w:bCs/>
                      <w:lang w:val="en-US"/>
                    </w:rPr>
                    <w:t>New York : W. H. Freeman and Company, 2007.</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33"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110DBC"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METABOLISMO INTERMEDIARIO</w:t>
            </w:r>
          </w:p>
        </w:tc>
      </w:tr>
      <w:tr w:rsidR="0049382E" w:rsidRPr="00110DBC"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4611"/>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4566" w:type="dxa"/>
                  <w:hideMark/>
                </w:tcPr>
                <w:p w:rsidR="0049382E" w:rsidRPr="00FA3887" w:rsidRDefault="0049382E" w:rsidP="0049382E">
                  <w:pPr>
                    <w:rPr>
                      <w:rFonts w:ascii="Arial" w:hAnsi="Arial" w:cs="Arial"/>
                    </w:rPr>
                  </w:pPr>
                  <w:hyperlink r:id="rId93" w:history="1">
                    <w:r w:rsidRPr="00FA3887">
                      <w:rPr>
                        <w:rFonts w:ascii="Arial" w:hAnsi="Arial" w:cs="Arial"/>
                        <w:b/>
                        <w:bCs/>
                        <w:color w:val="0000FF"/>
                        <w:u w:val="single"/>
                      </w:rPr>
                      <w:t>Voet, Donald</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4566" w:type="dxa"/>
                  <w:hideMark/>
                </w:tcPr>
                <w:p w:rsidR="0049382E" w:rsidRPr="00FA3887" w:rsidRDefault="0049382E" w:rsidP="0049382E">
                  <w:pPr>
                    <w:rPr>
                      <w:rFonts w:ascii="Arial" w:hAnsi="Arial" w:cs="Arial"/>
                      <w:lang w:val="en-US"/>
                    </w:rPr>
                  </w:pPr>
                  <w:hyperlink r:id="rId94" w:history="1">
                    <w:r w:rsidRPr="00FA3887">
                      <w:rPr>
                        <w:rFonts w:ascii="Arial" w:hAnsi="Arial" w:cs="Arial"/>
                        <w:b/>
                        <w:bCs/>
                        <w:color w:val="0000FF"/>
                        <w:u w:val="single"/>
                        <w:lang w:val="en-US"/>
                      </w:rPr>
                      <w:t>Biochemistry / Donald Voet, Judith G. Voet.</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4566" w:type="dxa"/>
                  <w:hideMark/>
                </w:tcPr>
                <w:p w:rsidR="0049382E" w:rsidRPr="00FA3887" w:rsidRDefault="0049382E" w:rsidP="0049382E">
                  <w:pPr>
                    <w:rPr>
                      <w:rFonts w:ascii="Arial" w:hAnsi="Arial" w:cs="Arial"/>
                    </w:rPr>
                  </w:pPr>
                  <w:r w:rsidRPr="00FA3887">
                    <w:rPr>
                      <w:rFonts w:ascii="Arial" w:hAnsi="Arial" w:cs="Arial"/>
                      <w:b/>
                      <w:bCs/>
                    </w:rPr>
                    <w:t>4th.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4566" w:type="dxa"/>
                  <w:hideMark/>
                </w:tcPr>
                <w:p w:rsidR="0049382E" w:rsidRPr="00FA3887" w:rsidRDefault="0049382E" w:rsidP="0049382E">
                  <w:pPr>
                    <w:rPr>
                      <w:rFonts w:ascii="Arial" w:hAnsi="Arial" w:cs="Arial"/>
                      <w:lang w:val="en-US"/>
                    </w:rPr>
                  </w:pPr>
                  <w:r w:rsidRPr="00FA3887">
                    <w:rPr>
                      <w:rFonts w:ascii="Arial" w:hAnsi="Arial" w:cs="Arial"/>
                      <w:b/>
                      <w:bCs/>
                      <w:lang w:val="en-US"/>
                    </w:rPr>
                    <w:t>Hoboken, N.J. : John Wiley &amp; Sons, 2011.</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4566" w:type="dxa"/>
                  <w:hideMark/>
                </w:tcPr>
                <w:p w:rsidR="0049382E" w:rsidRPr="00FA3887" w:rsidRDefault="0049382E" w:rsidP="0049382E">
                  <w:pPr>
                    <w:rPr>
                      <w:rFonts w:ascii="Arial" w:hAnsi="Arial" w:cs="Arial"/>
                    </w:rPr>
                  </w:pPr>
                  <w:r w:rsidRPr="00FA3887">
                    <w:rPr>
                      <w:rFonts w:ascii="Arial" w:hAnsi="Arial" w:cs="Arial"/>
                      <w:b/>
                      <w:bCs/>
                    </w:rPr>
                    <w:t>G403 G411</w:t>
                  </w:r>
                </w:p>
              </w:tc>
            </w:tr>
          </w:tbl>
          <w:p w:rsidR="0049382E" w:rsidRPr="00110DBC"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METABOLISMO INTERMEDIARIO</w:t>
            </w:r>
          </w:p>
        </w:tc>
      </w:tr>
      <w:tr w:rsidR="0049382E" w:rsidRPr="00110DBC"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4611"/>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4566" w:type="dxa"/>
                  <w:hideMark/>
                </w:tcPr>
                <w:p w:rsidR="0049382E" w:rsidRPr="00FA3887" w:rsidRDefault="0049382E" w:rsidP="0049382E">
                  <w:pPr>
                    <w:rPr>
                      <w:rFonts w:ascii="Arial" w:hAnsi="Arial" w:cs="Arial"/>
                    </w:rPr>
                  </w:pPr>
                  <w:hyperlink r:id="rId95" w:history="1">
                    <w:r w:rsidRPr="00FA3887">
                      <w:rPr>
                        <w:rFonts w:ascii="Arial" w:hAnsi="Arial" w:cs="Arial"/>
                        <w:b/>
                        <w:bCs/>
                        <w:color w:val="0000FF"/>
                        <w:u w:val="single"/>
                      </w:rPr>
                      <w:t>Voet, Donald</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4566" w:type="dxa"/>
                  <w:hideMark/>
                </w:tcPr>
                <w:p w:rsidR="0049382E" w:rsidRPr="00FA3887" w:rsidRDefault="0049382E" w:rsidP="0049382E">
                  <w:pPr>
                    <w:rPr>
                      <w:rFonts w:ascii="Arial" w:hAnsi="Arial" w:cs="Arial"/>
                      <w:lang w:val="en-US"/>
                    </w:rPr>
                  </w:pPr>
                  <w:hyperlink r:id="rId96" w:history="1">
                    <w:r w:rsidRPr="00FA3887">
                      <w:rPr>
                        <w:rFonts w:ascii="Arial" w:hAnsi="Arial" w:cs="Arial"/>
                        <w:b/>
                        <w:bCs/>
                        <w:color w:val="0000FF"/>
                        <w:u w:val="single"/>
                        <w:lang w:val="en-US"/>
                      </w:rPr>
                      <w:t>Biochemistry / Donald Voet, Judith G. Voet.</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4566" w:type="dxa"/>
                  <w:hideMark/>
                </w:tcPr>
                <w:p w:rsidR="0049382E" w:rsidRPr="00FA3887" w:rsidRDefault="0049382E" w:rsidP="0049382E">
                  <w:pPr>
                    <w:rPr>
                      <w:rFonts w:ascii="Arial" w:hAnsi="Arial" w:cs="Arial"/>
                    </w:rPr>
                  </w:pPr>
                  <w:r w:rsidRPr="00FA3887">
                    <w:rPr>
                      <w:rFonts w:ascii="Arial" w:hAnsi="Arial" w:cs="Arial"/>
                      <w:b/>
                      <w:bCs/>
                    </w:rPr>
                    <w:t>3rd.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4566" w:type="dxa"/>
                  <w:hideMark/>
                </w:tcPr>
                <w:p w:rsidR="0049382E" w:rsidRPr="00FA3887" w:rsidRDefault="0049382E" w:rsidP="0049382E">
                  <w:pPr>
                    <w:rPr>
                      <w:rFonts w:ascii="Arial" w:hAnsi="Arial" w:cs="Arial"/>
                      <w:lang w:val="en-US"/>
                    </w:rPr>
                  </w:pPr>
                  <w:r w:rsidRPr="00FA3887">
                    <w:rPr>
                      <w:rFonts w:ascii="Arial" w:hAnsi="Arial" w:cs="Arial"/>
                      <w:b/>
                      <w:bCs/>
                      <w:lang w:val="en-US"/>
                    </w:rPr>
                    <w:t>Hoboken, N.J. : John Wiley &amp; Sons, 2004.</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4566" w:type="dxa"/>
                  <w:hideMark/>
                </w:tcPr>
                <w:p w:rsidR="0049382E" w:rsidRPr="00FA3887" w:rsidRDefault="0049382E" w:rsidP="0049382E">
                  <w:pPr>
                    <w:rPr>
                      <w:rFonts w:ascii="Arial" w:hAnsi="Arial" w:cs="Arial"/>
                    </w:rPr>
                  </w:pPr>
                  <w:r w:rsidRPr="00FA3887">
                    <w:rPr>
                      <w:rFonts w:ascii="Arial" w:hAnsi="Arial" w:cs="Arial"/>
                      <w:b/>
                      <w:bCs/>
                    </w:rPr>
                    <w:t>G403 SLV476</w:t>
                  </w:r>
                </w:p>
              </w:tc>
            </w:tr>
          </w:tbl>
          <w:p w:rsidR="0049382E" w:rsidRPr="00110DBC"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METABOLISMO INTERMEDIARIO</w:t>
            </w:r>
          </w:p>
        </w:tc>
      </w:tr>
      <w:tr w:rsidR="0049382E" w:rsidRPr="00110DBC"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4611"/>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4566" w:type="dxa"/>
                  <w:hideMark/>
                </w:tcPr>
                <w:p w:rsidR="0049382E" w:rsidRPr="00FA3887" w:rsidRDefault="0049382E" w:rsidP="0049382E">
                  <w:pPr>
                    <w:rPr>
                      <w:rFonts w:ascii="Arial" w:hAnsi="Arial" w:cs="Arial"/>
                    </w:rPr>
                  </w:pPr>
                  <w:hyperlink r:id="rId97" w:history="1">
                    <w:r w:rsidRPr="00FA3887">
                      <w:rPr>
                        <w:rFonts w:ascii="Arial" w:hAnsi="Arial" w:cs="Arial"/>
                        <w:b/>
                        <w:bCs/>
                        <w:color w:val="0000FF"/>
                        <w:u w:val="single"/>
                      </w:rPr>
                      <w:t>Voet, Donald</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4566" w:type="dxa"/>
                  <w:hideMark/>
                </w:tcPr>
                <w:p w:rsidR="0049382E" w:rsidRPr="00FA3887" w:rsidRDefault="0049382E" w:rsidP="0049382E">
                  <w:pPr>
                    <w:rPr>
                      <w:rFonts w:ascii="Arial" w:hAnsi="Arial" w:cs="Arial"/>
                      <w:lang w:val="en-US"/>
                    </w:rPr>
                  </w:pPr>
                  <w:hyperlink r:id="rId98" w:history="1">
                    <w:r w:rsidRPr="00FA3887">
                      <w:rPr>
                        <w:rFonts w:ascii="Arial" w:hAnsi="Arial" w:cs="Arial"/>
                        <w:b/>
                        <w:bCs/>
                        <w:color w:val="0000FF"/>
                        <w:u w:val="single"/>
                        <w:lang w:val="en-US"/>
                      </w:rPr>
                      <w:t>Biochemistry / Donald Voet, Judith G. Voet.</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4566" w:type="dxa"/>
                  <w:hideMark/>
                </w:tcPr>
                <w:p w:rsidR="0049382E" w:rsidRPr="00FA3887" w:rsidRDefault="0049382E" w:rsidP="0049382E">
                  <w:pPr>
                    <w:rPr>
                      <w:rFonts w:ascii="Arial" w:hAnsi="Arial" w:cs="Arial"/>
                    </w:rPr>
                  </w:pPr>
                  <w:r w:rsidRPr="00FA3887">
                    <w:rPr>
                      <w:rFonts w:ascii="Arial" w:hAnsi="Arial" w:cs="Arial"/>
                      <w:b/>
                      <w:bCs/>
                    </w:rPr>
                    <w:t>4th.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4566" w:type="dxa"/>
                  <w:hideMark/>
                </w:tcPr>
                <w:p w:rsidR="0049382E" w:rsidRPr="00FA3887" w:rsidRDefault="0049382E" w:rsidP="0049382E">
                  <w:pPr>
                    <w:rPr>
                      <w:rFonts w:ascii="Arial" w:hAnsi="Arial" w:cs="Arial"/>
                      <w:lang w:val="en-US"/>
                    </w:rPr>
                  </w:pPr>
                  <w:r w:rsidRPr="00FA3887">
                    <w:rPr>
                      <w:rFonts w:ascii="Arial" w:hAnsi="Arial" w:cs="Arial"/>
                      <w:b/>
                      <w:bCs/>
                      <w:lang w:val="en-US"/>
                    </w:rPr>
                    <w:t>Hoboken, N.J. : John Wiley &amp; Sons, 2011.</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4566" w:type="dxa"/>
                  <w:hideMark/>
                </w:tcPr>
                <w:p w:rsidR="0049382E" w:rsidRPr="00FA3887" w:rsidRDefault="0049382E" w:rsidP="0049382E">
                  <w:pPr>
                    <w:rPr>
                      <w:rFonts w:ascii="Arial" w:hAnsi="Arial" w:cs="Arial"/>
                    </w:rPr>
                  </w:pPr>
                  <w:r w:rsidRPr="00FA3887">
                    <w:rPr>
                      <w:rFonts w:ascii="Arial" w:hAnsi="Arial" w:cs="Arial"/>
                      <w:b/>
                      <w:bCs/>
                    </w:rPr>
                    <w:t>G403 G411</w:t>
                  </w:r>
                </w:p>
              </w:tc>
            </w:tr>
          </w:tbl>
          <w:p w:rsidR="0049382E" w:rsidRPr="00110DBC"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DE METABOLISMO INTERMEDIARIO</w:t>
            </w:r>
          </w:p>
        </w:tc>
      </w:tr>
      <w:tr w:rsidR="0049382E" w:rsidRPr="00110DBC" w:rsidTr="0049382E">
        <w:trPr>
          <w:gridAfter w:val="1"/>
          <w:wAfter w:w="339" w:type="pct"/>
          <w:jc w:val="center"/>
        </w:trPr>
        <w:tc>
          <w:tcPr>
            <w:tcW w:w="4660" w:type="pct"/>
            <w:shd w:val="clear" w:color="auto" w:fill="auto"/>
          </w:tcPr>
          <w:p w:rsidR="0049382E" w:rsidRPr="00110DBC" w:rsidRDefault="0049382E" w:rsidP="0049382E">
            <w:pPr>
              <w:pStyle w:val="Ttulo"/>
              <w:tabs>
                <w:tab w:val="left" w:pos="2609"/>
              </w:tabs>
              <w:spacing w:line="360" w:lineRule="auto"/>
              <w:jc w:val="both"/>
              <w:rPr>
                <w:rFonts w:ascii="Trebuchet MS" w:hAnsi="Trebuchet MS"/>
                <w:b w:val="0"/>
                <w:sz w:val="20"/>
                <w:szCs w:val="20"/>
                <w:lang w:val="en-US"/>
              </w:rPr>
            </w:pPr>
            <w:r>
              <w:rPr>
                <w:rFonts w:ascii="Trebuchet MS" w:hAnsi="Trebuchet MS"/>
                <w:b w:val="0"/>
                <w:sz w:val="20"/>
                <w:szCs w:val="20"/>
                <w:lang w:val="en-U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4611"/>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4566" w:type="dxa"/>
                  <w:hideMark/>
                </w:tcPr>
                <w:p w:rsidR="0049382E" w:rsidRPr="00FA3887" w:rsidRDefault="0049382E" w:rsidP="0049382E">
                  <w:pPr>
                    <w:rPr>
                      <w:rFonts w:ascii="Arial" w:hAnsi="Arial" w:cs="Arial"/>
                    </w:rPr>
                  </w:pPr>
                  <w:hyperlink r:id="rId99" w:history="1">
                    <w:r w:rsidRPr="00FA3887">
                      <w:rPr>
                        <w:rFonts w:ascii="Arial" w:hAnsi="Arial" w:cs="Arial"/>
                        <w:b/>
                        <w:bCs/>
                        <w:color w:val="0000FF"/>
                        <w:u w:val="single"/>
                      </w:rPr>
                      <w:t>Voet, Donald</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4566" w:type="dxa"/>
                  <w:hideMark/>
                </w:tcPr>
                <w:p w:rsidR="0049382E" w:rsidRPr="00FA3887" w:rsidRDefault="0049382E" w:rsidP="0049382E">
                  <w:pPr>
                    <w:rPr>
                      <w:rFonts w:ascii="Arial" w:hAnsi="Arial" w:cs="Arial"/>
                      <w:lang w:val="en-US"/>
                    </w:rPr>
                  </w:pPr>
                  <w:hyperlink r:id="rId100" w:history="1">
                    <w:r w:rsidRPr="00FA3887">
                      <w:rPr>
                        <w:rFonts w:ascii="Arial" w:hAnsi="Arial" w:cs="Arial"/>
                        <w:b/>
                        <w:bCs/>
                        <w:color w:val="0000FF"/>
                        <w:u w:val="single"/>
                        <w:lang w:val="en-US"/>
                      </w:rPr>
                      <w:t>Biochemistry / Donald Voet, Judith G. Voet.</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4566" w:type="dxa"/>
                  <w:hideMark/>
                </w:tcPr>
                <w:p w:rsidR="0049382E" w:rsidRPr="00FA3887" w:rsidRDefault="0049382E" w:rsidP="0049382E">
                  <w:pPr>
                    <w:rPr>
                      <w:rFonts w:ascii="Arial" w:hAnsi="Arial" w:cs="Arial"/>
                    </w:rPr>
                  </w:pPr>
                  <w:r w:rsidRPr="00FA3887">
                    <w:rPr>
                      <w:rFonts w:ascii="Arial" w:hAnsi="Arial" w:cs="Arial"/>
                      <w:b/>
                      <w:bCs/>
                    </w:rPr>
                    <w:t>3rd.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4566" w:type="dxa"/>
                  <w:hideMark/>
                </w:tcPr>
                <w:p w:rsidR="0049382E" w:rsidRPr="00FA3887" w:rsidRDefault="0049382E" w:rsidP="0049382E">
                  <w:pPr>
                    <w:rPr>
                      <w:rFonts w:ascii="Arial" w:hAnsi="Arial" w:cs="Arial"/>
                      <w:lang w:val="en-US"/>
                    </w:rPr>
                  </w:pPr>
                  <w:r w:rsidRPr="00FA3887">
                    <w:rPr>
                      <w:rFonts w:ascii="Arial" w:hAnsi="Arial" w:cs="Arial"/>
                      <w:b/>
                      <w:bCs/>
                      <w:lang w:val="en-US"/>
                    </w:rPr>
                    <w:t>Hoboken, N.J. : John Wiley &amp; Sons, 2004.</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4566" w:type="dxa"/>
                  <w:hideMark/>
                </w:tcPr>
                <w:p w:rsidR="0049382E" w:rsidRPr="00FA3887" w:rsidRDefault="0049382E" w:rsidP="0049382E">
                  <w:pPr>
                    <w:rPr>
                      <w:rFonts w:ascii="Arial" w:hAnsi="Arial" w:cs="Arial"/>
                    </w:rPr>
                  </w:pPr>
                  <w:r w:rsidRPr="00FA3887">
                    <w:rPr>
                      <w:rFonts w:ascii="Arial" w:hAnsi="Arial" w:cs="Arial"/>
                      <w:b/>
                      <w:bCs/>
                    </w:rPr>
                    <w:t>G403 SLV476</w:t>
                  </w:r>
                </w:p>
              </w:tc>
            </w:tr>
          </w:tbl>
          <w:p w:rsidR="0049382E" w:rsidRPr="00110DBC" w:rsidRDefault="0049382E" w:rsidP="0049382E">
            <w:pPr>
              <w:pStyle w:val="Ttulo"/>
              <w:tabs>
                <w:tab w:val="left" w:pos="2609"/>
              </w:tabs>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DE METABOLISMO INTERMEDIARIO</w:t>
            </w:r>
          </w:p>
        </w:tc>
      </w:tr>
      <w:tr w:rsidR="0049382E" w:rsidRPr="00110DBC"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0"/>
              <w:gridCol w:w="6750"/>
            </w:tblGrid>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705" w:type="dxa"/>
                  <w:hideMark/>
                </w:tcPr>
                <w:p w:rsidR="0049382E" w:rsidRPr="00FA3887" w:rsidRDefault="0049382E" w:rsidP="0049382E">
                  <w:pPr>
                    <w:rPr>
                      <w:rFonts w:ascii="Arial" w:hAnsi="Arial" w:cs="Arial"/>
                      <w:lang w:val="en-US"/>
                    </w:rPr>
                  </w:pPr>
                  <w:hyperlink r:id="rId101" w:history="1">
                    <w:r w:rsidRPr="00FA3887">
                      <w:rPr>
                        <w:rFonts w:ascii="Arial" w:hAnsi="Arial" w:cs="Arial"/>
                        <w:b/>
                        <w:bCs/>
                        <w:color w:val="0000FF"/>
                        <w:u w:val="single"/>
                        <w:lang w:val="en-US"/>
                      </w:rPr>
                      <w:t>Biochemistry : a problems approach / William B. Wood ...[et al.].</w:t>
                    </w:r>
                  </w:hyperlink>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705" w:type="dxa"/>
                  <w:hideMark/>
                </w:tcPr>
                <w:p w:rsidR="0049382E" w:rsidRPr="00FA3887" w:rsidRDefault="0049382E" w:rsidP="0049382E">
                  <w:pPr>
                    <w:rPr>
                      <w:rFonts w:ascii="Arial" w:hAnsi="Arial" w:cs="Arial"/>
                    </w:rPr>
                  </w:pPr>
                  <w:r w:rsidRPr="00FA3887">
                    <w:rPr>
                      <w:rFonts w:ascii="Arial" w:hAnsi="Arial" w:cs="Arial"/>
                      <w:b/>
                      <w:bCs/>
                    </w:rPr>
                    <w:t>2 Ed.</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705" w:type="dxa"/>
                  <w:hideMark/>
                </w:tcPr>
                <w:p w:rsidR="0049382E" w:rsidRPr="00FA3887" w:rsidRDefault="0049382E" w:rsidP="0049382E">
                  <w:pPr>
                    <w:rPr>
                      <w:rFonts w:ascii="Arial" w:hAnsi="Arial" w:cs="Arial"/>
                      <w:lang w:val="en-US"/>
                    </w:rPr>
                  </w:pPr>
                  <w:r w:rsidRPr="00FA3887">
                    <w:rPr>
                      <w:rFonts w:ascii="Arial" w:hAnsi="Arial" w:cs="Arial"/>
                      <w:b/>
                      <w:bCs/>
                      <w:lang w:val="en-US"/>
                    </w:rPr>
                    <w:t>Menlo Park, Calf. : The Benjamin / Cummings Publ. , 1981</w:t>
                  </w:r>
                </w:p>
              </w:tc>
            </w:tr>
            <w:tr w:rsidR="0049382E" w:rsidRPr="00FA3887" w:rsidTr="0049382E">
              <w:trPr>
                <w:tblCellSpacing w:w="15" w:type="dxa"/>
              </w:trPr>
              <w:tc>
                <w:tcPr>
                  <w:tcW w:w="1645"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705"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110DBC"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LABORATORIO DE METABOLISMO INTERMEDIARIO</w:t>
            </w:r>
          </w:p>
        </w:tc>
      </w:tr>
      <w:tr w:rsidR="0049382E" w:rsidRPr="002B2809" w:rsidTr="0049382E">
        <w:trPr>
          <w:gridAfter w:val="1"/>
          <w:wAfter w:w="339" w:type="pct"/>
          <w:jc w:val="center"/>
        </w:trPr>
        <w:tc>
          <w:tcPr>
            <w:tcW w:w="4660" w:type="pct"/>
            <w:shd w:val="clear" w:color="auto" w:fill="auto"/>
          </w:tcPr>
          <w:p w:rsidR="0049382E" w:rsidRPr="00FE0CF9" w:rsidRDefault="0049382E" w:rsidP="0049382E">
            <w:pPr>
              <w:pStyle w:val="Lista2"/>
              <w:ind w:left="0"/>
              <w:rPr>
                <w:rFonts w:ascii="Arial" w:hAnsi="Arial" w:cs="Arial"/>
                <w:sz w:val="20"/>
                <w:szCs w:val="20"/>
                <w:lang w:val="en-US"/>
              </w:rPr>
            </w:pPr>
            <w:r w:rsidRPr="00FE0CF9">
              <w:rPr>
                <w:rFonts w:ascii="Arial" w:hAnsi="Arial" w:cs="Arial"/>
                <w:sz w:val="20"/>
                <w:szCs w:val="20"/>
                <w:lang w:val="en-US"/>
              </w:rPr>
              <w:t>541.3453 ADA 1997, Physical chemistry of surfaces, Adamson, Arthur W. Autor Personal:</w:t>
            </w:r>
            <w:r w:rsidRPr="00FE0CF9">
              <w:rPr>
                <w:rFonts w:ascii="Arial" w:hAnsi="Arial" w:cs="Arial"/>
                <w:sz w:val="20"/>
                <w:szCs w:val="20"/>
                <w:lang w:val="en-US"/>
              </w:rPr>
              <w:tab/>
              <w:t xml:space="preserve"> Adamson, Arthur W. Titulo:</w:t>
            </w:r>
            <w:r w:rsidRPr="00FE0CF9">
              <w:rPr>
                <w:rFonts w:ascii="Arial" w:hAnsi="Arial" w:cs="Arial"/>
                <w:sz w:val="20"/>
                <w:szCs w:val="20"/>
                <w:lang w:val="en-US"/>
              </w:rPr>
              <w:tab/>
              <w:t xml:space="preserve"> Physical chemistry of surfaces / Arthur W. Adamson and Alice P. Gast. Edicion: 6th ed.Pie de Imprenta: New York : John Wiley, 1997. Nota General:</w:t>
            </w:r>
            <w:r w:rsidRPr="00FE0CF9">
              <w:rPr>
                <w:rFonts w:ascii="Arial" w:hAnsi="Arial" w:cs="Arial"/>
                <w:sz w:val="20"/>
                <w:szCs w:val="20"/>
                <w:lang w:val="en-US"/>
              </w:rPr>
              <w:tab/>
              <w:t>A Wiley-Interscience publication. Biblioteca(s):</w:t>
            </w:r>
            <w:r w:rsidRPr="00FE0CF9">
              <w:rPr>
                <w:rFonts w:ascii="Arial" w:hAnsi="Arial" w:cs="Arial"/>
                <w:sz w:val="20"/>
                <w:szCs w:val="20"/>
                <w:lang w:val="en-US"/>
              </w:rPr>
              <w:tab/>
              <w:t>G403 G409 G410</w:t>
            </w:r>
          </w:p>
          <w:p w:rsidR="0049382E" w:rsidRPr="00FE0CF9"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110DBC"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3</w:t>
            </w:r>
          </w:p>
        </w:tc>
        <w:tc>
          <w:tcPr>
            <w:tcW w:w="4660" w:type="pct"/>
            <w:shd w:val="clear" w:color="auto" w:fill="auto"/>
          </w:tcPr>
          <w:p w:rsidR="0049382E" w:rsidRPr="002B2809" w:rsidRDefault="0049382E" w:rsidP="0049382E">
            <w:pPr>
              <w:pStyle w:val="Ttulo"/>
              <w:spacing w:line="360" w:lineRule="auto"/>
              <w:jc w:val="both"/>
              <w:rPr>
                <w:rFonts w:ascii="Trebuchet MS" w:hAnsi="Trebuchet MS"/>
                <w:b w:val="0"/>
                <w:sz w:val="20"/>
                <w:szCs w:val="20"/>
                <w:lang w:val="es-ES"/>
              </w:rPr>
            </w:pPr>
            <w:r w:rsidRPr="002B280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Lista2"/>
              <w:tabs>
                <w:tab w:val="left" w:pos="900"/>
              </w:tabs>
              <w:ind w:left="142" w:firstLine="0"/>
              <w:rPr>
                <w:rFonts w:ascii="Arial" w:hAnsi="Arial" w:cs="Arial"/>
                <w:sz w:val="20"/>
                <w:szCs w:val="20"/>
                <w:lang w:val="en-US"/>
              </w:rPr>
            </w:pPr>
            <w:r w:rsidRPr="00FE0CF9">
              <w:rPr>
                <w:rFonts w:ascii="Arial" w:hAnsi="Arial" w:cs="Arial"/>
                <w:sz w:val="20"/>
                <w:szCs w:val="20"/>
                <w:lang w:val="en-US"/>
              </w:rPr>
              <w:t>Autor Personal:</w:t>
            </w:r>
            <w:r w:rsidRPr="00FE0CF9">
              <w:rPr>
                <w:rFonts w:ascii="Arial" w:hAnsi="Arial" w:cs="Arial"/>
                <w:sz w:val="20"/>
                <w:szCs w:val="20"/>
                <w:lang w:val="en-US"/>
              </w:rPr>
              <w:tab/>
              <w:t>Adamson, Arthur W. Titulo:</w:t>
            </w:r>
            <w:r w:rsidRPr="00FE0CF9">
              <w:rPr>
                <w:rFonts w:ascii="Arial" w:hAnsi="Arial" w:cs="Arial"/>
                <w:sz w:val="20"/>
                <w:szCs w:val="20"/>
                <w:lang w:val="en-US"/>
              </w:rPr>
              <w:tab/>
              <w:t>Physical chemistry of surfaces / Arthur W. Adamson. Edicion:</w:t>
            </w:r>
            <w:r w:rsidRPr="00FE0CF9">
              <w:rPr>
                <w:rFonts w:ascii="Arial" w:hAnsi="Arial" w:cs="Arial"/>
                <w:sz w:val="20"/>
                <w:szCs w:val="20"/>
                <w:lang w:val="en-US"/>
              </w:rPr>
              <w:tab/>
              <w:t>3rd ed. Pie de Imprenta:</w:t>
            </w:r>
            <w:r w:rsidRPr="00FE0CF9">
              <w:rPr>
                <w:rFonts w:ascii="Arial" w:hAnsi="Arial" w:cs="Arial"/>
                <w:sz w:val="20"/>
                <w:szCs w:val="20"/>
                <w:lang w:val="en-US"/>
              </w:rPr>
              <w:tab/>
              <w:t>New York : John Wiley, 1976. Nota General:</w:t>
            </w:r>
            <w:r w:rsidRPr="00FE0CF9">
              <w:rPr>
                <w:rFonts w:ascii="Arial" w:hAnsi="Arial" w:cs="Arial"/>
                <w:sz w:val="20"/>
                <w:szCs w:val="20"/>
                <w:lang w:val="en-US"/>
              </w:rPr>
              <w:tab/>
              <w:t>A Wiley-Interscience publication. Biblioteca(s):</w:t>
            </w:r>
            <w:r w:rsidRPr="00FE0CF9">
              <w:rPr>
                <w:rFonts w:ascii="Arial" w:hAnsi="Arial" w:cs="Arial"/>
                <w:sz w:val="20"/>
                <w:szCs w:val="20"/>
                <w:lang w:val="en-US"/>
              </w:rPr>
              <w:tab/>
              <w:t>G403</w:t>
            </w:r>
          </w:p>
          <w:p w:rsidR="0049382E" w:rsidRPr="00FE0CF9"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Lista2"/>
              <w:tabs>
                <w:tab w:val="left" w:pos="900"/>
              </w:tabs>
              <w:ind w:left="0" w:firstLine="0"/>
              <w:rPr>
                <w:rFonts w:ascii="Arial" w:hAnsi="Arial" w:cs="Arial"/>
                <w:sz w:val="20"/>
                <w:szCs w:val="20"/>
                <w:lang w:val="en-US"/>
              </w:rPr>
            </w:pPr>
            <w:r w:rsidRPr="00FE0CF9">
              <w:rPr>
                <w:rFonts w:ascii="Arial" w:hAnsi="Arial" w:cs="Arial"/>
                <w:sz w:val="20"/>
                <w:szCs w:val="20"/>
                <w:lang w:val="en-US"/>
              </w:rPr>
              <w:t>Autor Personal:</w:t>
            </w:r>
            <w:r w:rsidRPr="00FE0CF9">
              <w:rPr>
                <w:rFonts w:ascii="Arial" w:hAnsi="Arial" w:cs="Arial"/>
                <w:sz w:val="20"/>
                <w:szCs w:val="20"/>
                <w:lang w:val="en-US"/>
              </w:rPr>
              <w:tab/>
              <w:t>Atkins, Peter William, Titulo:</w:t>
            </w:r>
            <w:r w:rsidRPr="00FE0CF9">
              <w:rPr>
                <w:rFonts w:ascii="Arial" w:hAnsi="Arial" w:cs="Arial"/>
                <w:sz w:val="20"/>
                <w:szCs w:val="20"/>
                <w:lang w:val="en-US"/>
              </w:rPr>
              <w:tab/>
              <w:t>Atkin's physical chemistry / Peter Atkins, Julio de Paula. Edicion: 8th ed. Pie de Imprenta:</w:t>
            </w:r>
            <w:r w:rsidRPr="00FE0CF9">
              <w:rPr>
                <w:rFonts w:ascii="Arial" w:hAnsi="Arial" w:cs="Arial"/>
                <w:sz w:val="20"/>
                <w:szCs w:val="20"/>
                <w:lang w:val="en-US"/>
              </w:rPr>
              <w:tab/>
              <w:t>Oxford: Oxford University Press, 2006. Biblioteca(s): G403 G409</w:t>
            </w:r>
          </w:p>
          <w:p w:rsidR="0049382E" w:rsidRPr="00FE0CF9" w:rsidRDefault="0049382E" w:rsidP="0049382E">
            <w:pPr>
              <w:pStyle w:val="Ttulo"/>
              <w:spacing w:line="360" w:lineRule="auto"/>
              <w:jc w:val="both"/>
              <w:rPr>
                <w:rFonts w:ascii="Trebuchet MS" w:hAnsi="Trebuchet MS"/>
                <w:b w:val="0"/>
                <w:sz w:val="20"/>
                <w:szCs w:val="20"/>
                <w:lang w:val="en-U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Lista2"/>
              <w:tabs>
                <w:tab w:val="left" w:pos="900"/>
              </w:tabs>
              <w:ind w:left="283" w:firstLine="0"/>
              <w:rPr>
                <w:rFonts w:ascii="Arial" w:hAnsi="Arial" w:cs="Arial"/>
                <w:sz w:val="20"/>
                <w:szCs w:val="20"/>
                <w:lang w:val="en-US"/>
              </w:rPr>
            </w:pPr>
            <w:r w:rsidRPr="00FE0CF9">
              <w:rPr>
                <w:rFonts w:ascii="Arial" w:hAnsi="Arial" w:cs="Arial"/>
                <w:sz w:val="20"/>
                <w:szCs w:val="20"/>
                <w:lang w:val="en-US"/>
              </w:rPr>
              <w:t>Autor Personal:</w:t>
            </w:r>
            <w:r w:rsidRPr="00FE0CF9">
              <w:rPr>
                <w:rFonts w:ascii="Arial" w:hAnsi="Arial" w:cs="Arial"/>
                <w:sz w:val="20"/>
                <w:szCs w:val="20"/>
                <w:lang w:val="en-US"/>
              </w:rPr>
              <w:tab/>
              <w:t>Atkins, Peter William, Titulo:</w:t>
            </w:r>
            <w:r w:rsidRPr="00FE0CF9">
              <w:rPr>
                <w:rFonts w:ascii="Arial" w:hAnsi="Arial" w:cs="Arial"/>
                <w:sz w:val="20"/>
                <w:szCs w:val="20"/>
                <w:lang w:val="en-US"/>
              </w:rPr>
              <w:tab/>
              <w:t>Physical chemistry / P. W. Atkins. Edicion:</w:t>
            </w:r>
            <w:r w:rsidRPr="00FE0CF9">
              <w:rPr>
                <w:rFonts w:ascii="Arial" w:hAnsi="Arial" w:cs="Arial"/>
                <w:sz w:val="20"/>
                <w:szCs w:val="20"/>
                <w:lang w:val="en-US"/>
              </w:rPr>
              <w:tab/>
              <w:t>4 Ed.</w:t>
            </w:r>
          </w:p>
          <w:p w:rsidR="0049382E" w:rsidRPr="00FE0CF9" w:rsidRDefault="0049382E" w:rsidP="0049382E">
            <w:pPr>
              <w:pStyle w:val="Lista2"/>
              <w:tabs>
                <w:tab w:val="left" w:pos="900"/>
              </w:tabs>
              <w:ind w:left="720"/>
              <w:rPr>
                <w:rFonts w:ascii="Arial" w:hAnsi="Arial" w:cs="Arial"/>
                <w:color w:val="548DD4"/>
                <w:sz w:val="20"/>
                <w:szCs w:val="20"/>
                <w:lang w:val="en-US"/>
              </w:rPr>
            </w:pPr>
            <w:r w:rsidRPr="00FE0CF9">
              <w:rPr>
                <w:rFonts w:ascii="Arial" w:hAnsi="Arial" w:cs="Arial"/>
                <w:sz w:val="20"/>
                <w:szCs w:val="20"/>
                <w:lang w:val="en-US"/>
              </w:rPr>
              <w:t>Pie de Imprenta:</w:t>
            </w:r>
            <w:r w:rsidRPr="00FE0CF9">
              <w:rPr>
                <w:rFonts w:ascii="Arial" w:hAnsi="Arial" w:cs="Arial"/>
                <w:sz w:val="20"/>
                <w:szCs w:val="20"/>
                <w:lang w:val="en-US"/>
              </w:rPr>
              <w:tab/>
              <w:t>New York : W. H. Freeman , 1990, Biblioteca(s):</w:t>
            </w:r>
            <w:r w:rsidRPr="00FE0CF9">
              <w:rPr>
                <w:rFonts w:ascii="Arial" w:hAnsi="Arial" w:cs="Arial"/>
                <w:sz w:val="20"/>
                <w:szCs w:val="20"/>
                <w:lang w:val="en-US"/>
              </w:rPr>
              <w:tab/>
              <w:t>G410</w:t>
            </w:r>
          </w:p>
          <w:p w:rsidR="0049382E" w:rsidRPr="00FE0CF9" w:rsidRDefault="0049382E" w:rsidP="0049382E">
            <w:pPr>
              <w:pStyle w:val="Ttulo"/>
              <w:tabs>
                <w:tab w:val="left" w:pos="1369"/>
              </w:tabs>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Lista2"/>
              <w:tabs>
                <w:tab w:val="left" w:pos="900"/>
              </w:tabs>
              <w:ind w:left="0" w:firstLine="0"/>
              <w:jc w:val="both"/>
              <w:rPr>
                <w:rFonts w:ascii="Trebuchet MS" w:hAnsi="Trebuchet MS"/>
                <w:b/>
                <w:sz w:val="20"/>
                <w:szCs w:val="20"/>
                <w:lang w:val="en-US"/>
              </w:rPr>
            </w:pPr>
            <w:r w:rsidRPr="00FE0CF9">
              <w:rPr>
                <w:rFonts w:ascii="Trebuchet MS" w:hAnsi="Trebuchet MS"/>
                <w:b/>
                <w:sz w:val="20"/>
                <w:szCs w:val="20"/>
                <w:lang w:val="es-ES"/>
              </w:rPr>
              <w:tab/>
            </w:r>
            <w:r w:rsidRPr="00FE0CF9">
              <w:rPr>
                <w:rFonts w:ascii="Arial" w:hAnsi="Arial" w:cs="Arial"/>
                <w:sz w:val="20"/>
                <w:szCs w:val="20"/>
                <w:lang w:val="en-US"/>
              </w:rPr>
              <w:t>Autor Personal:</w:t>
            </w:r>
            <w:r w:rsidRPr="00FE0CF9">
              <w:rPr>
                <w:rFonts w:ascii="Arial" w:hAnsi="Arial" w:cs="Arial"/>
                <w:sz w:val="20"/>
                <w:szCs w:val="20"/>
                <w:lang w:val="en-US"/>
              </w:rPr>
              <w:tab/>
              <w:t>Barrow, Gordon M. Titulo:</w:t>
            </w:r>
            <w:r w:rsidRPr="00FE0CF9">
              <w:rPr>
                <w:rFonts w:ascii="Arial" w:hAnsi="Arial" w:cs="Arial"/>
                <w:sz w:val="20"/>
                <w:szCs w:val="20"/>
                <w:lang w:val="en-US"/>
              </w:rPr>
              <w:tab/>
              <w:t>Physical chemistry / Gordon M. Barrow. Edicion:</w:t>
            </w:r>
            <w:r w:rsidRPr="00FE0CF9">
              <w:rPr>
                <w:rFonts w:ascii="Arial" w:hAnsi="Arial" w:cs="Arial"/>
                <w:sz w:val="20"/>
                <w:szCs w:val="20"/>
                <w:lang w:val="en-US"/>
              </w:rPr>
              <w:tab/>
              <w:t>6th ed. Pie de Imprenta:</w:t>
            </w:r>
            <w:r w:rsidRPr="00FE0CF9">
              <w:rPr>
                <w:rFonts w:ascii="Arial" w:hAnsi="Arial" w:cs="Arial"/>
                <w:sz w:val="20"/>
                <w:szCs w:val="20"/>
                <w:lang w:val="en-US"/>
              </w:rPr>
              <w:tab/>
              <w:t>Boston, Mass. : McGraw-Hill, 1996. Biblioteca(s):</w:t>
            </w:r>
            <w:r w:rsidRPr="00FE0CF9">
              <w:rPr>
                <w:rFonts w:ascii="Arial" w:hAnsi="Arial" w:cs="Arial"/>
                <w:sz w:val="20"/>
                <w:szCs w:val="20"/>
                <w:lang w:val="en-US"/>
              </w:rPr>
              <w:tab/>
              <w:t>G403 G409 SLV476</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3</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tbl>
            <w:tblPr>
              <w:tblpPr w:leftFromText="141" w:rightFromText="141" w:horzAnchor="margin" w:tblpY="556"/>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6953"/>
            </w:tblGrid>
            <w:tr w:rsidR="0049382E" w:rsidRPr="00FA3887" w:rsidTr="0049382E">
              <w:trPr>
                <w:trHeight w:val="3291"/>
                <w:tblCellSpacing w:w="15" w:type="dxa"/>
              </w:trPr>
              <w:tc>
                <w:tcPr>
                  <w:tcW w:w="6893" w:type="dxa"/>
                  <w:noWrap/>
                  <w:hideMark/>
                </w:tcPr>
                <w:p w:rsidR="0049382E" w:rsidRPr="00FA3887" w:rsidRDefault="0049382E" w:rsidP="0049382E">
                  <w:pPr>
                    <w:jc w:val="both"/>
                    <w:rPr>
                      <w:rFonts w:ascii="Arial" w:hAnsi="Arial" w:cs="Arial"/>
                    </w:rPr>
                  </w:pPr>
                  <w:r w:rsidRPr="00FE0CF9">
                    <w:rPr>
                      <w:rFonts w:ascii="Arial" w:hAnsi="Arial" w:cs="Arial"/>
                      <w:lang w:val="en-US"/>
                    </w:rPr>
                    <w:t>Autor Personal:</w:t>
                  </w:r>
                  <w:hyperlink r:id="rId102" w:history="1">
                    <w:r w:rsidRPr="00FE0CF9">
                      <w:rPr>
                        <w:rFonts w:ascii="Arial" w:hAnsi="Arial" w:cs="Arial"/>
                        <w:b/>
                        <w:bCs/>
                        <w:color w:val="0000FF"/>
                        <w:u w:val="single"/>
                        <w:lang w:val="en-US"/>
                      </w:rPr>
                      <w:t>Castellan, Gilbert W.</w:t>
                    </w:r>
                  </w:hyperlink>
                  <w:r w:rsidRPr="00FE0CF9">
                    <w:rPr>
                      <w:rFonts w:ascii="Arial" w:hAnsi="Arial" w:cs="Arial"/>
                      <w:lang w:val="en-US"/>
                    </w:rPr>
                    <w:t>Titulo:</w:t>
                  </w:r>
                  <w:hyperlink r:id="rId103" w:history="1">
                    <w:r w:rsidRPr="00FA3887">
                      <w:rPr>
                        <w:rFonts w:ascii="Arial" w:hAnsi="Arial" w:cs="Arial"/>
                        <w:b/>
                        <w:bCs/>
                        <w:color w:val="0000FF"/>
                        <w:u w:val="single"/>
                        <w:lang w:val="en-US"/>
                      </w:rPr>
                      <w:t>Physical chemistry / Gilbert W. Castellan.</w:t>
                    </w:r>
                  </w:hyperlink>
                  <w:r w:rsidRPr="00FA3887">
                    <w:rPr>
                      <w:rFonts w:ascii="Arial" w:hAnsi="Arial" w:cs="Arial"/>
                    </w:rPr>
                    <w:t>Edicion:</w:t>
                  </w:r>
                  <w:r w:rsidRPr="00FA3887">
                    <w:rPr>
                      <w:rFonts w:ascii="Arial" w:hAnsi="Arial" w:cs="Arial"/>
                      <w:b/>
                      <w:bCs/>
                    </w:rPr>
                    <w:t>3a. ed.</w:t>
                  </w:r>
                  <w:r w:rsidRPr="00FA3887">
                    <w:rPr>
                      <w:rFonts w:ascii="Arial" w:hAnsi="Arial" w:cs="Arial"/>
                    </w:rPr>
                    <w:t>Pie de Imprenta:</w:t>
                  </w:r>
                  <w:r w:rsidRPr="00FA3887">
                    <w:rPr>
                      <w:rFonts w:ascii="Arial" w:hAnsi="Arial" w:cs="Arial"/>
                      <w:b/>
                      <w:bCs/>
                      <w:lang w:val="en-US"/>
                    </w:rPr>
                    <w:t>Menlo Park, Calif. : The Bejamin/Cummings, Publ., 1983.</w:t>
                  </w:r>
                  <w:r w:rsidRPr="00FA3887">
                    <w:rPr>
                      <w:rFonts w:ascii="Arial" w:hAnsi="Arial" w:cs="Arial"/>
                    </w:rPr>
                    <w:t>Biblioteca(s):</w:t>
                  </w:r>
                  <w:r w:rsidRPr="00FA3887">
                    <w:rPr>
                      <w:rFonts w:ascii="Arial" w:hAnsi="Arial" w:cs="Arial"/>
                      <w:b/>
                      <w:bCs/>
                    </w:rPr>
                    <w:t>G403</w:t>
                  </w:r>
                </w:p>
              </w:tc>
            </w:tr>
          </w:tbl>
          <w:p w:rsidR="0049382E" w:rsidRPr="00FE0CF9" w:rsidRDefault="0049382E" w:rsidP="0049382E">
            <w:pPr>
              <w:pStyle w:val="Ttulo"/>
              <w:spacing w:line="360" w:lineRule="auto"/>
              <w:ind w:firstLine="708"/>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6054"/>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009" w:type="dxa"/>
                  <w:hideMark/>
                </w:tcPr>
                <w:p w:rsidR="0049382E" w:rsidRPr="00FA3887" w:rsidRDefault="0049382E" w:rsidP="0049382E">
                  <w:pPr>
                    <w:rPr>
                      <w:rFonts w:ascii="Arial" w:hAnsi="Arial" w:cs="Arial"/>
                      <w:lang w:val="en-US"/>
                    </w:rPr>
                  </w:pPr>
                  <w:hyperlink r:id="rId104" w:history="1">
                    <w:r w:rsidRPr="00FA3887">
                      <w:rPr>
                        <w:rFonts w:ascii="Arial" w:hAnsi="Arial" w:cs="Arial"/>
                        <w:b/>
                        <w:bCs/>
                        <w:color w:val="0000FF"/>
                        <w:u w:val="single"/>
                        <w:lang w:val="en-US"/>
                      </w:rPr>
                      <w:t>Handbook of surface and colloid chemistry / edit. by K. S. Birdi</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009" w:type="dxa"/>
                  <w:hideMark/>
                </w:tcPr>
                <w:p w:rsidR="0049382E" w:rsidRPr="00FA3887" w:rsidRDefault="0049382E" w:rsidP="0049382E">
                  <w:pPr>
                    <w:rPr>
                      <w:rFonts w:ascii="Arial" w:hAnsi="Arial" w:cs="Arial"/>
                    </w:rPr>
                  </w:pPr>
                  <w:r w:rsidRPr="00FA3887">
                    <w:rPr>
                      <w:rFonts w:ascii="Arial" w:hAnsi="Arial" w:cs="Arial"/>
                      <w:b/>
                      <w:bCs/>
                    </w:rPr>
                    <w:t>2nd ed.</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009" w:type="dxa"/>
                  <w:hideMark/>
                </w:tcPr>
                <w:p w:rsidR="0049382E" w:rsidRPr="00FA3887" w:rsidRDefault="0049382E" w:rsidP="0049382E">
                  <w:pPr>
                    <w:rPr>
                      <w:rFonts w:ascii="Arial" w:hAnsi="Arial" w:cs="Arial"/>
                    </w:rPr>
                  </w:pPr>
                  <w:r w:rsidRPr="00FA3887">
                    <w:rPr>
                      <w:rFonts w:ascii="Arial" w:hAnsi="Arial" w:cs="Arial"/>
                      <w:b/>
                      <w:bCs/>
                    </w:rPr>
                    <w:t>Boca Raton : CRC Press, 2003</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009" w:type="dxa"/>
                  <w:hideMark/>
                </w:tcPr>
                <w:p w:rsidR="0049382E" w:rsidRPr="00FA3887" w:rsidRDefault="0049382E" w:rsidP="0049382E">
                  <w:pPr>
                    <w:rPr>
                      <w:rFonts w:ascii="Arial" w:hAnsi="Arial" w:cs="Arial"/>
                    </w:rPr>
                  </w:pPr>
                  <w:r w:rsidRPr="00FA3887">
                    <w:rPr>
                      <w:rFonts w:ascii="Arial" w:hAnsi="Arial" w:cs="Arial"/>
                      <w:b/>
                      <w:bCs/>
                    </w:rPr>
                    <w:t>G403 G410</w:t>
                  </w:r>
                </w:p>
              </w:tc>
            </w:tr>
          </w:tbl>
          <w:p w:rsidR="0049382E" w:rsidRPr="00FE0CF9"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Ttulo"/>
              <w:tabs>
                <w:tab w:val="left" w:pos="2880"/>
              </w:tabs>
              <w:spacing w:line="360" w:lineRule="auto"/>
              <w:jc w:val="both"/>
              <w:rPr>
                <w:rFonts w:ascii="Trebuchet MS" w:hAnsi="Trebuchet MS"/>
                <w:b w:val="0"/>
                <w:sz w:val="20"/>
                <w:szCs w:val="20"/>
                <w:lang w:val="es-ES"/>
              </w:rPr>
            </w:pPr>
            <w:r>
              <w:rPr>
                <w:rFonts w:ascii="Trebuchet MS" w:hAnsi="Trebuchet MS"/>
                <w:b w:val="0"/>
                <w:sz w:val="20"/>
                <w:szCs w:val="20"/>
                <w:lang w:val="es-E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4798"/>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4753" w:type="dxa"/>
                  <w:hideMark/>
                </w:tcPr>
                <w:p w:rsidR="0049382E" w:rsidRPr="00FA3887" w:rsidRDefault="0049382E" w:rsidP="0049382E">
                  <w:pPr>
                    <w:rPr>
                      <w:rFonts w:ascii="Arial" w:hAnsi="Arial" w:cs="Arial"/>
                    </w:rPr>
                  </w:pPr>
                  <w:hyperlink r:id="rId105" w:history="1">
                    <w:r w:rsidRPr="00FA3887">
                      <w:rPr>
                        <w:rFonts w:ascii="Arial" w:hAnsi="Arial" w:cs="Arial"/>
                        <w:b/>
                        <w:bCs/>
                        <w:color w:val="0000FF"/>
                        <w:u w:val="single"/>
                      </w:rPr>
                      <w:t>Hunter, Robert J.</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4753" w:type="dxa"/>
                  <w:hideMark/>
                </w:tcPr>
                <w:p w:rsidR="0049382E" w:rsidRPr="00FA3887" w:rsidRDefault="0049382E" w:rsidP="0049382E">
                  <w:pPr>
                    <w:rPr>
                      <w:rFonts w:ascii="Arial" w:hAnsi="Arial" w:cs="Arial"/>
                      <w:lang w:val="en-US"/>
                    </w:rPr>
                  </w:pPr>
                  <w:hyperlink r:id="rId106" w:history="1">
                    <w:r w:rsidRPr="00FA3887">
                      <w:rPr>
                        <w:rFonts w:ascii="Arial" w:hAnsi="Arial" w:cs="Arial"/>
                        <w:b/>
                        <w:bCs/>
                        <w:color w:val="0000FF"/>
                        <w:u w:val="single"/>
                        <w:lang w:val="en-US"/>
                      </w:rPr>
                      <w:t>Foundations of colloid science / Robert J. Hunter.</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4753" w:type="dxa"/>
                  <w:hideMark/>
                </w:tcPr>
                <w:p w:rsidR="0049382E" w:rsidRPr="00FA3887" w:rsidRDefault="0049382E" w:rsidP="0049382E">
                  <w:pPr>
                    <w:rPr>
                      <w:rFonts w:ascii="Arial" w:hAnsi="Arial" w:cs="Arial"/>
                    </w:rPr>
                  </w:pPr>
                  <w:r w:rsidRPr="00FA3887">
                    <w:rPr>
                      <w:rFonts w:ascii="Arial" w:hAnsi="Arial" w:cs="Arial"/>
                      <w:b/>
                      <w:bCs/>
                    </w:rPr>
                    <w:t>2nd ed.</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4753" w:type="dxa"/>
                  <w:hideMark/>
                </w:tcPr>
                <w:p w:rsidR="0049382E" w:rsidRPr="00FA3887" w:rsidRDefault="0049382E" w:rsidP="0049382E">
                  <w:pPr>
                    <w:rPr>
                      <w:rFonts w:ascii="Arial" w:hAnsi="Arial" w:cs="Arial"/>
                    </w:rPr>
                  </w:pPr>
                  <w:r w:rsidRPr="00FA3887">
                    <w:rPr>
                      <w:rFonts w:ascii="Arial" w:hAnsi="Arial" w:cs="Arial"/>
                      <w:b/>
                      <w:bCs/>
                    </w:rPr>
                    <w:t>Oxford : Oxford University Press, 2001-2005.</w:t>
                  </w:r>
                </w:p>
              </w:tc>
            </w:tr>
            <w:tr w:rsidR="0049382E" w:rsidRPr="00FA3887" w:rsidTr="0049382E">
              <w:trPr>
                <w:trHeight w:val="623"/>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4753" w:type="dxa"/>
                  <w:hideMark/>
                </w:tcPr>
                <w:p w:rsidR="0049382E" w:rsidRPr="00FA3887" w:rsidRDefault="0049382E" w:rsidP="0049382E">
                  <w:pPr>
                    <w:rPr>
                      <w:rFonts w:ascii="Arial" w:hAnsi="Arial" w:cs="Arial"/>
                    </w:rPr>
                  </w:pPr>
                  <w:r w:rsidRPr="00FA3887">
                    <w:rPr>
                      <w:rFonts w:ascii="Arial" w:hAnsi="Arial" w:cs="Arial"/>
                      <w:b/>
                      <w:bCs/>
                    </w:rPr>
                    <w:t>G409</w:t>
                  </w:r>
                </w:p>
              </w:tc>
            </w:tr>
          </w:tbl>
          <w:p w:rsidR="0049382E" w:rsidRPr="00FE0CF9" w:rsidRDefault="0049382E" w:rsidP="0049382E">
            <w:pPr>
              <w:pStyle w:val="Ttulo"/>
              <w:tabs>
                <w:tab w:val="left" w:pos="2880"/>
              </w:tabs>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6885"/>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40" w:type="dxa"/>
                  <w:hideMark/>
                </w:tcPr>
                <w:p w:rsidR="0049382E" w:rsidRPr="00FA3887" w:rsidRDefault="0049382E" w:rsidP="0049382E">
                  <w:pPr>
                    <w:rPr>
                      <w:rFonts w:ascii="Arial" w:hAnsi="Arial" w:cs="Arial"/>
                    </w:rPr>
                  </w:pPr>
                  <w:hyperlink r:id="rId107" w:history="1">
                    <w:r w:rsidRPr="00FA3887">
                      <w:rPr>
                        <w:rFonts w:ascii="Arial" w:hAnsi="Arial" w:cs="Arial"/>
                        <w:b/>
                        <w:bCs/>
                        <w:color w:val="0000FF"/>
                        <w:u w:val="single"/>
                      </w:rPr>
                      <w:t>Atkins, Peter William</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40" w:type="dxa"/>
                  <w:hideMark/>
                </w:tcPr>
                <w:p w:rsidR="0049382E" w:rsidRPr="00FA3887" w:rsidRDefault="0049382E" w:rsidP="0049382E">
                  <w:pPr>
                    <w:rPr>
                      <w:rFonts w:ascii="Arial" w:hAnsi="Arial" w:cs="Arial"/>
                    </w:rPr>
                  </w:pPr>
                  <w:hyperlink r:id="rId108" w:history="1">
                    <w:r w:rsidRPr="00FA3887">
                      <w:rPr>
                        <w:rFonts w:ascii="Arial" w:hAnsi="Arial" w:cs="Arial"/>
                        <w:b/>
                        <w:bCs/>
                        <w:color w:val="0000FF"/>
                        <w:u w:val="single"/>
                      </w:rPr>
                      <w:t>Fisicoquimica / P. W. Atkins ; problemas introductorios por J. C. Morrow ; vers. en espanol de Barbara Loeb Luschow y Miguel Angel Rios Fernandez.</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40" w:type="dxa"/>
                  <w:hideMark/>
                </w:tcPr>
                <w:p w:rsidR="0049382E" w:rsidRPr="00FA3887" w:rsidRDefault="0049382E" w:rsidP="0049382E">
                  <w:pPr>
                    <w:rPr>
                      <w:rFonts w:ascii="Arial" w:hAnsi="Arial" w:cs="Arial"/>
                    </w:rPr>
                  </w:pPr>
                  <w:r w:rsidRPr="00FA3887">
                    <w:rPr>
                      <w:rFonts w:ascii="Arial" w:hAnsi="Arial" w:cs="Arial"/>
                      <w:b/>
                      <w:bCs/>
                    </w:rPr>
                    <w:t>Argentina ; Mexico : Addison Wesley Iberoamericana, 1991.</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40" w:type="dxa"/>
                  <w:hideMark/>
                </w:tcPr>
                <w:p w:rsidR="0049382E" w:rsidRPr="00FA3887" w:rsidRDefault="0049382E" w:rsidP="0049382E">
                  <w:pPr>
                    <w:rPr>
                      <w:rFonts w:ascii="Arial" w:hAnsi="Arial" w:cs="Arial"/>
                    </w:rPr>
                  </w:pPr>
                  <w:r w:rsidRPr="00FA3887">
                    <w:rPr>
                      <w:rFonts w:ascii="Arial" w:hAnsi="Arial" w:cs="Arial"/>
                      <w:b/>
                      <w:bCs/>
                    </w:rPr>
                    <w:t>G403 C462</w:t>
                  </w:r>
                </w:p>
              </w:tc>
            </w:tr>
          </w:tbl>
          <w:p w:rsidR="0049382E" w:rsidRPr="00FE0CF9"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6233"/>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188" w:type="dxa"/>
                  <w:hideMark/>
                </w:tcPr>
                <w:p w:rsidR="0049382E" w:rsidRPr="00FA3887" w:rsidRDefault="0049382E" w:rsidP="0049382E">
                  <w:pPr>
                    <w:rPr>
                      <w:rFonts w:ascii="Arial" w:hAnsi="Arial" w:cs="Arial"/>
                    </w:rPr>
                  </w:pPr>
                  <w:hyperlink r:id="rId109" w:history="1">
                    <w:r w:rsidRPr="00FA3887">
                      <w:rPr>
                        <w:rFonts w:ascii="Arial" w:hAnsi="Arial" w:cs="Arial"/>
                        <w:b/>
                        <w:bCs/>
                        <w:color w:val="0000FF"/>
                        <w:u w:val="single"/>
                      </w:rPr>
                      <w:t>Berry, R. Stephen</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188" w:type="dxa"/>
                  <w:hideMark/>
                </w:tcPr>
                <w:p w:rsidR="0049382E" w:rsidRPr="00FA3887" w:rsidRDefault="0049382E" w:rsidP="0049382E">
                  <w:pPr>
                    <w:rPr>
                      <w:rFonts w:ascii="Arial" w:hAnsi="Arial" w:cs="Arial"/>
                      <w:lang w:val="en-US"/>
                    </w:rPr>
                  </w:pPr>
                  <w:hyperlink r:id="rId110" w:history="1">
                    <w:r w:rsidRPr="00FA3887">
                      <w:rPr>
                        <w:rFonts w:ascii="Arial" w:hAnsi="Arial" w:cs="Arial"/>
                        <w:b/>
                        <w:bCs/>
                        <w:color w:val="0000FF"/>
                        <w:u w:val="single"/>
                        <w:lang w:val="en-US"/>
                      </w:rPr>
                      <w:t>Physical chemistry / R. Stephen Berry, Stuart A. Rice, John Ross</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188" w:type="dxa"/>
                  <w:hideMark/>
                </w:tcPr>
                <w:p w:rsidR="0049382E" w:rsidRPr="00FA3887" w:rsidRDefault="0049382E" w:rsidP="0049382E">
                  <w:pPr>
                    <w:rPr>
                      <w:rFonts w:ascii="Arial" w:hAnsi="Arial" w:cs="Arial"/>
                    </w:rPr>
                  </w:pPr>
                  <w:r w:rsidRPr="00FA3887">
                    <w:rPr>
                      <w:rFonts w:ascii="Arial" w:hAnsi="Arial" w:cs="Arial"/>
                      <w:b/>
                      <w:bCs/>
                    </w:rPr>
                    <w:t>2nd ed.</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188" w:type="dxa"/>
                  <w:hideMark/>
                </w:tcPr>
                <w:p w:rsidR="0049382E" w:rsidRPr="00FA3887" w:rsidRDefault="0049382E" w:rsidP="0049382E">
                  <w:pPr>
                    <w:rPr>
                      <w:rFonts w:ascii="Arial" w:hAnsi="Arial" w:cs="Arial"/>
                      <w:lang w:val="en-US"/>
                    </w:rPr>
                  </w:pPr>
                  <w:r w:rsidRPr="00FA3887">
                    <w:rPr>
                      <w:rFonts w:ascii="Arial" w:hAnsi="Arial" w:cs="Arial"/>
                      <w:b/>
                      <w:bCs/>
                      <w:lang w:val="en-US"/>
                    </w:rPr>
                    <w:t>New York : Oxford Univeristy Press, 2000</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 de Serie:</w:t>
                  </w:r>
                </w:p>
              </w:tc>
              <w:tc>
                <w:tcPr>
                  <w:tcW w:w="6188" w:type="dxa"/>
                  <w:hideMark/>
                </w:tcPr>
                <w:p w:rsidR="0049382E" w:rsidRPr="00FA3887" w:rsidRDefault="0049382E" w:rsidP="0049382E">
                  <w:pPr>
                    <w:rPr>
                      <w:rFonts w:ascii="Arial" w:hAnsi="Arial" w:cs="Arial"/>
                    </w:rPr>
                  </w:pPr>
                  <w:hyperlink r:id="rId111" w:history="1">
                    <w:r w:rsidRPr="00FA3887">
                      <w:rPr>
                        <w:rFonts w:ascii="Arial" w:hAnsi="Arial" w:cs="Arial"/>
                        <w:b/>
                        <w:bCs/>
                        <w:color w:val="0000FF"/>
                        <w:u w:val="single"/>
                      </w:rPr>
                      <w:t>(Topics in physical chemistry)</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188"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FE0CF9"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sidRPr="00FE0CF9">
              <w:rPr>
                <w:rFonts w:ascii="Trebuchet MS" w:hAnsi="Trebuchet MS"/>
                <w:b w:val="0"/>
                <w:sz w:val="20"/>
                <w:szCs w:val="20"/>
                <w:lang w:val="es-ES"/>
              </w:rPr>
              <w:t>FISICOQUIMICA DE COLOIDES Y SUPERFICIES</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Ttulo"/>
              <w:tabs>
                <w:tab w:val="left" w:pos="1739"/>
              </w:tabs>
              <w:spacing w:line="360" w:lineRule="auto"/>
              <w:jc w:val="both"/>
              <w:rPr>
                <w:rFonts w:ascii="Trebuchet MS" w:hAnsi="Trebuchet MS"/>
                <w:b w:val="0"/>
                <w:sz w:val="20"/>
                <w:szCs w:val="20"/>
                <w:lang w:val="es-ES"/>
              </w:rPr>
            </w:pPr>
            <w:r>
              <w:rPr>
                <w:rFonts w:ascii="Trebuchet MS" w:hAnsi="Trebuchet MS"/>
                <w:b w:val="0"/>
                <w:sz w:val="20"/>
                <w:szCs w:val="20"/>
                <w:lang w:val="es-E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6110"/>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065" w:type="dxa"/>
                  <w:hideMark/>
                </w:tcPr>
                <w:p w:rsidR="0049382E" w:rsidRPr="00FA3887" w:rsidRDefault="0049382E" w:rsidP="0049382E">
                  <w:pPr>
                    <w:rPr>
                      <w:rFonts w:ascii="Arial" w:hAnsi="Arial" w:cs="Arial"/>
                    </w:rPr>
                  </w:pPr>
                  <w:hyperlink r:id="rId112" w:history="1">
                    <w:r w:rsidRPr="00FA3887">
                      <w:rPr>
                        <w:rFonts w:ascii="Arial" w:hAnsi="Arial" w:cs="Arial"/>
                        <w:b/>
                        <w:bCs/>
                        <w:color w:val="0000FF"/>
                        <w:u w:val="single"/>
                      </w:rPr>
                      <w:t>Willard, Hobart H.</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065" w:type="dxa"/>
                  <w:hideMark/>
                </w:tcPr>
                <w:p w:rsidR="0049382E" w:rsidRPr="00FA3887" w:rsidRDefault="0049382E" w:rsidP="0049382E">
                  <w:pPr>
                    <w:rPr>
                      <w:rFonts w:ascii="Arial" w:hAnsi="Arial" w:cs="Arial"/>
                    </w:rPr>
                  </w:pPr>
                  <w:hyperlink r:id="rId113" w:history="1">
                    <w:r w:rsidRPr="00FA3887">
                      <w:rPr>
                        <w:rFonts w:ascii="Arial" w:hAnsi="Arial" w:cs="Arial"/>
                        <w:b/>
                        <w:bCs/>
                        <w:color w:val="0000FF"/>
                        <w:u w:val="single"/>
                      </w:rPr>
                      <w:t>Metodos instrumentales de analisis / Hobart H. Willard ...[et al.].</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065" w:type="dxa"/>
                  <w:hideMark/>
                </w:tcPr>
                <w:p w:rsidR="0049382E" w:rsidRPr="00FA3887" w:rsidRDefault="0049382E" w:rsidP="0049382E">
                  <w:pPr>
                    <w:rPr>
                      <w:rFonts w:ascii="Arial" w:hAnsi="Arial" w:cs="Arial"/>
                    </w:rPr>
                  </w:pPr>
                  <w:r w:rsidRPr="00FA3887">
                    <w:rPr>
                      <w:rFonts w:ascii="Arial" w:hAnsi="Arial" w:cs="Arial"/>
                      <w:b/>
                      <w:bCs/>
                    </w:rPr>
                    <w:t>Mexico : Grupo Editorial Iberoamerica, 1991</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065" w:type="dxa"/>
                  <w:hideMark/>
                </w:tcPr>
                <w:p w:rsidR="0049382E" w:rsidRPr="00FA3887" w:rsidRDefault="0049382E" w:rsidP="0049382E">
                  <w:pPr>
                    <w:rPr>
                      <w:rFonts w:ascii="Arial" w:hAnsi="Arial" w:cs="Arial"/>
                    </w:rPr>
                  </w:pPr>
                  <w:r w:rsidRPr="00FA3887">
                    <w:rPr>
                      <w:rFonts w:ascii="Arial" w:hAnsi="Arial" w:cs="Arial"/>
                      <w:b/>
                      <w:bCs/>
                    </w:rPr>
                    <w:t>G401 G403</w:t>
                  </w:r>
                </w:p>
              </w:tc>
            </w:tr>
          </w:tbl>
          <w:p w:rsidR="0049382E" w:rsidRPr="00FE0CF9" w:rsidRDefault="0049382E" w:rsidP="0049382E">
            <w:pPr>
              <w:pStyle w:val="Ttulo"/>
              <w:tabs>
                <w:tab w:val="left" w:pos="1739"/>
              </w:tabs>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FE0CF9"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5888"/>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5843" w:type="dxa"/>
                  <w:hideMark/>
                </w:tcPr>
                <w:p w:rsidR="0049382E" w:rsidRPr="00FA3887" w:rsidRDefault="0049382E" w:rsidP="0049382E">
                  <w:pPr>
                    <w:rPr>
                      <w:rFonts w:ascii="Arial" w:hAnsi="Arial" w:cs="Arial"/>
                    </w:rPr>
                  </w:pPr>
                  <w:hyperlink r:id="rId114" w:history="1">
                    <w:r w:rsidRPr="00FA3887">
                      <w:rPr>
                        <w:rFonts w:ascii="Arial" w:hAnsi="Arial" w:cs="Arial"/>
                        <w:b/>
                        <w:bCs/>
                        <w:color w:val="0000FF"/>
                        <w:u w:val="single"/>
                      </w:rPr>
                      <w:t>Ewing, Galen Wood</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5843" w:type="dxa"/>
                  <w:hideMark/>
                </w:tcPr>
                <w:p w:rsidR="0049382E" w:rsidRPr="00FA3887" w:rsidRDefault="0049382E" w:rsidP="0049382E">
                  <w:pPr>
                    <w:rPr>
                      <w:rFonts w:ascii="Arial" w:hAnsi="Arial" w:cs="Arial"/>
                      <w:lang w:val="en-US"/>
                    </w:rPr>
                  </w:pPr>
                  <w:hyperlink r:id="rId115" w:history="1">
                    <w:r w:rsidRPr="00FA3887">
                      <w:rPr>
                        <w:rFonts w:ascii="Arial" w:hAnsi="Arial" w:cs="Arial"/>
                        <w:b/>
                        <w:bCs/>
                        <w:color w:val="0000FF"/>
                        <w:u w:val="single"/>
                        <w:lang w:val="en-US"/>
                      </w:rPr>
                      <w:t>Instrumental methods of chemical analysis / Galen W. Ewing.</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5843" w:type="dxa"/>
                  <w:hideMark/>
                </w:tcPr>
                <w:p w:rsidR="0049382E" w:rsidRPr="00FA3887" w:rsidRDefault="0049382E" w:rsidP="0049382E">
                  <w:pPr>
                    <w:rPr>
                      <w:rFonts w:ascii="Arial" w:hAnsi="Arial" w:cs="Arial"/>
                    </w:rPr>
                  </w:pPr>
                  <w:r w:rsidRPr="00FA3887">
                    <w:rPr>
                      <w:rFonts w:ascii="Arial" w:hAnsi="Arial" w:cs="Arial"/>
                      <w:b/>
                      <w:bCs/>
                    </w:rPr>
                    <w:t>5th ed.</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5843" w:type="dxa"/>
                  <w:hideMark/>
                </w:tcPr>
                <w:p w:rsidR="0049382E" w:rsidRPr="00FA3887" w:rsidRDefault="0049382E" w:rsidP="0049382E">
                  <w:pPr>
                    <w:rPr>
                      <w:rFonts w:ascii="Arial" w:hAnsi="Arial" w:cs="Arial"/>
                      <w:lang w:val="en-US"/>
                    </w:rPr>
                  </w:pPr>
                  <w:r w:rsidRPr="00FA3887">
                    <w:rPr>
                      <w:rFonts w:ascii="Arial" w:hAnsi="Arial" w:cs="Arial"/>
                      <w:b/>
                      <w:bCs/>
                      <w:lang w:val="en-US"/>
                    </w:rPr>
                    <w:t>New York ; Mexico : McGraw-Hill, 1985.</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5843" w:type="dxa"/>
                  <w:hideMark/>
                </w:tcPr>
                <w:p w:rsidR="0049382E" w:rsidRPr="00FA3887" w:rsidRDefault="0049382E" w:rsidP="0049382E">
                  <w:pPr>
                    <w:rPr>
                      <w:rFonts w:ascii="Arial" w:hAnsi="Arial" w:cs="Arial"/>
                    </w:rPr>
                  </w:pPr>
                  <w:r w:rsidRPr="00FA3887">
                    <w:rPr>
                      <w:rFonts w:ascii="Arial" w:hAnsi="Arial" w:cs="Arial"/>
                      <w:b/>
                      <w:bCs/>
                    </w:rPr>
                    <w:t>G403 L442</w:t>
                  </w:r>
                </w:p>
              </w:tc>
            </w:tr>
          </w:tbl>
          <w:p w:rsidR="0049382E" w:rsidRPr="00FE0CF9"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FE0CF9"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6885"/>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Autor Personal:</w:t>
                  </w:r>
                </w:p>
              </w:tc>
              <w:tc>
                <w:tcPr>
                  <w:tcW w:w="6840" w:type="dxa"/>
                  <w:hideMark/>
                </w:tcPr>
                <w:p w:rsidR="0049382E" w:rsidRPr="00FA3887" w:rsidRDefault="0049382E" w:rsidP="0049382E">
                  <w:pPr>
                    <w:rPr>
                      <w:rFonts w:ascii="Arial" w:hAnsi="Arial" w:cs="Arial"/>
                    </w:rPr>
                  </w:pPr>
                  <w:hyperlink r:id="rId116" w:history="1">
                    <w:r w:rsidRPr="00FA3887">
                      <w:rPr>
                        <w:rFonts w:ascii="Arial" w:hAnsi="Arial" w:cs="Arial"/>
                        <w:b/>
                        <w:bCs/>
                        <w:color w:val="0000FF"/>
                        <w:u w:val="single"/>
                      </w:rPr>
                      <w:t>Skoog, Douglas A.</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840" w:type="dxa"/>
                  <w:hideMark/>
                </w:tcPr>
                <w:p w:rsidR="0049382E" w:rsidRPr="00FA3887" w:rsidRDefault="0049382E" w:rsidP="0049382E">
                  <w:pPr>
                    <w:rPr>
                      <w:rFonts w:ascii="Arial" w:hAnsi="Arial" w:cs="Arial"/>
                    </w:rPr>
                  </w:pPr>
                  <w:hyperlink r:id="rId117" w:history="1">
                    <w:r w:rsidRPr="00FA3887">
                      <w:rPr>
                        <w:rFonts w:ascii="Arial" w:hAnsi="Arial" w:cs="Arial"/>
                        <w:b/>
                        <w:bCs/>
                        <w:color w:val="0000FF"/>
                        <w:u w:val="single"/>
                      </w:rPr>
                      <w:t>Analisis instrumental / Douglas A. Skoog, James J. Leary ; trad. de Cristina Arino Blasco, Santiago Hernandez Cassou, Lluis Paignou Garcia ; rev. tec. Ma. Teresa Galceran Huguet.</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840" w:type="dxa"/>
                  <w:hideMark/>
                </w:tcPr>
                <w:p w:rsidR="0049382E" w:rsidRPr="00FA3887" w:rsidRDefault="0049382E" w:rsidP="0049382E">
                  <w:pPr>
                    <w:rPr>
                      <w:rFonts w:ascii="Arial" w:hAnsi="Arial" w:cs="Arial"/>
                    </w:rPr>
                  </w:pPr>
                  <w:r w:rsidRPr="00FA3887">
                    <w:rPr>
                      <w:rFonts w:ascii="Arial" w:hAnsi="Arial" w:cs="Arial"/>
                      <w:b/>
                      <w:bCs/>
                    </w:rPr>
                    <w:t>4a. ed.</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840" w:type="dxa"/>
                  <w:hideMark/>
                </w:tcPr>
                <w:p w:rsidR="0049382E" w:rsidRPr="00FA3887" w:rsidRDefault="0049382E" w:rsidP="0049382E">
                  <w:pPr>
                    <w:rPr>
                      <w:rFonts w:ascii="Arial" w:hAnsi="Arial" w:cs="Arial"/>
                    </w:rPr>
                  </w:pPr>
                  <w:r w:rsidRPr="00FA3887">
                    <w:rPr>
                      <w:rFonts w:ascii="Arial" w:hAnsi="Arial" w:cs="Arial"/>
                      <w:b/>
                      <w:bCs/>
                    </w:rPr>
                    <w:t>Mexico : McGraw-Hill, 1994.</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840" w:type="dxa"/>
                  <w:hideMark/>
                </w:tcPr>
                <w:p w:rsidR="0049382E" w:rsidRPr="00FA3887" w:rsidRDefault="0049382E" w:rsidP="0049382E">
                  <w:pPr>
                    <w:rPr>
                      <w:rFonts w:ascii="Arial" w:hAnsi="Arial" w:cs="Arial"/>
                    </w:rPr>
                  </w:pPr>
                  <w:r w:rsidRPr="00FA3887">
                    <w:rPr>
                      <w:rFonts w:ascii="Arial" w:hAnsi="Arial" w:cs="Arial"/>
                      <w:b/>
                      <w:bCs/>
                    </w:rPr>
                    <w:t>I430</w:t>
                  </w:r>
                </w:p>
              </w:tc>
            </w:tr>
          </w:tbl>
          <w:p w:rsidR="0049382E" w:rsidRPr="00FE0CF9" w:rsidRDefault="0049382E" w:rsidP="0049382E">
            <w:pPr>
              <w:pStyle w:val="Ttulo"/>
              <w:spacing w:line="360" w:lineRule="auto"/>
              <w:ind w:firstLine="708"/>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FE0CF9" w:rsidTr="0049382E">
        <w:trPr>
          <w:gridAfter w:val="1"/>
          <w:wAfter w:w="339" w:type="pct"/>
          <w:jc w:val="center"/>
        </w:trPr>
        <w:tc>
          <w:tcPr>
            <w:tcW w:w="4660" w:type="pct"/>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3"/>
              <w:gridCol w:w="6477"/>
            </w:tblGrid>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Titulo:</w:t>
                  </w:r>
                </w:p>
              </w:tc>
              <w:tc>
                <w:tcPr>
                  <w:tcW w:w="6432" w:type="dxa"/>
                  <w:hideMark/>
                </w:tcPr>
                <w:p w:rsidR="0049382E" w:rsidRPr="00FA3887" w:rsidRDefault="0049382E" w:rsidP="0049382E">
                  <w:pPr>
                    <w:rPr>
                      <w:rFonts w:ascii="Arial" w:hAnsi="Arial" w:cs="Arial"/>
                      <w:lang w:val="en-US"/>
                    </w:rPr>
                  </w:pPr>
                  <w:hyperlink r:id="rId118" w:history="1">
                    <w:r w:rsidRPr="00FA3887">
                      <w:rPr>
                        <w:rFonts w:ascii="Arial" w:hAnsi="Arial" w:cs="Arial"/>
                        <w:b/>
                        <w:bCs/>
                        <w:color w:val="0000FF"/>
                        <w:u w:val="single"/>
                        <w:lang w:val="en-US"/>
                      </w:rPr>
                      <w:t>Modern methods of chemical analysis / Robert L. Peckson ...[et al.].</w:t>
                    </w:r>
                  </w:hyperlink>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Edicion:</w:t>
                  </w:r>
                </w:p>
              </w:tc>
              <w:tc>
                <w:tcPr>
                  <w:tcW w:w="6432" w:type="dxa"/>
                  <w:hideMark/>
                </w:tcPr>
                <w:p w:rsidR="0049382E" w:rsidRPr="00FA3887" w:rsidRDefault="0049382E" w:rsidP="0049382E">
                  <w:pPr>
                    <w:rPr>
                      <w:rFonts w:ascii="Arial" w:hAnsi="Arial" w:cs="Arial"/>
                    </w:rPr>
                  </w:pPr>
                  <w:r w:rsidRPr="00FA3887">
                    <w:rPr>
                      <w:rFonts w:ascii="Arial" w:hAnsi="Arial" w:cs="Arial"/>
                      <w:b/>
                      <w:bCs/>
                    </w:rPr>
                    <w:t>2 Ed.</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Pie de Imprenta:</w:t>
                  </w:r>
                </w:p>
              </w:tc>
              <w:tc>
                <w:tcPr>
                  <w:tcW w:w="6432" w:type="dxa"/>
                  <w:hideMark/>
                </w:tcPr>
                <w:p w:rsidR="0049382E" w:rsidRPr="00FA3887" w:rsidRDefault="0049382E" w:rsidP="0049382E">
                  <w:pPr>
                    <w:rPr>
                      <w:rFonts w:ascii="Arial" w:hAnsi="Arial" w:cs="Arial"/>
                    </w:rPr>
                  </w:pPr>
                  <w:r w:rsidRPr="00FA3887">
                    <w:rPr>
                      <w:rFonts w:ascii="Arial" w:hAnsi="Arial" w:cs="Arial"/>
                      <w:b/>
                      <w:bCs/>
                    </w:rPr>
                    <w:t>New York : John Wiley , 1976</w:t>
                  </w:r>
                </w:p>
              </w:tc>
            </w:tr>
            <w:tr w:rsidR="0049382E" w:rsidRPr="00FA3887" w:rsidTr="0049382E">
              <w:trPr>
                <w:tblCellSpacing w:w="15" w:type="dxa"/>
              </w:trPr>
              <w:tc>
                <w:tcPr>
                  <w:tcW w:w="1498" w:type="dxa"/>
                  <w:noWrap/>
                  <w:hideMark/>
                </w:tcPr>
                <w:p w:rsidR="0049382E" w:rsidRPr="00FA3887" w:rsidRDefault="0049382E" w:rsidP="0049382E">
                  <w:pPr>
                    <w:jc w:val="right"/>
                    <w:rPr>
                      <w:rFonts w:ascii="Arial" w:hAnsi="Arial" w:cs="Arial"/>
                    </w:rPr>
                  </w:pPr>
                  <w:r w:rsidRPr="00FA3887">
                    <w:rPr>
                      <w:rFonts w:ascii="Arial" w:hAnsi="Arial" w:cs="Arial"/>
                    </w:rPr>
                    <w:t>Biblioteca(s):</w:t>
                  </w:r>
                </w:p>
              </w:tc>
              <w:tc>
                <w:tcPr>
                  <w:tcW w:w="6432" w:type="dxa"/>
                  <w:hideMark/>
                </w:tcPr>
                <w:p w:rsidR="0049382E" w:rsidRPr="00FA3887" w:rsidRDefault="0049382E" w:rsidP="0049382E">
                  <w:pPr>
                    <w:rPr>
                      <w:rFonts w:ascii="Arial" w:hAnsi="Arial" w:cs="Arial"/>
                    </w:rPr>
                  </w:pPr>
                  <w:r w:rsidRPr="00FA3887">
                    <w:rPr>
                      <w:rFonts w:ascii="Arial" w:hAnsi="Arial" w:cs="Arial"/>
                      <w:b/>
                      <w:bCs/>
                    </w:rPr>
                    <w:t>G403</w:t>
                  </w:r>
                </w:p>
              </w:tc>
            </w:tr>
          </w:tbl>
          <w:p w:rsidR="0049382E" w:rsidRPr="00FE0CF9"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jc w:val="both"/>
              <w:rPr>
                <w:rFonts w:ascii="Trebuchet MS" w:hAnsi="Trebuchet MS"/>
                <w:b/>
                <w:sz w:val="20"/>
                <w:szCs w:val="20"/>
              </w:rPr>
            </w:pPr>
            <w:r w:rsidRPr="00616CCD">
              <w:rPr>
                <w:rFonts w:ascii="Arial" w:hAnsi="Arial" w:cs="Arial"/>
                <w:color w:val="17365D"/>
                <w:lang w:val="en-GB"/>
              </w:rPr>
              <w:t>545. PET Chemical separations and measurements : theory and practice of analytical chemistry Peters, Dennis G. Autor Personal:</w:t>
            </w:r>
            <w:r w:rsidRPr="00616CCD">
              <w:rPr>
                <w:rFonts w:ascii="Arial" w:hAnsi="Arial" w:cs="Arial"/>
                <w:color w:val="17365D"/>
                <w:lang w:val="en-GB"/>
              </w:rPr>
              <w:tab/>
              <w:t xml:space="preserve"> Peters, Dennis G.Titulo:</w:t>
            </w:r>
            <w:r w:rsidRPr="00616CCD">
              <w:rPr>
                <w:rFonts w:ascii="Arial" w:hAnsi="Arial" w:cs="Arial"/>
                <w:color w:val="17365D"/>
                <w:lang w:val="en-GB"/>
              </w:rPr>
              <w:tab/>
              <w:t xml:space="preserve"> Chemical separations and measurements : theory and practice of analytical chemistry / Dennis G. Peters, John M. Hayes, Gary M. Hieftje.Pie de Imprenta:</w:t>
            </w:r>
            <w:r w:rsidRPr="00616CCD">
              <w:rPr>
                <w:rFonts w:ascii="Arial" w:hAnsi="Arial" w:cs="Arial"/>
                <w:color w:val="17365D"/>
                <w:lang w:val="en-GB"/>
              </w:rPr>
              <w:tab/>
              <w:t>Philadelphia : Saunders , 1974</w:t>
            </w:r>
            <w:r>
              <w:rPr>
                <w:rFonts w:ascii="Arial" w:hAnsi="Arial" w:cs="Arial"/>
                <w:color w:val="17365D"/>
                <w:lang w:val="en-GB"/>
              </w:rPr>
              <w:t xml:space="preserve">, </w:t>
            </w:r>
            <w:r w:rsidRPr="00616CCD">
              <w:rPr>
                <w:rFonts w:ascii="Arial" w:hAnsi="Arial" w:cs="Arial"/>
                <w:color w:val="17365D"/>
                <w:lang w:val="en-US"/>
              </w:rPr>
              <w:t>Titulo de Serie:</w:t>
            </w:r>
            <w:r w:rsidRPr="00616CCD">
              <w:rPr>
                <w:rFonts w:ascii="Arial" w:hAnsi="Arial" w:cs="Arial"/>
                <w:color w:val="17365D"/>
                <w:lang w:val="en-US"/>
              </w:rPr>
              <w:tab/>
              <w:t xml:space="preserve"> (Saunders golden series ; 1)</w:t>
            </w:r>
            <w:r>
              <w:rPr>
                <w:rFonts w:ascii="Arial" w:hAnsi="Arial" w:cs="Arial"/>
                <w:color w:val="17365D"/>
                <w:lang w:val="en-US"/>
              </w:rPr>
              <w:t xml:space="preserve"> </w:t>
            </w:r>
            <w:r w:rsidRPr="00616CCD">
              <w:rPr>
                <w:rFonts w:ascii="Arial" w:hAnsi="Arial" w:cs="Arial"/>
                <w:color w:val="17365D"/>
                <w:lang w:val="en-US"/>
              </w:rPr>
              <w:t>Nota General:</w:t>
            </w:r>
            <w:r w:rsidRPr="00616CCD">
              <w:rPr>
                <w:rFonts w:ascii="Arial" w:hAnsi="Arial" w:cs="Arial"/>
                <w:color w:val="17365D"/>
                <w:lang w:val="en-US"/>
              </w:rPr>
              <w:tab/>
              <w:t>Basado en la 3 ed. de Quantitative chemical analysis de R. B. Fisher y D. G. Peters.</w:t>
            </w:r>
            <w:r>
              <w:rPr>
                <w:rFonts w:ascii="Arial" w:hAnsi="Arial" w:cs="Arial"/>
                <w:color w:val="17365D"/>
                <w:lang w:val="en-US"/>
              </w:rPr>
              <w:t xml:space="preserve"> </w:t>
            </w:r>
            <w:r w:rsidRPr="00616CCD">
              <w:rPr>
                <w:rFonts w:ascii="Arial" w:hAnsi="Arial" w:cs="Arial"/>
                <w:color w:val="17365D"/>
                <w:lang w:val="en-GB"/>
              </w:rPr>
              <w:t>Biblioteca(s):</w:t>
            </w:r>
            <w:r w:rsidRPr="00616CCD">
              <w:rPr>
                <w:rFonts w:ascii="Arial" w:hAnsi="Arial" w:cs="Arial"/>
                <w:color w:val="17365D"/>
                <w:lang w:val="en-GB"/>
              </w:rPr>
              <w:tab/>
              <w:t>G401 G403</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543. LYA Physicochemical analysis Lyalikou, Yuri Autor Personal:</w:t>
            </w:r>
            <w:r w:rsidRPr="006613E2">
              <w:rPr>
                <w:rFonts w:ascii="Arial" w:hAnsi="Arial" w:cs="Arial"/>
                <w:sz w:val="20"/>
                <w:szCs w:val="20"/>
                <w:lang w:val="en-US"/>
              </w:rPr>
              <w:tab/>
              <w:t xml:space="preserve"> Lyalikou, Yuri</w:t>
            </w:r>
            <w:r>
              <w:rPr>
                <w:rFonts w:ascii="Arial" w:hAnsi="Arial" w:cs="Arial"/>
                <w:sz w:val="20"/>
                <w:szCs w:val="20"/>
                <w:lang w:val="en-US"/>
              </w:rPr>
              <w:t>. Titulo:</w:t>
            </w:r>
            <w:r>
              <w:rPr>
                <w:rFonts w:ascii="Arial" w:hAnsi="Arial" w:cs="Arial"/>
                <w:sz w:val="20"/>
                <w:szCs w:val="20"/>
                <w:lang w:val="en-US"/>
              </w:rPr>
              <w:tab/>
              <w:t xml:space="preserve"> Physicochemical </w:t>
            </w:r>
            <w:r w:rsidRPr="006613E2">
              <w:rPr>
                <w:rFonts w:ascii="Arial" w:hAnsi="Arial" w:cs="Arial"/>
                <w:sz w:val="20"/>
                <w:szCs w:val="20"/>
                <w:lang w:val="en-US"/>
              </w:rPr>
              <w:t>analysis / Yu Lyalikou.</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Honolulu, Hawaii : University Press of the Pacific, 1968-2004.</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FE0CF9" w:rsidTr="0049382E">
        <w:trPr>
          <w:gridAfter w:val="1"/>
          <w:wAfter w:w="339" w:type="pct"/>
          <w:jc w:val="center"/>
        </w:trPr>
        <w:tc>
          <w:tcPr>
            <w:tcW w:w="4660" w:type="pct"/>
            <w:shd w:val="clear" w:color="auto" w:fill="auto"/>
          </w:tcPr>
          <w:p w:rsidR="0049382E" w:rsidRPr="00FE0CF9"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543. MAR Met</w:t>
            </w:r>
            <w:r>
              <w:rPr>
                <w:rFonts w:ascii="Arial" w:hAnsi="Arial" w:cs="Arial"/>
                <w:sz w:val="20"/>
                <w:szCs w:val="20"/>
              </w:rPr>
              <w:t xml:space="preserve">odos fisicoquimicos de analisis, Martin Perez, Antonio, </w:t>
            </w:r>
            <w:r w:rsidRPr="006613E2">
              <w:rPr>
                <w:rFonts w:ascii="Arial" w:hAnsi="Arial" w:cs="Arial"/>
                <w:sz w:val="20"/>
                <w:szCs w:val="20"/>
              </w:rPr>
              <w:t>Autor Personal:</w:t>
            </w:r>
            <w:r w:rsidRPr="006613E2">
              <w:rPr>
                <w:rFonts w:ascii="Arial" w:hAnsi="Arial" w:cs="Arial"/>
                <w:sz w:val="20"/>
                <w:szCs w:val="20"/>
              </w:rPr>
              <w:tab/>
              <w:t xml:space="preserve"> Martin Perez, Antonio</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Metodos fisicoquimicos de analisis / por Antonio Martin Perez.</w:t>
            </w:r>
            <w:r>
              <w:rPr>
                <w:rFonts w:ascii="Arial" w:hAnsi="Arial" w:cs="Arial"/>
                <w:sz w:val="20"/>
                <w:szCs w:val="20"/>
              </w:rPr>
              <w:t xml:space="preserve"> Pie de Imprenta: </w:t>
            </w:r>
            <w:r w:rsidRPr="006613E2">
              <w:rPr>
                <w:rFonts w:ascii="Arial" w:hAnsi="Arial" w:cs="Arial"/>
                <w:sz w:val="20"/>
                <w:szCs w:val="20"/>
              </w:rPr>
              <w:t>Bilbao, Esp. : Urmo, 1975.</w:t>
            </w:r>
            <w:r>
              <w:rPr>
                <w:rFonts w:ascii="Arial" w:hAnsi="Arial" w:cs="Arial"/>
                <w:sz w:val="20"/>
                <w:szCs w:val="20"/>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FE0CF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616CCD" w:rsidTr="0049382E">
        <w:trPr>
          <w:gridAfter w:val="1"/>
          <w:wAfter w:w="339" w:type="pct"/>
          <w:jc w:val="center"/>
        </w:trPr>
        <w:tc>
          <w:tcPr>
            <w:tcW w:w="4660" w:type="pct"/>
            <w:shd w:val="clear" w:color="auto" w:fill="auto"/>
          </w:tcPr>
          <w:p w:rsidR="0049382E" w:rsidRPr="00616CCD" w:rsidRDefault="0049382E" w:rsidP="0049382E">
            <w:pPr>
              <w:pStyle w:val="Lista2"/>
              <w:tabs>
                <w:tab w:val="left" w:pos="900"/>
              </w:tabs>
              <w:jc w:val="both"/>
              <w:rPr>
                <w:rFonts w:ascii="Trebuchet MS" w:hAnsi="Trebuchet MS"/>
                <w:b/>
                <w:sz w:val="20"/>
                <w:szCs w:val="20"/>
                <w:lang w:val="en-US"/>
              </w:rPr>
            </w:pPr>
            <w:r>
              <w:rPr>
                <w:rFonts w:ascii="Arial" w:hAnsi="Arial" w:cs="Arial"/>
                <w:sz w:val="20"/>
                <w:szCs w:val="20"/>
                <w:lang w:val="en-US"/>
              </w:rPr>
              <w:t xml:space="preserve">543.08 STR 1989, </w:t>
            </w:r>
            <w:r w:rsidRPr="006613E2">
              <w:rPr>
                <w:rFonts w:ascii="Arial" w:hAnsi="Arial" w:cs="Arial"/>
                <w:sz w:val="20"/>
                <w:szCs w:val="20"/>
                <w:lang w:val="en-US"/>
              </w:rPr>
              <w:t>Chemical instrumentation : a systematic approach Strobel, Howard A. Autor Personal: Strobel, Howard A.</w:t>
            </w:r>
            <w:r>
              <w:rPr>
                <w:rFonts w:ascii="Arial" w:hAnsi="Arial" w:cs="Arial"/>
                <w:sz w:val="20"/>
                <w:szCs w:val="20"/>
                <w:lang w:val="en-US"/>
              </w:rPr>
              <w:t xml:space="preserve"> Titulo:</w:t>
            </w:r>
            <w:r w:rsidRPr="006613E2">
              <w:rPr>
                <w:rFonts w:ascii="Arial" w:hAnsi="Arial" w:cs="Arial"/>
                <w:sz w:val="20"/>
                <w:szCs w:val="20"/>
                <w:lang w:val="en-US"/>
              </w:rPr>
              <w:t xml:space="preserve"> Chemical instrumentation: a systematic approach / Howard A. Strobel, William R. Heineman.</w:t>
            </w:r>
            <w:r>
              <w:rPr>
                <w:rFonts w:ascii="Arial" w:hAnsi="Arial" w:cs="Arial"/>
                <w:sz w:val="20"/>
                <w:szCs w:val="20"/>
                <w:lang w:val="en-US"/>
              </w:rPr>
              <w:t xml:space="preserve"> Edicion: </w:t>
            </w:r>
            <w:r w:rsidRPr="006613E2">
              <w:rPr>
                <w:rFonts w:ascii="Arial" w:hAnsi="Arial" w:cs="Arial"/>
                <w:sz w:val="20"/>
                <w:szCs w:val="20"/>
                <w:lang w:val="en-US"/>
              </w:rPr>
              <w:t>3 Ed.</w:t>
            </w:r>
            <w:r>
              <w:rPr>
                <w:rFonts w:ascii="Arial" w:hAnsi="Arial" w:cs="Arial"/>
                <w:sz w:val="20"/>
                <w:szCs w:val="20"/>
                <w:lang w:val="en-US"/>
              </w:rPr>
              <w:t xml:space="preserve"> </w:t>
            </w:r>
            <w:r w:rsidRPr="006613E2">
              <w:rPr>
                <w:rFonts w:ascii="Arial" w:hAnsi="Arial" w:cs="Arial"/>
                <w:sz w:val="20"/>
                <w:szCs w:val="20"/>
                <w:lang w:val="en-US"/>
              </w:rPr>
              <w:t>Pie de Imprenta:</w:t>
            </w:r>
            <w:r>
              <w:rPr>
                <w:rFonts w:ascii="Arial" w:hAnsi="Arial" w:cs="Arial"/>
                <w:sz w:val="20"/>
                <w:szCs w:val="20"/>
                <w:lang w:val="en-US"/>
              </w:rPr>
              <w:t xml:space="preserve"> </w:t>
            </w:r>
            <w:r w:rsidRPr="006613E2">
              <w:rPr>
                <w:rFonts w:ascii="Arial" w:hAnsi="Arial" w:cs="Arial"/>
                <w:sz w:val="20"/>
                <w:szCs w:val="20"/>
                <w:lang w:val="en-US"/>
              </w:rPr>
              <w:t>New York : John Wiley , 1989</w:t>
            </w:r>
            <w:r>
              <w:rPr>
                <w:rFonts w:ascii="Arial" w:hAnsi="Arial" w:cs="Arial"/>
                <w:sz w:val="20"/>
                <w:szCs w:val="20"/>
                <w:lang w:val="en-US"/>
              </w:rPr>
              <w:t xml:space="preserve"> </w:t>
            </w:r>
            <w:r w:rsidRPr="006613E2">
              <w:rPr>
                <w:rFonts w:ascii="Arial" w:hAnsi="Arial" w:cs="Arial"/>
                <w:sz w:val="20"/>
                <w:szCs w:val="20"/>
                <w:lang w:val="en-US"/>
              </w:rPr>
              <w:t>Nota General:</w:t>
            </w:r>
            <w:r>
              <w:rPr>
                <w:rFonts w:ascii="Arial" w:hAnsi="Arial" w:cs="Arial"/>
                <w:sz w:val="20"/>
                <w:szCs w:val="20"/>
                <w:lang w:val="en-US"/>
              </w:rPr>
              <w:t xml:space="preserve"> </w:t>
            </w:r>
            <w:r w:rsidRPr="006613E2">
              <w:rPr>
                <w:rFonts w:ascii="Arial" w:hAnsi="Arial" w:cs="Arial"/>
                <w:sz w:val="20"/>
                <w:szCs w:val="20"/>
                <w:lang w:val="en-US"/>
              </w:rPr>
              <w:t>A Wiley-Interscience publication.</w:t>
            </w:r>
            <w:r>
              <w:rPr>
                <w:rFonts w:ascii="Arial" w:hAnsi="Arial" w:cs="Arial"/>
                <w:sz w:val="20"/>
                <w:szCs w:val="20"/>
                <w:lang w:val="en-US"/>
              </w:rPr>
              <w:t xml:space="preserve"> </w:t>
            </w:r>
            <w:r w:rsidRPr="006613E2">
              <w:rPr>
                <w:rFonts w:ascii="Arial" w:hAnsi="Arial" w:cs="Arial"/>
                <w:sz w:val="20"/>
                <w:szCs w:val="20"/>
                <w:lang w:val="en-US"/>
              </w:rPr>
              <w:t>Biblioteca(s):</w:t>
            </w:r>
            <w:r>
              <w:rPr>
                <w:rFonts w:ascii="Arial" w:hAnsi="Arial" w:cs="Arial"/>
                <w:sz w:val="20"/>
                <w:szCs w:val="20"/>
                <w:lang w:val="en-US"/>
              </w:rPr>
              <w:t xml:space="preserve"> </w:t>
            </w:r>
            <w:r w:rsidRPr="006613E2">
              <w:rPr>
                <w:rFonts w:ascii="Arial" w:hAnsi="Arial" w:cs="Arial"/>
                <w:sz w:val="20"/>
                <w:szCs w:val="20"/>
                <w:lang w:val="en-US"/>
              </w:rPr>
              <w:t>G401 G408</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616CCD" w:rsidTr="0049382E">
        <w:trPr>
          <w:gridAfter w:val="1"/>
          <w:wAfter w:w="339" w:type="pct"/>
          <w:jc w:val="center"/>
        </w:trPr>
        <w:tc>
          <w:tcPr>
            <w:tcW w:w="4660" w:type="pct"/>
            <w:shd w:val="clear" w:color="auto" w:fill="auto"/>
          </w:tcPr>
          <w:p w:rsidR="0049382E" w:rsidRPr="00616CCD"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543.08 STR 1973 Chemical instrumentation : a systematic approach Strobel, Howard A. Autor Personal: Strobel, Howard A.</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Chemical instrumentation: a systematic approach / Howard A. Strobel.</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2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Reading, Mass. : Addison-Wesley , 1973</w:t>
            </w:r>
            <w:r>
              <w:rPr>
                <w:rFonts w:ascii="Arial" w:hAnsi="Arial" w:cs="Arial"/>
                <w:sz w:val="20"/>
                <w:szCs w:val="20"/>
                <w:lang w:val="en-US"/>
              </w:rPr>
              <w:t xml:space="preserve"> Titulo de Serie:</w:t>
            </w:r>
            <w:r w:rsidRPr="006613E2">
              <w:rPr>
                <w:rFonts w:ascii="Arial" w:hAnsi="Arial" w:cs="Arial"/>
                <w:sz w:val="20"/>
                <w:szCs w:val="20"/>
                <w:lang w:val="en-US"/>
              </w:rPr>
              <w:t xml:space="preserve"> (Addison-Wesley series in chemistry)</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616CCD" w:rsidTr="0049382E">
        <w:trPr>
          <w:gridAfter w:val="1"/>
          <w:wAfter w:w="339" w:type="pct"/>
          <w:jc w:val="center"/>
        </w:trPr>
        <w:tc>
          <w:tcPr>
            <w:tcW w:w="4660" w:type="pct"/>
            <w:shd w:val="clear" w:color="auto" w:fill="auto"/>
          </w:tcPr>
          <w:p w:rsidR="0049382E" w:rsidRPr="00616CCD"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543.08 INS Instrumental analysis Bauer, Henry H. Titulo:</w:t>
            </w:r>
            <w:r w:rsidRPr="006613E2">
              <w:rPr>
                <w:rFonts w:ascii="Arial" w:hAnsi="Arial" w:cs="Arial"/>
                <w:sz w:val="20"/>
                <w:szCs w:val="20"/>
                <w:lang w:val="en-US"/>
              </w:rPr>
              <w:tab/>
              <w:t xml:space="preserve"> Instrumental analysis / eds. Henry H. Bauer, Gary D. Christian, James E. O'Reilly.Pie de Imprenta:</w:t>
            </w:r>
            <w:r w:rsidRPr="006613E2">
              <w:rPr>
                <w:rFonts w:ascii="Arial" w:hAnsi="Arial" w:cs="Arial"/>
                <w:sz w:val="20"/>
                <w:szCs w:val="20"/>
                <w:lang w:val="en-US"/>
              </w:rPr>
              <w:tab/>
              <w:t>Boston: Allyn and Bacon, 1978-1979.</w:t>
            </w:r>
            <w:r>
              <w:rPr>
                <w:rFonts w:ascii="Arial" w:hAnsi="Arial" w:cs="Arial"/>
                <w:sz w:val="20"/>
                <w:szCs w:val="20"/>
                <w:lang w:val="en-US"/>
              </w:rPr>
              <w:t xml:space="preserve"> </w:t>
            </w:r>
            <w:r w:rsidRPr="006613E2">
              <w:rPr>
                <w:rFonts w:ascii="Arial" w:hAnsi="Arial" w:cs="Arial"/>
                <w:sz w:val="20"/>
                <w:szCs w:val="20"/>
                <w:lang w:val="en-US"/>
              </w:rPr>
              <w:t>Titulo de Serie:</w:t>
            </w:r>
            <w:r w:rsidRPr="006613E2">
              <w:rPr>
                <w:rFonts w:ascii="Arial" w:hAnsi="Arial" w:cs="Arial"/>
                <w:sz w:val="20"/>
                <w:szCs w:val="20"/>
                <w:lang w:val="en-US"/>
              </w:rPr>
              <w:tab/>
              <w:t xml:space="preserve"> (Allyn and Bacon Chemistry Series)</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III</w:t>
            </w:r>
          </w:p>
        </w:tc>
      </w:tr>
      <w:tr w:rsidR="0049382E" w:rsidRPr="00616CCD" w:rsidTr="0049382E">
        <w:trPr>
          <w:gridAfter w:val="1"/>
          <w:wAfter w:w="339" w:type="pct"/>
          <w:jc w:val="center"/>
        </w:trPr>
        <w:tc>
          <w:tcPr>
            <w:tcW w:w="4660" w:type="pct"/>
            <w:shd w:val="clear" w:color="auto" w:fill="auto"/>
          </w:tcPr>
          <w:p w:rsidR="0049382E" w:rsidRPr="00616CCD"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 xml:space="preserve">543.08 ROB 2005 Undergraduate instrumental analysis Robinson. </w:t>
            </w:r>
            <w:r w:rsidRPr="006613E2">
              <w:rPr>
                <w:rFonts w:ascii="Arial" w:hAnsi="Arial" w:cs="Arial"/>
                <w:sz w:val="20"/>
                <w:szCs w:val="20"/>
              </w:rPr>
              <w:t xml:space="preserve">James W. Autor Personal: Robinson. </w:t>
            </w:r>
            <w:r w:rsidRPr="006613E2">
              <w:rPr>
                <w:rFonts w:ascii="Arial" w:hAnsi="Arial" w:cs="Arial"/>
                <w:sz w:val="20"/>
                <w:szCs w:val="20"/>
                <w:lang w:val="en-US"/>
              </w:rPr>
              <w:t>James W.</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Undergraduate instrumental analysis / James W. Robinson, Eileen M. Skelly Frame, George M. Frame II.Edicion:</w:t>
            </w:r>
            <w:r w:rsidRPr="006613E2">
              <w:rPr>
                <w:rFonts w:ascii="Arial" w:hAnsi="Arial" w:cs="Arial"/>
                <w:sz w:val="20"/>
                <w:szCs w:val="20"/>
                <w:lang w:val="en-US"/>
              </w:rPr>
              <w:tab/>
              <w:t>6th. ed.</w:t>
            </w:r>
            <w:r>
              <w:rPr>
                <w:rFonts w:ascii="Arial" w:hAnsi="Arial" w:cs="Arial"/>
                <w:sz w:val="20"/>
                <w:szCs w:val="20"/>
                <w:lang w:val="en-US"/>
              </w:rPr>
              <w:t xml:space="preserve"> </w:t>
            </w:r>
            <w:r w:rsidRPr="003A1422">
              <w:rPr>
                <w:rFonts w:ascii="Arial" w:hAnsi="Arial" w:cs="Arial"/>
                <w:sz w:val="20"/>
                <w:szCs w:val="20"/>
                <w:lang w:val="en-US"/>
              </w:rPr>
              <w:t>Pie de Imprenta:</w:t>
            </w:r>
            <w:r w:rsidRPr="003A1422">
              <w:rPr>
                <w:rFonts w:ascii="Arial" w:hAnsi="Arial" w:cs="Arial"/>
                <w:sz w:val="20"/>
                <w:szCs w:val="20"/>
                <w:lang w:val="en-US"/>
              </w:rPr>
              <w:tab/>
              <w:t>New York : Marcel Dekker, 2005.</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616CC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2B2809"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 xml:space="preserve">543.08 ROB </w:t>
            </w:r>
            <w:r>
              <w:rPr>
                <w:rFonts w:ascii="Arial" w:hAnsi="Arial" w:cs="Arial"/>
                <w:sz w:val="20"/>
                <w:szCs w:val="20"/>
                <w:lang w:val="en-US"/>
              </w:rPr>
              <w:t xml:space="preserve"> </w:t>
            </w:r>
            <w:r w:rsidRPr="006613E2">
              <w:rPr>
                <w:rFonts w:ascii="Arial" w:hAnsi="Arial" w:cs="Arial"/>
                <w:sz w:val="20"/>
                <w:szCs w:val="20"/>
                <w:lang w:val="en-US"/>
              </w:rPr>
              <w:t xml:space="preserve">Undergraduate instrumental analysis </w:t>
            </w:r>
            <w:r>
              <w:rPr>
                <w:rFonts w:ascii="Arial" w:hAnsi="Arial" w:cs="Arial"/>
                <w:sz w:val="20"/>
                <w:szCs w:val="20"/>
                <w:lang w:val="en-US"/>
              </w:rPr>
              <w:t xml:space="preserve"> </w:t>
            </w:r>
            <w:r w:rsidRPr="006613E2">
              <w:rPr>
                <w:rFonts w:ascii="Arial" w:hAnsi="Arial" w:cs="Arial"/>
                <w:sz w:val="20"/>
                <w:szCs w:val="20"/>
                <w:lang w:val="en-US"/>
              </w:rPr>
              <w:t xml:space="preserve">Robinson, James W. </w:t>
            </w:r>
            <w:r>
              <w:rPr>
                <w:rFonts w:ascii="Arial" w:hAnsi="Arial" w:cs="Arial"/>
                <w:sz w:val="20"/>
                <w:szCs w:val="20"/>
                <w:lang w:val="en-US"/>
              </w:rPr>
              <w:t xml:space="preserve"> </w:t>
            </w:r>
            <w:r w:rsidRPr="002B2809">
              <w:rPr>
                <w:rFonts w:ascii="Arial" w:hAnsi="Arial" w:cs="Arial"/>
                <w:sz w:val="20"/>
                <w:szCs w:val="20"/>
                <w:lang w:val="en-US"/>
              </w:rPr>
              <w:t>Autor Personal:</w:t>
            </w:r>
            <w:r w:rsidRPr="002B2809">
              <w:rPr>
                <w:rFonts w:ascii="Arial" w:hAnsi="Arial" w:cs="Arial"/>
                <w:sz w:val="20"/>
                <w:szCs w:val="20"/>
                <w:lang w:val="en-US"/>
              </w:rPr>
              <w:tab/>
              <w:t xml:space="preserve"> Robinson, James W. Titulo:</w:t>
            </w:r>
            <w:r w:rsidRPr="002B2809">
              <w:rPr>
                <w:rFonts w:ascii="Arial" w:hAnsi="Arial" w:cs="Arial"/>
                <w:sz w:val="20"/>
                <w:szCs w:val="20"/>
                <w:lang w:val="en-US"/>
              </w:rPr>
              <w:tab/>
              <w:t xml:space="preserve"> Undergraduate instrumental analysis / James W. Robinson. Edicion:</w:t>
            </w:r>
            <w:r w:rsidRPr="002B2809">
              <w:rPr>
                <w:rFonts w:ascii="Arial" w:hAnsi="Arial" w:cs="Arial"/>
                <w:sz w:val="20"/>
                <w:szCs w:val="20"/>
                <w:lang w:val="en-US"/>
              </w:rPr>
              <w:tab/>
              <w:t>4 Ed. Pie de Imprenta:</w:t>
            </w:r>
            <w:r w:rsidRPr="002B2809">
              <w:rPr>
                <w:rFonts w:ascii="Arial" w:hAnsi="Arial" w:cs="Arial"/>
                <w:sz w:val="20"/>
                <w:szCs w:val="20"/>
                <w:lang w:val="en-US"/>
              </w:rPr>
              <w:tab/>
              <w:t>New York : Marcel Dekker , 1987 Biblioteca(s):</w:t>
            </w:r>
            <w:r w:rsidRPr="002B2809">
              <w:rPr>
                <w:rFonts w:ascii="Arial" w:hAnsi="Arial" w:cs="Arial"/>
                <w:sz w:val="20"/>
                <w:szCs w:val="20"/>
                <w:lang w:val="en-US"/>
              </w:rPr>
              <w:tab/>
              <w:t>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3A1422"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 xml:space="preserve">547.30858 SIL 2005 </w:t>
            </w:r>
            <w:r>
              <w:rPr>
                <w:rFonts w:ascii="Arial" w:hAnsi="Arial" w:cs="Arial"/>
                <w:sz w:val="20"/>
                <w:szCs w:val="20"/>
                <w:lang w:val="en-US"/>
              </w:rPr>
              <w:t xml:space="preserve"> </w:t>
            </w:r>
            <w:r w:rsidRPr="006613E2">
              <w:rPr>
                <w:rFonts w:ascii="Arial" w:hAnsi="Arial" w:cs="Arial"/>
                <w:sz w:val="20"/>
                <w:szCs w:val="20"/>
                <w:lang w:val="en-US"/>
              </w:rPr>
              <w:t xml:space="preserve">Spectrometric identification of organic compounds </w:t>
            </w:r>
            <w:r>
              <w:rPr>
                <w:rFonts w:ascii="Arial" w:hAnsi="Arial" w:cs="Arial"/>
                <w:sz w:val="20"/>
                <w:szCs w:val="20"/>
                <w:lang w:val="en-US"/>
              </w:rPr>
              <w:t xml:space="preserve"> </w:t>
            </w:r>
            <w:r w:rsidRPr="006613E2">
              <w:rPr>
                <w:rFonts w:ascii="Arial" w:hAnsi="Arial" w:cs="Arial"/>
                <w:sz w:val="20"/>
                <w:szCs w:val="20"/>
                <w:lang w:val="en-US"/>
              </w:rPr>
              <w:t xml:space="preserve">Silverstein, Robert Milton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Silverstein, Robert Milton</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Spectrometric identification of organic compounds / Robert M. Silverstein, Francis X. Webster, David J. Kiemle</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7th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River Streer, Hoboken, N. J. : John Wiley &amp; sons, 2005</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3A1422"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 xml:space="preserve">547.30858 SIL 1998 </w:t>
            </w:r>
            <w:r>
              <w:rPr>
                <w:rFonts w:ascii="Arial" w:hAnsi="Arial" w:cs="Arial"/>
                <w:sz w:val="20"/>
                <w:szCs w:val="20"/>
                <w:lang w:val="en-US"/>
              </w:rPr>
              <w:t xml:space="preserve"> </w:t>
            </w:r>
            <w:r w:rsidRPr="006613E2">
              <w:rPr>
                <w:rFonts w:ascii="Arial" w:hAnsi="Arial" w:cs="Arial"/>
                <w:sz w:val="20"/>
                <w:szCs w:val="20"/>
                <w:lang w:val="en-US"/>
              </w:rPr>
              <w:t xml:space="preserve">Spectrometric identification of organic compounds Silverstein, Robert Milton.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Silverstein, Robert Milton.</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Spectrometric identification of organic compounds / Robert M. Silverstein, Francis X. Webster.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6a. ed.Pie de Imprenta:</w:t>
            </w:r>
            <w:r w:rsidRPr="006613E2">
              <w:rPr>
                <w:rFonts w:ascii="Arial" w:hAnsi="Arial" w:cs="Arial"/>
                <w:sz w:val="20"/>
                <w:szCs w:val="20"/>
                <w:lang w:val="en-US"/>
              </w:rPr>
              <w:tab/>
              <w:t>New York : John Wiley, 1998.</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3A1422"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547.30858 SIL 1991 Spectrometric identification of organic compounds Silverstein, Robert Milton Autor Personal:</w:t>
            </w:r>
            <w:r w:rsidRPr="006613E2">
              <w:rPr>
                <w:rFonts w:ascii="Arial" w:hAnsi="Arial" w:cs="Arial"/>
                <w:sz w:val="20"/>
                <w:szCs w:val="20"/>
                <w:lang w:val="en-US"/>
              </w:rPr>
              <w:tab/>
              <w:t xml:space="preserve"> Silverstein, Robert MiltonTitulo:</w:t>
            </w:r>
            <w:r w:rsidRPr="006613E2">
              <w:rPr>
                <w:rFonts w:ascii="Arial" w:hAnsi="Arial" w:cs="Arial"/>
                <w:sz w:val="20"/>
                <w:szCs w:val="20"/>
                <w:lang w:val="en-US"/>
              </w:rPr>
              <w:tab/>
              <w:t xml:space="preserve"> Spectrometric identification of organic compounds / R. M. Silverstein, G. Clayton Bassler, Terence C. Morrill.Edicion:</w:t>
            </w:r>
            <w:r w:rsidRPr="006613E2">
              <w:rPr>
                <w:rFonts w:ascii="Arial" w:hAnsi="Arial" w:cs="Arial"/>
                <w:sz w:val="20"/>
                <w:szCs w:val="20"/>
                <w:lang w:val="en-US"/>
              </w:rPr>
              <w:tab/>
              <w:t>5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John Wiley , 1991</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3A1422"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 xml:space="preserve">547.30858 PAR Absorption spectroscopy of organic molecules </w:t>
            </w:r>
            <w:r w:rsidRPr="003A1422">
              <w:rPr>
                <w:rFonts w:ascii="Arial" w:hAnsi="Arial" w:cs="Arial"/>
                <w:sz w:val="20"/>
                <w:szCs w:val="20"/>
                <w:lang w:val="en-US"/>
              </w:rPr>
              <w:t>Parikh, V. M. Autor Personal:</w:t>
            </w:r>
            <w:r w:rsidRPr="003A1422">
              <w:rPr>
                <w:rFonts w:ascii="Arial" w:hAnsi="Arial" w:cs="Arial"/>
                <w:sz w:val="20"/>
                <w:szCs w:val="20"/>
                <w:lang w:val="en-US"/>
              </w:rPr>
              <w:tab/>
              <w:t xml:space="preserve"> Parikh, V. M. </w:t>
            </w:r>
            <w:r w:rsidRPr="006613E2">
              <w:rPr>
                <w:rFonts w:ascii="Arial" w:hAnsi="Arial" w:cs="Arial"/>
                <w:sz w:val="20"/>
                <w:szCs w:val="20"/>
                <w:lang w:val="en-US"/>
              </w:rPr>
              <w:t>Titulo:</w:t>
            </w:r>
            <w:r w:rsidRPr="006613E2">
              <w:rPr>
                <w:rFonts w:ascii="Arial" w:hAnsi="Arial" w:cs="Arial"/>
                <w:sz w:val="20"/>
                <w:szCs w:val="20"/>
                <w:lang w:val="en-US"/>
              </w:rPr>
              <w:tab/>
              <w:t xml:space="preserve"> Absorption spectroscopy of organic molecules / V. M. Parikh.</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Reading, Mass. : Addison Wesley , 1974</w:t>
            </w:r>
            <w:r>
              <w:rPr>
                <w:rFonts w:ascii="Arial" w:hAnsi="Arial" w:cs="Arial"/>
                <w:sz w:val="20"/>
                <w:szCs w:val="20"/>
                <w:lang w:val="en-US"/>
              </w:rPr>
              <w:t xml:space="preserve">. </w:t>
            </w:r>
            <w:r w:rsidRPr="006613E2">
              <w:rPr>
                <w:rFonts w:ascii="Arial" w:hAnsi="Arial" w:cs="Arial"/>
                <w:sz w:val="20"/>
                <w:szCs w:val="20"/>
                <w:lang w:val="en-US"/>
              </w:rPr>
              <w:t>Titulo de Serie:</w:t>
            </w:r>
            <w:r w:rsidRPr="006613E2">
              <w:rPr>
                <w:rFonts w:ascii="Arial" w:hAnsi="Arial" w:cs="Arial"/>
                <w:sz w:val="20"/>
                <w:szCs w:val="20"/>
                <w:lang w:val="en-US"/>
              </w:rPr>
              <w:tab/>
              <w:t xml:space="preserve"> (Addison wesley series in chemistry)</w:t>
            </w:r>
            <w:r>
              <w:rPr>
                <w:rFonts w:ascii="Arial" w:hAnsi="Arial" w:cs="Arial"/>
                <w:sz w:val="20"/>
                <w:szCs w:val="20"/>
                <w:lang w:val="en-US"/>
              </w:rPr>
              <w:t xml:space="preserve"> </w:t>
            </w:r>
            <w:r w:rsidRPr="003A1422">
              <w:rPr>
                <w:rFonts w:ascii="Arial" w:hAnsi="Arial" w:cs="Arial"/>
                <w:sz w:val="20"/>
                <w:szCs w:val="20"/>
                <w:lang w:val="en-US"/>
              </w:rPr>
              <w:t>Biblioteca(s):</w:t>
            </w:r>
            <w:r w:rsidRPr="003A1422">
              <w:rPr>
                <w:rFonts w:ascii="Arial" w:hAnsi="Arial" w:cs="Arial"/>
                <w:sz w:val="20"/>
                <w:szCs w:val="20"/>
                <w:lang w:val="en-US"/>
              </w:rPr>
              <w:tab/>
              <w:t>G401 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3A1422"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 xml:space="preserve">547.346 DYE Aplicaciones de espectroscopia de absorcion en compuestos organicos </w:t>
            </w:r>
            <w:r w:rsidRPr="003A1422">
              <w:rPr>
                <w:rFonts w:ascii="Arial" w:hAnsi="Arial" w:cs="Arial"/>
                <w:sz w:val="20"/>
                <w:szCs w:val="20"/>
                <w:lang w:val="es-ES"/>
              </w:rPr>
              <w:t>Dyer, John Robert . Autor Personal:</w:t>
            </w:r>
            <w:r w:rsidRPr="003A1422">
              <w:rPr>
                <w:rFonts w:ascii="Arial" w:hAnsi="Arial" w:cs="Arial"/>
                <w:sz w:val="20"/>
                <w:szCs w:val="20"/>
                <w:lang w:val="es-ES"/>
              </w:rPr>
              <w:tab/>
              <w:t xml:space="preserve"> Dyer, John Robert</w:t>
            </w:r>
            <w:r>
              <w:rPr>
                <w:rFonts w:ascii="Arial" w:hAnsi="Arial" w:cs="Arial"/>
                <w:sz w:val="20"/>
                <w:szCs w:val="20"/>
                <w:lang w:val="es-ES"/>
              </w:rPr>
              <w:t xml:space="preserve">. </w:t>
            </w:r>
            <w:r w:rsidRPr="006613E2">
              <w:rPr>
                <w:rFonts w:ascii="Arial" w:hAnsi="Arial" w:cs="Arial"/>
                <w:sz w:val="20"/>
                <w:szCs w:val="20"/>
              </w:rPr>
              <w:t>Titulo:</w:t>
            </w:r>
            <w:r w:rsidRPr="006613E2">
              <w:rPr>
                <w:rFonts w:ascii="Arial" w:hAnsi="Arial" w:cs="Arial"/>
                <w:sz w:val="20"/>
                <w:szCs w:val="20"/>
              </w:rPr>
              <w:tab/>
              <w:t xml:space="preserve"> Aplicaciones de espectroscopia de absorcion en compuestos organicos / John R. Dyer ; trad. y adap. Juan A. Garbarino.</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Bogota; Mexico: Prentice Hall, 1973.</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III</w:t>
            </w:r>
          </w:p>
        </w:tc>
      </w:tr>
      <w:tr w:rsidR="0049382E" w:rsidRPr="003A1422" w:rsidTr="0049382E">
        <w:trPr>
          <w:gridAfter w:val="1"/>
          <w:wAfter w:w="339" w:type="pct"/>
          <w:jc w:val="center"/>
        </w:trPr>
        <w:tc>
          <w:tcPr>
            <w:tcW w:w="4660" w:type="pct"/>
            <w:shd w:val="clear" w:color="auto" w:fill="auto"/>
          </w:tcPr>
          <w:p w:rsidR="0049382E" w:rsidRPr="003A1422" w:rsidRDefault="0049382E" w:rsidP="0049382E">
            <w:pPr>
              <w:pStyle w:val="bibiografa"/>
              <w:spacing w:before="0"/>
              <w:jc w:val="both"/>
              <w:rPr>
                <w:rFonts w:ascii="Trebuchet MS" w:hAnsi="Trebuchet MS"/>
                <w:b/>
                <w:sz w:val="20"/>
              </w:rPr>
            </w:pPr>
            <w:r w:rsidRPr="006613E2">
              <w:rPr>
                <w:rFonts w:ascii="Arial" w:hAnsi="Arial" w:cs="Arial"/>
                <w:sz w:val="20"/>
              </w:rPr>
              <w:t xml:space="preserve">543.08 WIL </w:t>
            </w:r>
            <w:r>
              <w:rPr>
                <w:rFonts w:ascii="Arial" w:hAnsi="Arial" w:cs="Arial"/>
                <w:sz w:val="20"/>
              </w:rPr>
              <w:t xml:space="preserve">. </w:t>
            </w:r>
            <w:r w:rsidRPr="006613E2">
              <w:rPr>
                <w:rFonts w:ascii="Arial" w:hAnsi="Arial" w:cs="Arial"/>
                <w:sz w:val="20"/>
              </w:rPr>
              <w:t xml:space="preserve">Metodos instrumentales de analisis Willard, Hobart H.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Willard, Hobart H.</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Metodos instrumentales de analisis / Hobart H. Willard ...[et al.].</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Grupo Editorial Iberoamerica, 1991</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G401 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3A1422" w:rsidTr="0049382E">
        <w:trPr>
          <w:gridAfter w:val="1"/>
          <w:wAfter w:w="339" w:type="pct"/>
          <w:jc w:val="center"/>
        </w:trPr>
        <w:tc>
          <w:tcPr>
            <w:tcW w:w="4660" w:type="pct"/>
            <w:shd w:val="clear" w:color="auto" w:fill="auto"/>
          </w:tcPr>
          <w:p w:rsidR="0049382E" w:rsidRPr="00C06A80" w:rsidRDefault="0049382E" w:rsidP="0049382E">
            <w:pPr>
              <w:pStyle w:val="bibiografa"/>
              <w:spacing w:before="0"/>
              <w:jc w:val="both"/>
              <w:rPr>
                <w:rFonts w:ascii="Arial" w:hAnsi="Arial" w:cs="Arial"/>
                <w:sz w:val="20"/>
              </w:rPr>
            </w:pPr>
            <w:r>
              <w:rPr>
                <w:rFonts w:ascii="Arial" w:hAnsi="Arial" w:cs="Arial"/>
                <w:sz w:val="20"/>
                <w:lang w:val="en-US"/>
              </w:rPr>
              <w:t xml:space="preserve">543.08 EWI 1985, </w:t>
            </w:r>
            <w:r w:rsidRPr="006613E2">
              <w:rPr>
                <w:rFonts w:ascii="Arial" w:hAnsi="Arial" w:cs="Arial"/>
                <w:sz w:val="20"/>
                <w:lang w:val="en-US"/>
              </w:rPr>
              <w:t xml:space="preserve">Instrumental methods of chemical analysis Ewing, Galen Wood </w:t>
            </w:r>
            <w:r>
              <w:rPr>
                <w:rFonts w:ascii="Arial" w:hAnsi="Arial" w:cs="Arial"/>
                <w:sz w:val="20"/>
                <w:lang w:val="en-US"/>
              </w:rPr>
              <w:t xml:space="preserve">, </w:t>
            </w:r>
            <w:r w:rsidRPr="006613E2">
              <w:rPr>
                <w:rFonts w:ascii="Arial" w:hAnsi="Arial" w:cs="Arial"/>
                <w:sz w:val="20"/>
                <w:lang w:val="en-US"/>
              </w:rPr>
              <w:t>Autor Personal:</w:t>
            </w:r>
            <w:r w:rsidRPr="006613E2">
              <w:rPr>
                <w:rFonts w:ascii="Arial" w:hAnsi="Arial" w:cs="Arial"/>
                <w:sz w:val="20"/>
                <w:lang w:val="en-US"/>
              </w:rPr>
              <w:tab/>
              <w:t xml:space="preserve"> Ewing, Galen Wood</w:t>
            </w:r>
            <w:r>
              <w:rPr>
                <w:rFonts w:ascii="Arial" w:hAnsi="Arial" w:cs="Arial"/>
                <w:sz w:val="20"/>
                <w:lang w:val="en-US"/>
              </w:rPr>
              <w:t xml:space="preserve">, </w:t>
            </w:r>
            <w:r w:rsidRPr="006613E2">
              <w:rPr>
                <w:rFonts w:ascii="Arial" w:hAnsi="Arial" w:cs="Arial"/>
                <w:sz w:val="20"/>
                <w:lang w:val="en-US"/>
              </w:rPr>
              <w:t>Titulo:</w:t>
            </w:r>
            <w:r w:rsidRPr="006613E2">
              <w:rPr>
                <w:rFonts w:ascii="Arial" w:hAnsi="Arial" w:cs="Arial"/>
                <w:sz w:val="20"/>
                <w:lang w:val="en-US"/>
              </w:rPr>
              <w:tab/>
              <w:t xml:space="preserve"> Instrumental methods of chemical analysis / Galen W. Ewing.</w:t>
            </w:r>
            <w:r>
              <w:rPr>
                <w:rFonts w:ascii="Arial" w:hAnsi="Arial" w:cs="Arial"/>
                <w:sz w:val="20"/>
                <w:lang w:val="en-US"/>
              </w:rPr>
              <w:t xml:space="preserve"> </w:t>
            </w:r>
            <w:r w:rsidRPr="00C06A80">
              <w:rPr>
                <w:rFonts w:ascii="Arial" w:hAnsi="Arial" w:cs="Arial"/>
                <w:sz w:val="20"/>
              </w:rPr>
              <w:t>Edicion:</w:t>
            </w:r>
            <w:r w:rsidRPr="00C06A80">
              <w:rPr>
                <w:rFonts w:ascii="Arial" w:hAnsi="Arial" w:cs="Arial"/>
                <w:sz w:val="20"/>
              </w:rPr>
              <w:tab/>
              <w:t>5th ed.</w:t>
            </w:r>
          </w:p>
          <w:p w:rsidR="0049382E" w:rsidRPr="003A1422" w:rsidRDefault="0049382E" w:rsidP="0049382E">
            <w:pPr>
              <w:pStyle w:val="bibiografa"/>
              <w:spacing w:before="0"/>
              <w:jc w:val="both"/>
              <w:rPr>
                <w:rFonts w:ascii="Trebuchet MS" w:hAnsi="Trebuchet MS"/>
                <w:b/>
                <w:sz w:val="20"/>
              </w:rPr>
            </w:pPr>
            <w:r w:rsidRPr="006613E2">
              <w:rPr>
                <w:rFonts w:ascii="Arial" w:hAnsi="Arial" w:cs="Arial"/>
                <w:sz w:val="20"/>
                <w:lang w:val="es-MX"/>
              </w:rPr>
              <w:t>Pie de Imprenta:</w:t>
            </w:r>
            <w:r w:rsidRPr="006613E2">
              <w:rPr>
                <w:rFonts w:ascii="Arial" w:hAnsi="Arial" w:cs="Arial"/>
                <w:sz w:val="20"/>
                <w:lang w:val="es-MX"/>
              </w:rPr>
              <w:tab/>
              <w:t>New York; Mexico: McGraw-Hill, 1985.</w:t>
            </w:r>
            <w:r>
              <w:rPr>
                <w:rFonts w:ascii="Arial" w:hAnsi="Arial" w:cs="Arial"/>
                <w:sz w:val="20"/>
                <w:lang w:val="es-MX"/>
              </w:rPr>
              <w:t xml:space="preserve"> </w:t>
            </w:r>
            <w:r w:rsidRPr="00C06A80">
              <w:rPr>
                <w:rFonts w:ascii="Arial" w:hAnsi="Arial" w:cs="Arial"/>
                <w:sz w:val="20"/>
              </w:rPr>
              <w:t>Biblioteca(s):</w:t>
            </w:r>
            <w:r w:rsidRPr="00C06A80">
              <w:rPr>
                <w:rFonts w:ascii="Arial" w:hAnsi="Arial" w:cs="Arial"/>
                <w:sz w:val="20"/>
              </w:rPr>
              <w:tab/>
              <w:t>G403 L442</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3A1422" w:rsidTr="0049382E">
        <w:trPr>
          <w:gridAfter w:val="1"/>
          <w:wAfter w:w="339" w:type="pct"/>
          <w:jc w:val="center"/>
        </w:trPr>
        <w:tc>
          <w:tcPr>
            <w:tcW w:w="4660" w:type="pct"/>
            <w:shd w:val="clear" w:color="auto" w:fill="auto"/>
          </w:tcPr>
          <w:p w:rsidR="0049382E" w:rsidRPr="00C06A80" w:rsidRDefault="0049382E" w:rsidP="0049382E">
            <w:pPr>
              <w:pStyle w:val="bibiografa"/>
              <w:spacing w:before="0"/>
              <w:jc w:val="both"/>
              <w:rPr>
                <w:rFonts w:ascii="Arial" w:hAnsi="Arial" w:cs="Arial"/>
                <w:sz w:val="20"/>
              </w:rPr>
            </w:pPr>
            <w:r w:rsidRPr="006613E2">
              <w:rPr>
                <w:rFonts w:ascii="Arial" w:hAnsi="Arial" w:cs="Arial"/>
                <w:sz w:val="20"/>
                <w:lang w:val="en-US"/>
              </w:rPr>
              <w:t xml:space="preserve">543.08 SKO 1989 </w:t>
            </w:r>
            <w:r>
              <w:rPr>
                <w:rFonts w:ascii="Arial" w:hAnsi="Arial" w:cs="Arial"/>
                <w:sz w:val="20"/>
                <w:lang w:val="en-US"/>
              </w:rPr>
              <w:t xml:space="preserve">ANALISIS INSTRUMENTAL, </w:t>
            </w:r>
            <w:r w:rsidRPr="006613E2">
              <w:rPr>
                <w:rFonts w:ascii="Arial" w:hAnsi="Arial" w:cs="Arial"/>
                <w:sz w:val="20"/>
                <w:lang w:val="en-US"/>
              </w:rPr>
              <w:t xml:space="preserve">SKOOG DOUGLAS A. </w:t>
            </w:r>
            <w:r>
              <w:rPr>
                <w:rFonts w:ascii="Arial" w:hAnsi="Arial" w:cs="Arial"/>
                <w:sz w:val="20"/>
                <w:lang w:val="en-US"/>
              </w:rPr>
              <w:t xml:space="preserve"> </w:t>
            </w:r>
            <w:r w:rsidRPr="00C06A80">
              <w:rPr>
                <w:rFonts w:ascii="Arial" w:hAnsi="Arial" w:cs="Arial"/>
                <w:sz w:val="20"/>
              </w:rPr>
              <w:t>Autor Personal:</w:t>
            </w:r>
            <w:r w:rsidRPr="00C06A80">
              <w:rPr>
                <w:rFonts w:ascii="Arial" w:hAnsi="Arial" w:cs="Arial"/>
                <w:sz w:val="20"/>
              </w:rPr>
              <w:tab/>
              <w:t xml:space="preserve"> SKOOG DOUGLAS A.</w:t>
            </w:r>
          </w:p>
          <w:p w:rsidR="0049382E" w:rsidRPr="003A1422" w:rsidRDefault="0049382E" w:rsidP="0049382E">
            <w:pPr>
              <w:pStyle w:val="bibiografa"/>
              <w:spacing w:before="0"/>
              <w:jc w:val="both"/>
              <w:rPr>
                <w:rFonts w:ascii="Trebuchet MS" w:hAnsi="Trebuchet MS"/>
                <w:b/>
                <w:sz w:val="20"/>
              </w:rPr>
            </w:pPr>
            <w:r w:rsidRPr="00C06A80">
              <w:rPr>
                <w:rFonts w:ascii="Arial" w:hAnsi="Arial" w:cs="Arial"/>
                <w:sz w:val="20"/>
              </w:rPr>
              <w:t>Titulo:</w:t>
            </w:r>
            <w:r w:rsidRPr="00C06A80">
              <w:rPr>
                <w:rFonts w:ascii="Arial" w:hAnsi="Arial" w:cs="Arial"/>
                <w:sz w:val="20"/>
              </w:rPr>
              <w:tab/>
              <w:t xml:space="preserve"> ANALISIS INSTRUMENTAL</w:t>
            </w:r>
            <w:r>
              <w:rPr>
                <w:rFonts w:ascii="Arial" w:hAnsi="Arial" w:cs="Arial"/>
                <w:sz w:val="20"/>
              </w:rPr>
              <w:t xml:space="preserve">, </w:t>
            </w:r>
            <w:r w:rsidRPr="006613E2">
              <w:rPr>
                <w:rFonts w:ascii="Arial" w:hAnsi="Arial" w:cs="Arial"/>
                <w:sz w:val="20"/>
                <w:lang w:val="en-US"/>
              </w:rPr>
              <w:t>Biblioteca(s):</w:t>
            </w:r>
            <w:r w:rsidRPr="006613E2">
              <w:rPr>
                <w:rFonts w:ascii="Arial" w:hAnsi="Arial" w:cs="Arial"/>
                <w:sz w:val="20"/>
                <w:lang w:val="en-US"/>
              </w:rPr>
              <w:tab/>
              <w:t>G403</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1422"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bibiografa"/>
              <w:spacing w:before="0"/>
              <w:jc w:val="both"/>
              <w:rPr>
                <w:rFonts w:ascii="Trebuchet MS" w:hAnsi="Trebuchet MS"/>
                <w:b/>
                <w:sz w:val="20"/>
                <w:lang w:val="en-US"/>
              </w:rPr>
            </w:pPr>
            <w:r w:rsidRPr="006613E2">
              <w:rPr>
                <w:rFonts w:ascii="Arial" w:hAnsi="Arial" w:cs="Arial"/>
                <w:sz w:val="20"/>
                <w:lang w:val="en-US"/>
              </w:rPr>
              <w:t>543.08 EWI 1975 Instrument</w:t>
            </w:r>
            <w:r>
              <w:rPr>
                <w:rFonts w:ascii="Arial" w:hAnsi="Arial" w:cs="Arial"/>
                <w:sz w:val="20"/>
                <w:lang w:val="en-US"/>
              </w:rPr>
              <w:t xml:space="preserve">al methods of chemical analysis, Ewing, Galen Wood, </w:t>
            </w:r>
            <w:r w:rsidRPr="006613E2">
              <w:rPr>
                <w:rFonts w:ascii="Arial" w:hAnsi="Arial" w:cs="Arial"/>
                <w:sz w:val="20"/>
                <w:lang w:val="en-US"/>
              </w:rPr>
              <w:t>Autor Personal:</w:t>
            </w:r>
            <w:r w:rsidRPr="006613E2">
              <w:rPr>
                <w:rFonts w:ascii="Arial" w:hAnsi="Arial" w:cs="Arial"/>
                <w:sz w:val="20"/>
                <w:lang w:val="en-US"/>
              </w:rPr>
              <w:tab/>
              <w:t xml:space="preserve"> Ewing, Galen Wood</w:t>
            </w:r>
            <w:r>
              <w:rPr>
                <w:rFonts w:ascii="Arial" w:hAnsi="Arial" w:cs="Arial"/>
                <w:sz w:val="20"/>
                <w:lang w:val="en-US"/>
              </w:rPr>
              <w:t xml:space="preserve"> </w:t>
            </w:r>
            <w:r w:rsidRPr="006613E2">
              <w:rPr>
                <w:rFonts w:ascii="Arial" w:hAnsi="Arial" w:cs="Arial"/>
                <w:sz w:val="20"/>
                <w:lang w:val="en-US"/>
              </w:rPr>
              <w:t>Titulo:</w:t>
            </w:r>
            <w:r w:rsidRPr="006613E2">
              <w:rPr>
                <w:rFonts w:ascii="Arial" w:hAnsi="Arial" w:cs="Arial"/>
                <w:sz w:val="20"/>
                <w:lang w:val="en-US"/>
              </w:rPr>
              <w:tab/>
              <w:t xml:space="preserve"> Instrumental methods of chemical analysis / Galen W. Ewing.</w:t>
            </w:r>
            <w:r>
              <w:rPr>
                <w:rFonts w:ascii="Arial" w:hAnsi="Arial" w:cs="Arial"/>
                <w:sz w:val="20"/>
                <w:lang w:val="en-US"/>
              </w:rPr>
              <w:t xml:space="preserve"> </w:t>
            </w:r>
            <w:r w:rsidRPr="006613E2">
              <w:rPr>
                <w:rFonts w:ascii="Arial" w:hAnsi="Arial" w:cs="Arial"/>
                <w:sz w:val="20"/>
                <w:lang w:val="en-US"/>
              </w:rPr>
              <w:t>Edicion:</w:t>
            </w:r>
            <w:r w:rsidRPr="006613E2">
              <w:rPr>
                <w:rFonts w:ascii="Arial" w:hAnsi="Arial" w:cs="Arial"/>
                <w:sz w:val="20"/>
                <w:lang w:val="en-US"/>
              </w:rPr>
              <w:tab/>
              <w:t>4th ed.</w:t>
            </w:r>
            <w:r>
              <w:rPr>
                <w:rFonts w:ascii="Arial" w:hAnsi="Arial" w:cs="Arial"/>
                <w:sz w:val="20"/>
                <w:lang w:val="en-US"/>
              </w:rPr>
              <w:t xml:space="preserve"> </w:t>
            </w:r>
            <w:r w:rsidRPr="006613E2">
              <w:rPr>
                <w:rFonts w:ascii="Arial" w:hAnsi="Arial" w:cs="Arial"/>
                <w:sz w:val="20"/>
                <w:lang w:val="en-US"/>
              </w:rPr>
              <w:t>Pie de Imprenta:</w:t>
            </w:r>
            <w:r w:rsidRPr="006613E2">
              <w:rPr>
                <w:rFonts w:ascii="Arial" w:hAnsi="Arial" w:cs="Arial"/>
                <w:sz w:val="20"/>
                <w:lang w:val="en-US"/>
              </w:rPr>
              <w:tab/>
              <w:t>New York: McGraw-Hill, 1975.</w:t>
            </w:r>
            <w:r>
              <w:rPr>
                <w:rFonts w:ascii="Arial" w:hAnsi="Arial" w:cs="Arial"/>
                <w:sz w:val="20"/>
                <w:lang w:val="en-US"/>
              </w:rPr>
              <w:t xml:space="preserve"> </w:t>
            </w:r>
            <w:r w:rsidRPr="006613E2">
              <w:rPr>
                <w:rFonts w:ascii="Arial" w:hAnsi="Arial" w:cs="Arial"/>
                <w:sz w:val="20"/>
                <w:lang w:val="en-US"/>
              </w:rPr>
              <w:t>Biblioteca(s):</w:t>
            </w:r>
            <w:r w:rsidRPr="006613E2">
              <w:rPr>
                <w:rFonts w:ascii="Arial" w:hAnsi="Arial" w:cs="Arial"/>
                <w:sz w:val="20"/>
                <w:lang w:val="en-US"/>
              </w:rPr>
              <w:tab/>
              <w:t>G403 G409</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bibiografa"/>
              <w:spacing w:before="0"/>
              <w:jc w:val="both"/>
              <w:rPr>
                <w:rFonts w:ascii="Trebuchet MS" w:hAnsi="Trebuchet MS"/>
                <w:b/>
                <w:sz w:val="20"/>
              </w:rPr>
            </w:pPr>
            <w:r w:rsidRPr="006613E2">
              <w:rPr>
                <w:rFonts w:ascii="Arial" w:hAnsi="Arial" w:cs="Arial"/>
                <w:sz w:val="20"/>
                <w:lang w:val="en-US"/>
              </w:rPr>
              <w:t>543. MOD 1976 Mode</w:t>
            </w:r>
            <w:r>
              <w:rPr>
                <w:rFonts w:ascii="Arial" w:hAnsi="Arial" w:cs="Arial"/>
                <w:sz w:val="20"/>
                <w:lang w:val="en-US"/>
              </w:rPr>
              <w:t xml:space="preserve">rn methods of chemical analysis, </w:t>
            </w:r>
            <w:r w:rsidRPr="006613E2">
              <w:rPr>
                <w:rFonts w:ascii="Arial" w:hAnsi="Arial" w:cs="Arial"/>
                <w:sz w:val="20"/>
                <w:lang w:val="en-US"/>
              </w:rPr>
              <w:t xml:space="preserve">Peckson, Robert L. </w:t>
            </w:r>
            <w:r>
              <w:rPr>
                <w:rFonts w:ascii="Arial" w:hAnsi="Arial" w:cs="Arial"/>
                <w:sz w:val="20"/>
                <w:lang w:val="en-US"/>
              </w:rPr>
              <w:t xml:space="preserve"> </w:t>
            </w:r>
            <w:r w:rsidRPr="006613E2">
              <w:rPr>
                <w:rFonts w:ascii="Arial" w:hAnsi="Arial" w:cs="Arial"/>
                <w:sz w:val="20"/>
                <w:lang w:val="en-US"/>
              </w:rPr>
              <w:t>Titulo:</w:t>
            </w:r>
            <w:r w:rsidRPr="006613E2">
              <w:rPr>
                <w:rFonts w:ascii="Arial" w:hAnsi="Arial" w:cs="Arial"/>
                <w:sz w:val="20"/>
                <w:lang w:val="en-US"/>
              </w:rPr>
              <w:tab/>
              <w:t xml:space="preserve"> Modern methods of chemical analysis / Robert L. Peckson ...[et al.].</w:t>
            </w:r>
            <w:r>
              <w:rPr>
                <w:rFonts w:ascii="Arial" w:hAnsi="Arial" w:cs="Arial"/>
                <w:sz w:val="20"/>
                <w:lang w:val="en-US"/>
              </w:rPr>
              <w:t xml:space="preserve"> </w:t>
            </w:r>
            <w:r w:rsidRPr="00C06A80">
              <w:rPr>
                <w:rFonts w:ascii="Arial" w:hAnsi="Arial" w:cs="Arial"/>
                <w:sz w:val="20"/>
              </w:rPr>
              <w:t>Edicion:</w:t>
            </w:r>
            <w:r w:rsidRPr="00C06A80">
              <w:rPr>
                <w:rFonts w:ascii="Arial" w:hAnsi="Arial" w:cs="Arial"/>
                <w:sz w:val="20"/>
              </w:rPr>
              <w:tab/>
              <w:t>2 Ed. Pie de Imprenta:</w:t>
            </w:r>
            <w:r w:rsidRPr="00C06A80">
              <w:rPr>
                <w:rFonts w:ascii="Arial" w:hAnsi="Arial" w:cs="Arial"/>
                <w:sz w:val="20"/>
              </w:rPr>
              <w:tab/>
              <w:t>New York : John Wiley , 1976. Biblioteca(s):</w:t>
            </w:r>
            <w:r w:rsidRPr="00C06A80">
              <w:rPr>
                <w:rFonts w:ascii="Arial" w:hAnsi="Arial" w:cs="Arial"/>
                <w:sz w:val="20"/>
              </w:rPr>
              <w:tab/>
              <w:t>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bibiografa"/>
              <w:spacing w:before="0"/>
              <w:jc w:val="both"/>
              <w:rPr>
                <w:rFonts w:ascii="Trebuchet MS" w:hAnsi="Trebuchet MS"/>
                <w:b/>
                <w:sz w:val="20"/>
              </w:rPr>
            </w:pPr>
            <w:r w:rsidRPr="006613E2">
              <w:rPr>
                <w:rFonts w:ascii="Arial" w:hAnsi="Arial" w:cs="Arial"/>
                <w:sz w:val="20"/>
                <w:lang w:val="en-US"/>
              </w:rPr>
              <w:t>545. PET Chemical separations and measurements : theory and practice of analytical chemistry Peters, Dennis G. Autor Personal:</w:t>
            </w:r>
            <w:r w:rsidRPr="006613E2">
              <w:rPr>
                <w:rFonts w:ascii="Arial" w:hAnsi="Arial" w:cs="Arial"/>
                <w:sz w:val="20"/>
                <w:lang w:val="en-US"/>
              </w:rPr>
              <w:tab/>
              <w:t xml:space="preserve"> Peters, Dennis G.Titulo:</w:t>
            </w:r>
            <w:r w:rsidRPr="006613E2">
              <w:rPr>
                <w:rFonts w:ascii="Arial" w:hAnsi="Arial" w:cs="Arial"/>
                <w:sz w:val="20"/>
                <w:lang w:val="en-US"/>
              </w:rPr>
              <w:tab/>
              <w:t xml:space="preserve"> Chemical separations and measurements: theory and practice of analytical chemistry / Dennis G. Peters, John M. Hayes, Gary M. Hieftje.Pie de Imprenta:</w:t>
            </w:r>
            <w:r w:rsidRPr="006613E2">
              <w:rPr>
                <w:rFonts w:ascii="Arial" w:hAnsi="Arial" w:cs="Arial"/>
                <w:sz w:val="20"/>
                <w:lang w:val="en-US"/>
              </w:rPr>
              <w:tab/>
              <w:t>Philadelphia : Saunders , 1974</w:t>
            </w:r>
            <w:r>
              <w:rPr>
                <w:rFonts w:ascii="Arial" w:hAnsi="Arial" w:cs="Arial"/>
                <w:sz w:val="20"/>
                <w:lang w:val="en-US"/>
              </w:rPr>
              <w:t xml:space="preserve">. </w:t>
            </w:r>
            <w:r w:rsidRPr="006613E2">
              <w:rPr>
                <w:rFonts w:ascii="Arial" w:hAnsi="Arial" w:cs="Arial"/>
                <w:sz w:val="20"/>
                <w:lang w:val="es-MX"/>
              </w:rPr>
              <w:t>Titulo de Serie:</w:t>
            </w:r>
            <w:r w:rsidRPr="006613E2">
              <w:rPr>
                <w:rFonts w:ascii="Arial" w:hAnsi="Arial" w:cs="Arial"/>
                <w:sz w:val="20"/>
                <w:lang w:val="es-MX"/>
              </w:rPr>
              <w:tab/>
              <w:t xml:space="preserve"> (Saunders golden series ; 1)</w:t>
            </w:r>
            <w:r>
              <w:rPr>
                <w:rFonts w:ascii="Arial" w:hAnsi="Arial" w:cs="Arial"/>
                <w:sz w:val="20"/>
                <w:lang w:val="es-MX"/>
              </w:rPr>
              <w:t xml:space="preserve"> </w:t>
            </w:r>
            <w:r w:rsidRPr="006613E2">
              <w:rPr>
                <w:rFonts w:ascii="Arial" w:hAnsi="Arial" w:cs="Arial"/>
                <w:sz w:val="20"/>
                <w:lang w:val="es-MX"/>
              </w:rPr>
              <w:t>Nota General:</w:t>
            </w:r>
            <w:r w:rsidRPr="006613E2">
              <w:rPr>
                <w:rFonts w:ascii="Arial" w:hAnsi="Arial" w:cs="Arial"/>
                <w:sz w:val="20"/>
                <w:lang w:val="es-MX"/>
              </w:rPr>
              <w:tab/>
              <w:t>Basado en la 3 ed. de Quantitative chemical analysis de R. B. Fisher y D. G. Peters.</w:t>
            </w:r>
            <w:r>
              <w:rPr>
                <w:rFonts w:ascii="Arial" w:hAnsi="Arial" w:cs="Arial"/>
                <w:sz w:val="20"/>
                <w:lang w:val="es-MX"/>
              </w:rPr>
              <w:t xml:space="preserve"> </w:t>
            </w:r>
            <w:r w:rsidRPr="006613E2">
              <w:rPr>
                <w:rFonts w:ascii="Arial" w:hAnsi="Arial" w:cs="Arial"/>
                <w:sz w:val="20"/>
                <w:lang w:val="en-US"/>
              </w:rPr>
              <w:t>Biblioteca(s):</w:t>
            </w:r>
            <w:r w:rsidRPr="006613E2">
              <w:rPr>
                <w:rFonts w:ascii="Arial" w:hAnsi="Arial" w:cs="Arial"/>
                <w:sz w:val="20"/>
                <w:lang w:val="en-US"/>
              </w:rPr>
              <w:tab/>
              <w:t>G401 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6613E2" w:rsidRDefault="0049382E" w:rsidP="0049382E">
            <w:pPr>
              <w:pStyle w:val="Lista2"/>
              <w:tabs>
                <w:tab w:val="left" w:pos="900"/>
              </w:tabs>
              <w:jc w:val="both"/>
              <w:rPr>
                <w:rFonts w:ascii="Arial" w:hAnsi="Arial" w:cs="Arial"/>
                <w:sz w:val="20"/>
                <w:szCs w:val="20"/>
                <w:lang w:val="en-US"/>
              </w:rPr>
            </w:pPr>
            <w:r w:rsidRPr="006613E2">
              <w:rPr>
                <w:rFonts w:ascii="Arial" w:hAnsi="Arial" w:cs="Arial"/>
                <w:sz w:val="20"/>
                <w:szCs w:val="20"/>
                <w:lang w:val="en-US"/>
              </w:rPr>
              <w:t xml:space="preserve">545.812 HER Fluorescence and phosphorescence analysis : principles and applications Hercules, David M. </w:t>
            </w:r>
          </w:p>
          <w:p w:rsidR="0049382E" w:rsidRPr="00C06A80"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Autor Personal:</w:t>
            </w:r>
            <w:r w:rsidRPr="006613E2">
              <w:rPr>
                <w:rFonts w:ascii="Arial" w:hAnsi="Arial" w:cs="Arial"/>
                <w:sz w:val="20"/>
                <w:szCs w:val="20"/>
                <w:lang w:val="en-US"/>
              </w:rPr>
              <w:tab/>
              <w:t xml:space="preserve"> Hercules, David M.Titulo:</w:t>
            </w:r>
            <w:r w:rsidRPr="006613E2">
              <w:rPr>
                <w:rFonts w:ascii="Arial" w:hAnsi="Arial" w:cs="Arial"/>
                <w:sz w:val="20"/>
                <w:szCs w:val="20"/>
                <w:lang w:val="en-US"/>
              </w:rPr>
              <w:tab/>
              <w:t xml:space="preserve"> Fluorescence and phosphorescence analysis : principles and applications / ed. David M. Hercules.Pie de Imprenta:</w:t>
            </w:r>
            <w:r w:rsidRPr="006613E2">
              <w:rPr>
                <w:rFonts w:ascii="Arial" w:hAnsi="Arial" w:cs="Arial"/>
                <w:sz w:val="20"/>
                <w:szCs w:val="20"/>
                <w:lang w:val="en-US"/>
              </w:rPr>
              <w:tab/>
              <w:t>New York : Interscience , 1966</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543. MAR Metodos fisicoquimicos de analisis Martin Perez, Antonio Autor Personal:</w:t>
            </w:r>
            <w:r w:rsidRPr="006613E2">
              <w:rPr>
                <w:rFonts w:ascii="Arial" w:hAnsi="Arial" w:cs="Arial"/>
                <w:sz w:val="20"/>
                <w:szCs w:val="20"/>
              </w:rPr>
              <w:tab/>
              <w:t xml:space="preserve"> Martin Perez, Antonio</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Metodos fisicoquimicos de analisis / por Antonio Martin Perez.</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Bilbao, Esp. : Urmo, 1975.</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s-ES"/>
              </w:rPr>
              <w:tab/>
            </w:r>
            <w:r w:rsidRPr="006613E2">
              <w:rPr>
                <w:rFonts w:ascii="Arial" w:hAnsi="Arial" w:cs="Arial"/>
                <w:sz w:val="20"/>
                <w:szCs w:val="20"/>
                <w:lang w:val="en-US"/>
              </w:rPr>
              <w:t>543.08 STR 1989 Chemical instrumentation : a systematic approach Strobel, Howard A. Autor Personal:</w:t>
            </w:r>
            <w:r w:rsidRPr="006613E2">
              <w:rPr>
                <w:rFonts w:ascii="Arial" w:hAnsi="Arial" w:cs="Arial"/>
                <w:sz w:val="20"/>
                <w:szCs w:val="20"/>
                <w:lang w:val="en-US"/>
              </w:rPr>
              <w:tab/>
              <w:t xml:space="preserve"> Strobel, Howard A.Titulo:</w:t>
            </w:r>
            <w:r w:rsidRPr="006613E2">
              <w:rPr>
                <w:rFonts w:ascii="Arial" w:hAnsi="Arial" w:cs="Arial"/>
                <w:sz w:val="20"/>
                <w:szCs w:val="20"/>
                <w:lang w:val="en-US"/>
              </w:rPr>
              <w:tab/>
              <w:t xml:space="preserve"> Chemical instrumentation: a systematic approach / Howard A. Strobel, William R. Heineman.</w:t>
            </w:r>
            <w:r>
              <w:rPr>
                <w:rFonts w:ascii="Arial" w:hAnsi="Arial" w:cs="Arial"/>
                <w:sz w:val="20"/>
                <w:szCs w:val="20"/>
                <w:lang w:val="en-US"/>
              </w:rPr>
              <w:t xml:space="preserve"> </w:t>
            </w:r>
            <w:r w:rsidRPr="00C06A80">
              <w:rPr>
                <w:rFonts w:ascii="Arial" w:hAnsi="Arial" w:cs="Arial"/>
                <w:sz w:val="20"/>
                <w:szCs w:val="20"/>
                <w:lang w:val="es-ES"/>
              </w:rPr>
              <w:t>Edicion:</w:t>
            </w:r>
            <w:r w:rsidRPr="00C06A80">
              <w:rPr>
                <w:rFonts w:ascii="Arial" w:hAnsi="Arial" w:cs="Arial"/>
                <w:sz w:val="20"/>
                <w:szCs w:val="20"/>
                <w:lang w:val="es-ES"/>
              </w:rPr>
              <w:tab/>
              <w:t>3 Ed. Pie de Imprenta:</w:t>
            </w:r>
            <w:r w:rsidRPr="00C06A80">
              <w:rPr>
                <w:rFonts w:ascii="Arial" w:hAnsi="Arial" w:cs="Arial"/>
                <w:sz w:val="20"/>
                <w:szCs w:val="20"/>
                <w:lang w:val="es-ES"/>
              </w:rPr>
              <w:tab/>
              <w:t>New York : John Wiley , 1989 Nota General:</w:t>
            </w:r>
            <w:r w:rsidRPr="00C06A80">
              <w:rPr>
                <w:rFonts w:ascii="Arial" w:hAnsi="Arial" w:cs="Arial"/>
                <w:sz w:val="20"/>
                <w:szCs w:val="20"/>
                <w:lang w:val="es-ES"/>
              </w:rPr>
              <w:tab/>
              <w:t>A Wiley-Interscience publication. Biblioteca(s):</w:t>
            </w:r>
            <w:r w:rsidRPr="00C06A80">
              <w:rPr>
                <w:rFonts w:ascii="Arial" w:hAnsi="Arial" w:cs="Arial"/>
                <w:sz w:val="20"/>
                <w:szCs w:val="20"/>
                <w:lang w:val="es-ES"/>
              </w:rPr>
              <w:tab/>
              <w:t>G401 G408</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543.08 INS Instrumental analysis Bauer, Henry H. Titulo:</w:t>
            </w:r>
            <w:r w:rsidRPr="006613E2">
              <w:rPr>
                <w:rFonts w:ascii="Arial" w:hAnsi="Arial" w:cs="Arial"/>
                <w:sz w:val="20"/>
                <w:szCs w:val="20"/>
                <w:lang w:val="en-US"/>
              </w:rPr>
              <w:tab/>
              <w:t xml:space="preserve"> Instrumental analysis / eds. Henry H. Bauer, Gary D. Christian, James E. O'Reilly.Pie de Imprenta:</w:t>
            </w:r>
            <w:r w:rsidRPr="006613E2">
              <w:rPr>
                <w:rFonts w:ascii="Arial" w:hAnsi="Arial" w:cs="Arial"/>
                <w:sz w:val="20"/>
                <w:szCs w:val="20"/>
                <w:lang w:val="en-US"/>
              </w:rPr>
              <w:tab/>
              <w:t>Boston: Allyn and Bacon, 1978-1979.Titulo de Serie:</w:t>
            </w:r>
            <w:r w:rsidRPr="006613E2">
              <w:rPr>
                <w:rFonts w:ascii="Arial" w:hAnsi="Arial" w:cs="Arial"/>
                <w:sz w:val="20"/>
                <w:szCs w:val="20"/>
                <w:lang w:val="en-US"/>
              </w:rPr>
              <w:tab/>
              <w:t xml:space="preserve"> (Allyn and Bacon Chemistry Series)</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543.08 ROB Undergraduate instrumental analysis Robinson, James W. Autor Personal:</w:t>
            </w:r>
            <w:r w:rsidRPr="006613E2">
              <w:rPr>
                <w:rFonts w:ascii="Arial" w:hAnsi="Arial" w:cs="Arial"/>
                <w:sz w:val="20"/>
                <w:szCs w:val="20"/>
                <w:lang w:val="en-US"/>
              </w:rPr>
              <w:tab/>
              <w:t xml:space="preserve"> Robinson, James W.</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Undergraduate instrumental analysis / James W. Robinson.</w:t>
            </w:r>
            <w:r>
              <w:rPr>
                <w:rFonts w:ascii="Arial" w:hAnsi="Arial" w:cs="Arial"/>
                <w:sz w:val="20"/>
                <w:szCs w:val="20"/>
                <w:lang w:val="en-US"/>
              </w:rPr>
              <w:t xml:space="preserve"> </w:t>
            </w:r>
            <w:r w:rsidRPr="009C6D2A">
              <w:rPr>
                <w:rFonts w:ascii="Arial" w:hAnsi="Arial" w:cs="Arial"/>
                <w:sz w:val="20"/>
                <w:szCs w:val="20"/>
                <w:lang w:val="es-ES"/>
              </w:rPr>
              <w:t>Edicion:</w:t>
            </w:r>
            <w:r w:rsidRPr="009C6D2A">
              <w:rPr>
                <w:rFonts w:ascii="Arial" w:hAnsi="Arial" w:cs="Arial"/>
                <w:sz w:val="20"/>
                <w:szCs w:val="20"/>
                <w:lang w:val="es-ES"/>
              </w:rPr>
              <w:tab/>
              <w:t>4 Ed. Pie de Imprenta:</w:t>
            </w:r>
            <w:r w:rsidRPr="009C6D2A">
              <w:rPr>
                <w:rFonts w:ascii="Arial" w:hAnsi="Arial" w:cs="Arial"/>
                <w:sz w:val="20"/>
                <w:szCs w:val="20"/>
                <w:lang w:val="es-ES"/>
              </w:rPr>
              <w:tab/>
              <w:t>New York : Marcel Dekker , 1987 Biblioteca(s):</w:t>
            </w:r>
            <w:r w:rsidRPr="009C6D2A">
              <w:rPr>
                <w:rFonts w:ascii="Arial" w:hAnsi="Arial" w:cs="Arial"/>
                <w:sz w:val="20"/>
                <w:szCs w:val="20"/>
                <w:lang w:val="es-ES"/>
              </w:rPr>
              <w:tab/>
              <w:t>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C06A80" w:rsidTr="0049382E">
        <w:trPr>
          <w:gridAfter w:val="1"/>
          <w:wAfter w:w="339" w:type="pct"/>
          <w:jc w:val="center"/>
        </w:trPr>
        <w:tc>
          <w:tcPr>
            <w:tcW w:w="4660" w:type="pct"/>
            <w:shd w:val="clear" w:color="auto" w:fill="auto"/>
          </w:tcPr>
          <w:p w:rsidR="0049382E" w:rsidRPr="00C06A80"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547.30858 SIL 1991 Spectrometric identification of organic compounds Silverstein, Robert Milton Autor Personal:</w:t>
            </w:r>
            <w:r w:rsidRPr="006613E2">
              <w:rPr>
                <w:rFonts w:ascii="Arial" w:hAnsi="Arial" w:cs="Arial"/>
                <w:sz w:val="20"/>
                <w:szCs w:val="20"/>
                <w:lang w:val="en-US"/>
              </w:rPr>
              <w:tab/>
              <w:t xml:space="preserve"> Silverstein, Robert Milton</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Spectrometric identification of organic compounds / R. M. Silverstein, G. Clayton Bassler, Terence C. Morrill.</w:t>
            </w:r>
            <w:r>
              <w:rPr>
                <w:rFonts w:ascii="Arial" w:hAnsi="Arial" w:cs="Arial"/>
                <w:sz w:val="20"/>
                <w:szCs w:val="20"/>
                <w:lang w:val="en-US"/>
              </w:rPr>
              <w:t xml:space="preserve"> </w:t>
            </w:r>
            <w:r w:rsidRPr="009C6D2A">
              <w:rPr>
                <w:rFonts w:ascii="Arial" w:hAnsi="Arial" w:cs="Arial"/>
                <w:sz w:val="20"/>
                <w:szCs w:val="20"/>
                <w:lang w:val="es-ES"/>
              </w:rPr>
              <w:t>Edicion:</w:t>
            </w:r>
            <w:r w:rsidRPr="009C6D2A">
              <w:rPr>
                <w:rFonts w:ascii="Arial" w:hAnsi="Arial" w:cs="Arial"/>
                <w:sz w:val="20"/>
                <w:szCs w:val="20"/>
                <w:lang w:val="es-ES"/>
              </w:rPr>
              <w:tab/>
              <w:t>5 Ed. Pie de Imprenta:</w:t>
            </w:r>
            <w:r w:rsidRPr="009C6D2A">
              <w:rPr>
                <w:rFonts w:ascii="Arial" w:hAnsi="Arial" w:cs="Arial"/>
                <w:sz w:val="20"/>
                <w:szCs w:val="20"/>
                <w:lang w:val="es-ES"/>
              </w:rPr>
              <w:tab/>
              <w:t>New York : John Wiley , 1991. Biblioteca(s):</w:t>
            </w:r>
            <w:r w:rsidRPr="009C6D2A">
              <w:rPr>
                <w:rFonts w:ascii="Arial" w:hAnsi="Arial" w:cs="Arial"/>
                <w:sz w:val="20"/>
                <w:szCs w:val="20"/>
                <w:lang w:val="es-ES"/>
              </w:rPr>
              <w:tab/>
              <w:t>G403</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06A80"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 xml:space="preserve">547.30858 PAR Absorption spectroscopy of organic molecules </w:t>
            </w:r>
            <w:r w:rsidRPr="009C6D2A">
              <w:rPr>
                <w:rFonts w:ascii="Arial" w:hAnsi="Arial" w:cs="Arial"/>
                <w:sz w:val="20"/>
                <w:szCs w:val="20"/>
                <w:lang w:val="en-US"/>
              </w:rPr>
              <w:t>Parikh, V. M. Autor Personal:</w:t>
            </w:r>
            <w:r w:rsidRPr="009C6D2A">
              <w:rPr>
                <w:rFonts w:ascii="Arial" w:hAnsi="Arial" w:cs="Arial"/>
                <w:sz w:val="20"/>
                <w:szCs w:val="20"/>
                <w:lang w:val="en-US"/>
              </w:rPr>
              <w:tab/>
              <w:t xml:space="preserve"> Parikh, V. M.</w:t>
            </w:r>
            <w:r w:rsidRPr="006613E2">
              <w:rPr>
                <w:rFonts w:ascii="Arial" w:hAnsi="Arial" w:cs="Arial"/>
                <w:sz w:val="20"/>
                <w:szCs w:val="20"/>
                <w:lang w:val="en-US"/>
              </w:rPr>
              <w:t>Titulo:</w:t>
            </w:r>
            <w:r w:rsidRPr="006613E2">
              <w:rPr>
                <w:rFonts w:ascii="Arial" w:hAnsi="Arial" w:cs="Arial"/>
                <w:sz w:val="20"/>
                <w:szCs w:val="20"/>
                <w:lang w:val="en-US"/>
              </w:rPr>
              <w:tab/>
              <w:t xml:space="preserve"> Absorption spectroscopy of organic molecules / V. M. Parikh.</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Reading, Mass. : Addison Wesley , 1974</w:t>
            </w:r>
            <w:r>
              <w:rPr>
                <w:rFonts w:ascii="Arial" w:hAnsi="Arial" w:cs="Arial"/>
                <w:sz w:val="20"/>
                <w:szCs w:val="20"/>
                <w:lang w:val="en-US"/>
              </w:rPr>
              <w:t xml:space="preserve"> </w:t>
            </w:r>
            <w:r w:rsidRPr="006613E2">
              <w:rPr>
                <w:rFonts w:ascii="Arial" w:hAnsi="Arial" w:cs="Arial"/>
                <w:sz w:val="20"/>
                <w:szCs w:val="20"/>
                <w:lang w:val="en-US"/>
              </w:rPr>
              <w:t>Titulo de Serie:</w:t>
            </w:r>
            <w:r w:rsidRPr="006613E2">
              <w:rPr>
                <w:rFonts w:ascii="Arial" w:hAnsi="Arial" w:cs="Arial"/>
                <w:sz w:val="20"/>
                <w:szCs w:val="20"/>
                <w:lang w:val="en-US"/>
              </w:rPr>
              <w:tab/>
              <w:t xml:space="preserve"> (Addison wesley series in chemistry)</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s-ES"/>
              </w:rPr>
              <w:tab/>
            </w:r>
            <w:r w:rsidRPr="006613E2">
              <w:rPr>
                <w:rFonts w:ascii="Arial" w:hAnsi="Arial" w:cs="Arial"/>
                <w:sz w:val="20"/>
                <w:szCs w:val="20"/>
              </w:rPr>
              <w:t xml:space="preserve">547.346 DYE Aplicaciones de espectroscopia de absorcion en compuestos organicos </w:t>
            </w:r>
            <w:r w:rsidRPr="009C6D2A">
              <w:rPr>
                <w:rFonts w:ascii="Arial" w:hAnsi="Arial" w:cs="Arial"/>
                <w:sz w:val="20"/>
                <w:szCs w:val="20"/>
                <w:lang w:val="es-ES"/>
              </w:rPr>
              <w:t>Dyer, John Robert Autor Personal:</w:t>
            </w:r>
            <w:r w:rsidRPr="009C6D2A">
              <w:rPr>
                <w:rFonts w:ascii="Arial" w:hAnsi="Arial" w:cs="Arial"/>
                <w:sz w:val="20"/>
                <w:szCs w:val="20"/>
                <w:lang w:val="es-ES"/>
              </w:rPr>
              <w:tab/>
              <w:t xml:space="preserve"> Dyer, John Robert</w:t>
            </w:r>
            <w:r>
              <w:rPr>
                <w:rFonts w:ascii="Arial" w:hAnsi="Arial" w:cs="Arial"/>
                <w:sz w:val="20"/>
                <w:szCs w:val="20"/>
                <w:lang w:val="es-ES"/>
              </w:rPr>
              <w:t xml:space="preserve">. </w:t>
            </w:r>
            <w:r w:rsidRPr="006613E2">
              <w:rPr>
                <w:rFonts w:ascii="Arial" w:hAnsi="Arial" w:cs="Arial"/>
                <w:sz w:val="20"/>
                <w:szCs w:val="20"/>
              </w:rPr>
              <w:t>Titulo:</w:t>
            </w:r>
            <w:r w:rsidRPr="006613E2">
              <w:rPr>
                <w:rFonts w:ascii="Arial" w:hAnsi="Arial" w:cs="Arial"/>
                <w:sz w:val="20"/>
                <w:szCs w:val="20"/>
              </w:rPr>
              <w:tab/>
              <w:t xml:space="preserve"> Aplicaciones de espectroscopia de absorcion en compuestos organicos / John R. Dyer ; trad. y adap. Juan A. Garbarino.</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Bogota; Mexico: Prentice Hall, 1973.</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9C6D2A" w:rsidTr="0049382E">
        <w:trPr>
          <w:gridAfter w:val="1"/>
          <w:wAfter w:w="339" w:type="pct"/>
          <w:jc w:val="center"/>
        </w:trPr>
        <w:tc>
          <w:tcPr>
            <w:tcW w:w="4660" w:type="pct"/>
            <w:shd w:val="clear" w:color="auto" w:fill="auto"/>
          </w:tcPr>
          <w:p w:rsidR="0049382E" w:rsidRPr="002B2809"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s-ES"/>
              </w:rPr>
              <w:tab/>
            </w:r>
            <w:r w:rsidRPr="006613E2">
              <w:rPr>
                <w:rFonts w:ascii="Arial" w:hAnsi="Arial" w:cs="Arial"/>
                <w:sz w:val="20"/>
                <w:szCs w:val="20"/>
              </w:rPr>
              <w:t>543. QUI 2001 Quimica analitica Skoog, Douglas A. Titulo:</w:t>
            </w:r>
            <w:r w:rsidRPr="006613E2">
              <w:rPr>
                <w:rFonts w:ascii="Arial" w:hAnsi="Arial" w:cs="Arial"/>
                <w:sz w:val="20"/>
                <w:szCs w:val="20"/>
              </w:rPr>
              <w:tab/>
              <w:t xml:space="preserve"> Quimica analitica / Douglas A. Skoog ...[et al.] ; [trad. de la 7th. ed.en ingles] por Ma. del Carmen Ramirez Medeles, Rosa Zugazagoitia Herranz ; rev. tec. Luz Beatriz Santos Aquino, Ma. del Carmen Doria Serrano, R. Mariana Sandoval Marquez.</w:t>
            </w:r>
            <w:r>
              <w:rPr>
                <w:rFonts w:ascii="Arial" w:hAnsi="Arial" w:cs="Arial"/>
                <w:sz w:val="20"/>
                <w:szCs w:val="20"/>
              </w:rPr>
              <w:t xml:space="preserve"> </w:t>
            </w:r>
            <w:r w:rsidRPr="006613E2">
              <w:rPr>
                <w:rFonts w:ascii="Arial" w:hAnsi="Arial" w:cs="Arial"/>
                <w:sz w:val="20"/>
                <w:szCs w:val="20"/>
              </w:rPr>
              <w:t>Edicion:</w:t>
            </w:r>
            <w:r w:rsidRPr="006613E2">
              <w:rPr>
                <w:rFonts w:ascii="Arial" w:hAnsi="Arial" w:cs="Arial"/>
                <w:sz w:val="20"/>
                <w:szCs w:val="20"/>
              </w:rPr>
              <w:tab/>
              <w:t>3a.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McGraw Hill, 2001.</w:t>
            </w:r>
            <w:r>
              <w:rPr>
                <w:rFonts w:ascii="Arial" w:hAnsi="Arial" w:cs="Arial"/>
                <w:sz w:val="20"/>
                <w:szCs w:val="20"/>
              </w:rPr>
              <w:t xml:space="preserve"> </w:t>
            </w:r>
            <w:r w:rsidRPr="002B2809">
              <w:rPr>
                <w:rFonts w:ascii="Arial" w:hAnsi="Arial" w:cs="Arial"/>
                <w:sz w:val="20"/>
                <w:szCs w:val="20"/>
                <w:lang w:val="es-ES"/>
              </w:rPr>
              <w:t>Biblioteca(s):</w:t>
            </w:r>
            <w:r w:rsidRPr="002B2809">
              <w:rPr>
                <w:rFonts w:ascii="Arial" w:hAnsi="Arial" w:cs="Arial"/>
                <w:sz w:val="20"/>
                <w:szCs w:val="20"/>
                <w:lang w:val="es-ES"/>
              </w:rPr>
              <w:tab/>
              <w:t>G401 G410 I430 SLV476</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III</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Ttulo"/>
              <w:tabs>
                <w:tab w:val="left" w:pos="6302"/>
              </w:tabs>
              <w:spacing w:line="360" w:lineRule="auto"/>
              <w:jc w:val="both"/>
              <w:rPr>
                <w:rFonts w:ascii="Trebuchet MS" w:hAnsi="Trebuchet MS"/>
                <w:b w:val="0"/>
                <w:sz w:val="20"/>
                <w:szCs w:val="20"/>
                <w:lang w:val="es-ES"/>
              </w:rPr>
            </w:pPr>
            <w:r w:rsidRPr="009C6D2A">
              <w:rPr>
                <w:rFonts w:ascii="Arial" w:hAnsi="Arial" w:cs="Arial"/>
                <w:b w:val="0"/>
                <w:sz w:val="20"/>
                <w:szCs w:val="20"/>
              </w:rPr>
              <w:t>Amézquita l. F. De j., "fundamentos de la espectroscopía aplicada a la instrumentación química", cuarta edicion, segunda reimpresión, universidad de guanajuato, méxico, 2007 (isbn 978-96</w:t>
            </w:r>
            <w:r w:rsidRPr="009C6D2A">
              <w:rPr>
                <w:rFonts w:ascii="Arial" w:hAnsi="Arial" w:cs="Arial"/>
                <w:b w:val="0"/>
                <w:caps/>
                <w:sz w:val="20"/>
                <w:szCs w:val="20"/>
              </w:rPr>
              <w:t>8-864-363-1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6613E2" w:rsidRDefault="0049382E" w:rsidP="0049382E">
            <w:pPr>
              <w:pStyle w:val="Lista2"/>
              <w:tabs>
                <w:tab w:val="left" w:pos="900"/>
              </w:tabs>
              <w:jc w:val="both"/>
              <w:rPr>
                <w:rFonts w:ascii="Arial" w:hAnsi="Arial" w:cs="Arial"/>
                <w:caps/>
                <w:sz w:val="20"/>
                <w:szCs w:val="20"/>
              </w:rPr>
            </w:pPr>
            <w:r w:rsidRPr="006613E2">
              <w:rPr>
                <w:rFonts w:ascii="Arial" w:hAnsi="Arial" w:cs="Arial"/>
                <w:caps/>
                <w:sz w:val="20"/>
                <w:szCs w:val="20"/>
              </w:rPr>
              <w:t xml:space="preserve">547.346 DYE Aplicaciones de espectroscopia de absorcion en compuestos organicos </w:t>
            </w:r>
          </w:p>
          <w:p w:rsidR="0049382E" w:rsidRPr="009C6D2A" w:rsidRDefault="0049382E" w:rsidP="0049382E">
            <w:pPr>
              <w:pStyle w:val="Lista2"/>
              <w:tabs>
                <w:tab w:val="left" w:pos="900"/>
              </w:tabs>
              <w:jc w:val="both"/>
              <w:rPr>
                <w:rFonts w:ascii="Trebuchet MS" w:hAnsi="Trebuchet MS"/>
                <w:b/>
                <w:sz w:val="20"/>
                <w:szCs w:val="20"/>
                <w:lang w:val="es-ES"/>
              </w:rPr>
            </w:pPr>
            <w:r w:rsidRPr="006613E2">
              <w:rPr>
                <w:rFonts w:ascii="Arial" w:hAnsi="Arial" w:cs="Arial"/>
                <w:caps/>
                <w:sz w:val="20"/>
                <w:szCs w:val="20"/>
                <w:lang w:val="en-US"/>
              </w:rPr>
              <w:t>Dyer, John Robert Autor Personal:</w:t>
            </w:r>
            <w:r w:rsidRPr="006613E2">
              <w:rPr>
                <w:rFonts w:ascii="Arial" w:hAnsi="Arial" w:cs="Arial"/>
                <w:caps/>
                <w:sz w:val="20"/>
                <w:szCs w:val="20"/>
                <w:lang w:val="en-US"/>
              </w:rPr>
              <w:tab/>
              <w:t xml:space="preserve"> Dyer, John Robert</w:t>
            </w:r>
            <w:r>
              <w:rPr>
                <w:rFonts w:ascii="Arial" w:hAnsi="Arial" w:cs="Arial"/>
                <w:caps/>
                <w:sz w:val="20"/>
                <w:szCs w:val="20"/>
                <w:lang w:val="en-US"/>
              </w:rPr>
              <w:t xml:space="preserve">. </w:t>
            </w:r>
            <w:r w:rsidRPr="006613E2">
              <w:rPr>
                <w:rFonts w:ascii="Arial" w:hAnsi="Arial" w:cs="Arial"/>
                <w:caps/>
                <w:sz w:val="20"/>
                <w:szCs w:val="20"/>
              </w:rPr>
              <w:t>Titulo:</w:t>
            </w:r>
            <w:r w:rsidRPr="006613E2">
              <w:rPr>
                <w:rFonts w:ascii="Arial" w:hAnsi="Arial" w:cs="Arial"/>
                <w:caps/>
                <w:sz w:val="20"/>
                <w:szCs w:val="20"/>
              </w:rPr>
              <w:tab/>
              <w:t xml:space="preserve"> Aplicaciones de espectroscopia de absorcion en compuestos organicos / John R. Dyer ; trad. y adap. Juan A. Garbarino.</w:t>
            </w:r>
            <w:r>
              <w:rPr>
                <w:rFonts w:ascii="Arial" w:hAnsi="Arial" w:cs="Arial"/>
                <w:caps/>
                <w:sz w:val="20"/>
                <w:szCs w:val="20"/>
              </w:rPr>
              <w:t xml:space="preserve"> </w:t>
            </w:r>
            <w:r w:rsidRPr="006613E2">
              <w:rPr>
                <w:rFonts w:ascii="Arial" w:hAnsi="Arial" w:cs="Arial"/>
                <w:caps/>
                <w:sz w:val="20"/>
                <w:szCs w:val="20"/>
              </w:rPr>
              <w:t>Pie de Imprenta:</w:t>
            </w:r>
            <w:r w:rsidRPr="006613E2">
              <w:rPr>
                <w:rFonts w:ascii="Arial" w:hAnsi="Arial" w:cs="Arial"/>
                <w:caps/>
                <w:sz w:val="20"/>
                <w:szCs w:val="20"/>
              </w:rPr>
              <w:tab/>
              <w:t>Bogota; Mexico: Prentice Hall, 1973.</w:t>
            </w:r>
            <w:r>
              <w:rPr>
                <w:rFonts w:ascii="Arial" w:hAnsi="Arial" w:cs="Arial"/>
                <w:caps/>
                <w:sz w:val="20"/>
                <w:szCs w:val="20"/>
              </w:rPr>
              <w:t xml:space="preserve"> </w:t>
            </w:r>
            <w:r w:rsidRPr="006613E2">
              <w:rPr>
                <w:rFonts w:ascii="Arial" w:hAnsi="Arial" w:cs="Arial"/>
                <w:caps/>
                <w:sz w:val="20"/>
                <w:szCs w:val="20"/>
              </w:rPr>
              <w:t>Biblioteca(s):</w:t>
            </w:r>
            <w:r w:rsidRPr="006613E2">
              <w:rPr>
                <w:rFonts w:ascii="Arial" w:hAnsi="Arial" w:cs="Arial"/>
                <w:caps/>
                <w:sz w:val="20"/>
                <w:szCs w:val="20"/>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547.3463 CRO AN INTRODUCTION TO PRACTICAL INFRA-RED SPECTROSCOPY* CROSS A. D. Autor Personal:</w:t>
            </w:r>
            <w:r w:rsidRPr="006613E2">
              <w:rPr>
                <w:rFonts w:ascii="Arial" w:hAnsi="Arial" w:cs="Arial"/>
                <w:caps/>
                <w:sz w:val="20"/>
                <w:szCs w:val="20"/>
                <w:lang w:val="en-US"/>
              </w:rPr>
              <w:tab/>
              <w:t xml:space="preserve"> CROSS A. D.Titulo:</w:t>
            </w:r>
            <w:r w:rsidRPr="006613E2">
              <w:rPr>
                <w:rFonts w:ascii="Arial" w:hAnsi="Arial" w:cs="Arial"/>
                <w:caps/>
                <w:sz w:val="20"/>
                <w:szCs w:val="20"/>
                <w:lang w:val="en-US"/>
              </w:rPr>
              <w:tab/>
              <w:t xml:space="preserve"> AN INTRODUCTION TO PRACTICAL INFRA-RED SPECTROSCOPY*</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6613E2">
              <w:rPr>
                <w:rFonts w:ascii="Arial" w:hAnsi="Arial" w:cs="Arial"/>
                <w:caps/>
                <w:sz w:val="20"/>
                <w:szCs w:val="20"/>
              </w:rPr>
              <w:t>547.3085 SIM ELUCIDACION ESTRUCTURAL DE COMPUESTOS ORGANICOS POR METODOS ESPECTROSCOPICOS W.SIMON FRANCISCO CAMPS Autor Personal:</w:t>
            </w:r>
            <w:r w:rsidRPr="006613E2">
              <w:rPr>
                <w:rFonts w:ascii="Arial" w:hAnsi="Arial" w:cs="Arial"/>
                <w:caps/>
                <w:sz w:val="20"/>
                <w:szCs w:val="20"/>
              </w:rPr>
              <w:tab/>
              <w:t xml:space="preserve"> W.SIMON FRANCISCO CAMPSTitulo:</w:t>
            </w:r>
            <w:r w:rsidRPr="006613E2">
              <w:rPr>
                <w:rFonts w:ascii="Arial" w:hAnsi="Arial" w:cs="Arial"/>
                <w:caps/>
                <w:sz w:val="20"/>
                <w:szCs w:val="20"/>
              </w:rPr>
              <w:tab/>
              <w:t xml:space="preserve"> ELUCIDACION ESTRUCTURAL DE COMPUESTOS ORGANICOS POR METODOS ESPECTROSCOPICOS</w:t>
            </w:r>
            <w:r>
              <w:rPr>
                <w:rFonts w:ascii="Arial" w:hAnsi="Arial" w:cs="Arial"/>
                <w:caps/>
                <w:sz w:val="20"/>
                <w:szCs w:val="20"/>
              </w:rPr>
              <w:t xml:space="preserve">, </w:t>
            </w:r>
            <w:r w:rsidRPr="009C6D2A">
              <w:rPr>
                <w:rFonts w:ascii="Arial" w:hAnsi="Arial" w:cs="Arial"/>
                <w:caps/>
                <w:sz w:val="20"/>
                <w:szCs w:val="20"/>
                <w:lang w:val="es-ES"/>
              </w:rPr>
              <w:t>Biblioteca(s):</w:t>
            </w:r>
            <w:r w:rsidRPr="009C6D2A">
              <w:rPr>
                <w:rFonts w:ascii="Arial" w:hAnsi="Arial" w:cs="Arial"/>
                <w:caps/>
                <w:sz w:val="20"/>
                <w:szCs w:val="20"/>
                <w:lang w:val="es-E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543.08583 SOC 1994 Infrared characteristic group frequencies : tables and charts Socrates, George Autor Personal:</w:t>
            </w:r>
            <w:r w:rsidRPr="006613E2">
              <w:rPr>
                <w:rFonts w:ascii="Arial" w:hAnsi="Arial" w:cs="Arial"/>
                <w:caps/>
                <w:sz w:val="20"/>
                <w:szCs w:val="20"/>
                <w:lang w:val="en-US"/>
              </w:rPr>
              <w:tab/>
              <w:t xml:space="preserve"> Socrates, George</w:t>
            </w:r>
            <w:r>
              <w:rPr>
                <w:rFonts w:ascii="Arial" w:hAnsi="Arial" w:cs="Arial"/>
                <w:caps/>
                <w:sz w:val="20"/>
                <w:szCs w:val="20"/>
                <w:lang w:val="en-US"/>
              </w:rPr>
              <w:t xml:space="preserve"> </w:t>
            </w:r>
            <w:r w:rsidRPr="006613E2">
              <w:rPr>
                <w:rFonts w:ascii="Arial" w:hAnsi="Arial" w:cs="Arial"/>
                <w:caps/>
                <w:sz w:val="20"/>
                <w:szCs w:val="20"/>
                <w:lang w:val="en-US"/>
              </w:rPr>
              <w:t>Titulo:</w:t>
            </w:r>
            <w:r w:rsidRPr="006613E2">
              <w:rPr>
                <w:rFonts w:ascii="Arial" w:hAnsi="Arial" w:cs="Arial"/>
                <w:caps/>
                <w:sz w:val="20"/>
                <w:szCs w:val="20"/>
                <w:lang w:val="en-US"/>
              </w:rPr>
              <w:tab/>
              <w:t xml:space="preserve"> Infrared characteristic group frequencies : tables and charts / George Socrates.</w:t>
            </w:r>
            <w:r>
              <w:rPr>
                <w:rFonts w:ascii="Arial" w:hAnsi="Arial" w:cs="Arial"/>
                <w:caps/>
                <w:sz w:val="20"/>
                <w:szCs w:val="20"/>
                <w:lang w:val="en-US"/>
              </w:rPr>
              <w:t xml:space="preserve"> </w:t>
            </w:r>
            <w:r w:rsidRPr="006613E2">
              <w:rPr>
                <w:rFonts w:ascii="Arial" w:hAnsi="Arial" w:cs="Arial"/>
                <w:caps/>
                <w:sz w:val="20"/>
                <w:szCs w:val="20"/>
                <w:lang w:val="en-US"/>
              </w:rPr>
              <w:t>Edicion:</w:t>
            </w:r>
            <w:r w:rsidRPr="006613E2">
              <w:rPr>
                <w:rFonts w:ascii="Arial" w:hAnsi="Arial" w:cs="Arial"/>
                <w:caps/>
                <w:sz w:val="20"/>
                <w:szCs w:val="20"/>
                <w:lang w:val="en-US"/>
              </w:rPr>
              <w:tab/>
              <w:t>2nd. ed.</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Chichester : John Wiley, 1994.</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6613E2">
              <w:rPr>
                <w:rFonts w:ascii="Arial" w:hAnsi="Arial" w:cs="Arial"/>
                <w:caps/>
                <w:sz w:val="20"/>
                <w:szCs w:val="20"/>
                <w:lang w:val="en-US"/>
              </w:rPr>
              <w:t>547.30858 FIE 1995 Organic structures from spectra Field, L. D. Autor Personal:</w:t>
            </w:r>
            <w:r>
              <w:rPr>
                <w:rFonts w:ascii="Arial" w:hAnsi="Arial" w:cs="Arial"/>
                <w:caps/>
                <w:sz w:val="20"/>
                <w:szCs w:val="20"/>
                <w:lang w:val="en-US"/>
              </w:rPr>
              <w:t xml:space="preserve"> </w:t>
            </w:r>
            <w:r w:rsidRPr="006613E2">
              <w:rPr>
                <w:rFonts w:ascii="Arial" w:hAnsi="Arial" w:cs="Arial"/>
                <w:caps/>
                <w:sz w:val="20"/>
                <w:szCs w:val="20"/>
                <w:lang w:val="en-US"/>
              </w:rPr>
              <w:t xml:space="preserve"> Field, L. D.Titulo:</w:t>
            </w:r>
            <w:r w:rsidRPr="006613E2">
              <w:rPr>
                <w:rFonts w:ascii="Arial" w:hAnsi="Arial" w:cs="Arial"/>
                <w:caps/>
                <w:sz w:val="20"/>
                <w:szCs w:val="20"/>
                <w:lang w:val="en-US"/>
              </w:rPr>
              <w:tab/>
              <w:t xml:space="preserve"> Organic structures from spectra / L. D. Field, S. Sternhell, J. R. Kalman.</w:t>
            </w:r>
            <w:r>
              <w:rPr>
                <w:rFonts w:ascii="Arial" w:hAnsi="Arial" w:cs="Arial"/>
                <w:caps/>
                <w:sz w:val="20"/>
                <w:szCs w:val="20"/>
                <w:lang w:val="en-US"/>
              </w:rPr>
              <w:t xml:space="preserve"> </w:t>
            </w:r>
            <w:r w:rsidRPr="009C6D2A">
              <w:rPr>
                <w:rFonts w:ascii="Arial" w:hAnsi="Arial" w:cs="Arial"/>
                <w:caps/>
                <w:sz w:val="20"/>
                <w:szCs w:val="20"/>
                <w:lang w:val="es-ES"/>
              </w:rPr>
              <w:t>Edicion:</w:t>
            </w:r>
            <w:r w:rsidRPr="009C6D2A">
              <w:rPr>
                <w:rFonts w:ascii="Arial" w:hAnsi="Arial" w:cs="Arial"/>
                <w:caps/>
                <w:sz w:val="20"/>
                <w:szCs w:val="20"/>
                <w:lang w:val="es-ES"/>
              </w:rPr>
              <w:tab/>
              <w:t>2nd ed. Pie de Imprenta:</w:t>
            </w:r>
            <w:r w:rsidRPr="009C6D2A">
              <w:rPr>
                <w:rFonts w:ascii="Arial" w:hAnsi="Arial" w:cs="Arial"/>
                <w:caps/>
                <w:sz w:val="20"/>
                <w:szCs w:val="20"/>
                <w:lang w:val="es-ES"/>
              </w:rPr>
              <w:tab/>
              <w:t>Chichester: John Wiley, 1995. Biblioteca(s):</w:t>
            </w:r>
            <w:r w:rsidRPr="009C6D2A">
              <w:rPr>
                <w:rFonts w:ascii="Arial" w:hAnsi="Arial" w:cs="Arial"/>
                <w:caps/>
                <w:sz w:val="20"/>
                <w:szCs w:val="20"/>
                <w:lang w:val="es-E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 xml:space="preserve">547.30858 PAR Absorption spectroscopy of organic molecules </w:t>
            </w:r>
            <w:r w:rsidRPr="009C6D2A">
              <w:rPr>
                <w:rFonts w:ascii="Arial" w:hAnsi="Arial" w:cs="Arial"/>
                <w:caps/>
                <w:sz w:val="20"/>
                <w:szCs w:val="20"/>
                <w:lang w:val="en-US"/>
              </w:rPr>
              <w:t>Parikh, V. M. Autor Personal:</w:t>
            </w:r>
            <w:r w:rsidRPr="009C6D2A">
              <w:rPr>
                <w:rFonts w:ascii="Arial" w:hAnsi="Arial" w:cs="Arial"/>
                <w:caps/>
                <w:sz w:val="20"/>
                <w:szCs w:val="20"/>
                <w:lang w:val="en-US"/>
              </w:rPr>
              <w:tab/>
              <w:t xml:space="preserve"> Parikh, V. M. </w:t>
            </w:r>
            <w:r w:rsidRPr="006613E2">
              <w:rPr>
                <w:rFonts w:ascii="Arial" w:hAnsi="Arial" w:cs="Arial"/>
                <w:caps/>
                <w:sz w:val="20"/>
                <w:szCs w:val="20"/>
                <w:lang w:val="en-US"/>
              </w:rPr>
              <w:t>Titulo:</w:t>
            </w:r>
            <w:r w:rsidRPr="006613E2">
              <w:rPr>
                <w:rFonts w:ascii="Arial" w:hAnsi="Arial" w:cs="Arial"/>
                <w:caps/>
                <w:sz w:val="20"/>
                <w:szCs w:val="20"/>
                <w:lang w:val="en-US"/>
              </w:rPr>
              <w:tab/>
              <w:t xml:space="preserve"> Absorption spectroscopy of organic molecules / V. M. Parikh.</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Reading, Mass. : Addison Wesley , 1974</w:t>
            </w:r>
            <w:r>
              <w:rPr>
                <w:rFonts w:ascii="Arial" w:hAnsi="Arial" w:cs="Arial"/>
                <w:caps/>
                <w:sz w:val="20"/>
                <w:szCs w:val="20"/>
                <w:lang w:val="en-US"/>
              </w:rPr>
              <w:t xml:space="preserve"> </w:t>
            </w:r>
            <w:r w:rsidRPr="006613E2">
              <w:rPr>
                <w:rFonts w:ascii="Arial" w:hAnsi="Arial" w:cs="Arial"/>
                <w:caps/>
                <w:sz w:val="20"/>
                <w:szCs w:val="20"/>
                <w:lang w:val="en-US"/>
              </w:rPr>
              <w:t>Titulo de Serie:</w:t>
            </w:r>
            <w:r w:rsidRPr="006613E2">
              <w:rPr>
                <w:rFonts w:ascii="Arial" w:hAnsi="Arial" w:cs="Arial"/>
                <w:caps/>
                <w:sz w:val="20"/>
                <w:szCs w:val="20"/>
                <w:lang w:val="en-US"/>
              </w:rPr>
              <w:tab/>
              <w:t xml:space="preserve"> (Addison wesley series in chemistry)</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G401 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547.30858 SIL 2005 Spectrometric identification of organic compounds Silverstein, Robert Milton Autor Personal:</w:t>
            </w:r>
            <w:r w:rsidRPr="006613E2">
              <w:rPr>
                <w:rFonts w:ascii="Arial" w:hAnsi="Arial" w:cs="Arial"/>
                <w:caps/>
                <w:sz w:val="20"/>
                <w:szCs w:val="20"/>
                <w:lang w:val="en-US"/>
              </w:rPr>
              <w:tab/>
              <w:t xml:space="preserve"> Silverstein, Robert MiltonTitulo:</w:t>
            </w:r>
            <w:r w:rsidRPr="006613E2">
              <w:rPr>
                <w:rFonts w:ascii="Arial" w:hAnsi="Arial" w:cs="Arial"/>
                <w:caps/>
                <w:sz w:val="20"/>
                <w:szCs w:val="20"/>
                <w:lang w:val="en-US"/>
              </w:rPr>
              <w:tab/>
              <w:t xml:space="preserve"> Spectrometric identification of organic compounds / Robert M. Silverstein, Francis X. Webster, David J. Kiemle</w:t>
            </w:r>
            <w:r>
              <w:rPr>
                <w:rFonts w:ascii="Arial" w:hAnsi="Arial" w:cs="Arial"/>
                <w:caps/>
                <w:sz w:val="20"/>
                <w:szCs w:val="20"/>
                <w:lang w:val="en-US"/>
              </w:rPr>
              <w:t xml:space="preserve"> </w:t>
            </w:r>
            <w:r w:rsidRPr="006613E2">
              <w:rPr>
                <w:rFonts w:ascii="Arial" w:hAnsi="Arial" w:cs="Arial"/>
                <w:caps/>
                <w:sz w:val="20"/>
                <w:szCs w:val="20"/>
                <w:lang w:val="en-US"/>
              </w:rPr>
              <w:t>Edicion:</w:t>
            </w:r>
            <w:r w:rsidRPr="006613E2">
              <w:rPr>
                <w:rFonts w:ascii="Arial" w:hAnsi="Arial" w:cs="Arial"/>
                <w:caps/>
                <w:sz w:val="20"/>
                <w:szCs w:val="20"/>
                <w:lang w:val="en-US"/>
              </w:rPr>
              <w:tab/>
              <w:t>7th ed.</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River Streer, Hoboken, N. J. : John Wiley &amp; sons, 2005</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n-US"/>
              </w:rPr>
              <w:tab/>
            </w:r>
            <w:r w:rsidRPr="006613E2">
              <w:rPr>
                <w:rFonts w:ascii="Arial" w:hAnsi="Arial" w:cs="Arial"/>
                <w:caps/>
                <w:sz w:val="20"/>
                <w:szCs w:val="20"/>
                <w:lang w:val="en-US"/>
              </w:rPr>
              <w:t>547.30858 SIL 1998 Spectrometric identification of organic compounds Silverstein, Robert Milton. Autor Personal:</w:t>
            </w:r>
            <w:r w:rsidRPr="006613E2">
              <w:rPr>
                <w:rFonts w:ascii="Arial" w:hAnsi="Arial" w:cs="Arial"/>
                <w:caps/>
                <w:sz w:val="20"/>
                <w:szCs w:val="20"/>
                <w:lang w:val="en-US"/>
              </w:rPr>
              <w:tab/>
              <w:t xml:space="preserve"> Silverstein, Robert Milton.</w:t>
            </w:r>
            <w:r>
              <w:rPr>
                <w:rFonts w:ascii="Arial" w:hAnsi="Arial" w:cs="Arial"/>
                <w:caps/>
                <w:sz w:val="20"/>
                <w:szCs w:val="20"/>
                <w:lang w:val="en-US"/>
              </w:rPr>
              <w:t xml:space="preserve"> </w:t>
            </w:r>
            <w:r w:rsidRPr="006613E2">
              <w:rPr>
                <w:rFonts w:ascii="Arial" w:hAnsi="Arial" w:cs="Arial"/>
                <w:caps/>
                <w:sz w:val="20"/>
                <w:szCs w:val="20"/>
                <w:lang w:val="en-US"/>
              </w:rPr>
              <w:t>Titulo: Spectrometric identification of organic compounds / Robert M. Silverstein, Francis X. Webster.</w:t>
            </w:r>
            <w:r>
              <w:rPr>
                <w:rFonts w:ascii="Arial" w:hAnsi="Arial" w:cs="Arial"/>
                <w:caps/>
                <w:sz w:val="20"/>
                <w:szCs w:val="20"/>
                <w:lang w:val="en-US"/>
              </w:rPr>
              <w:t xml:space="preserve"> </w:t>
            </w:r>
            <w:r w:rsidRPr="009C6D2A">
              <w:rPr>
                <w:rFonts w:ascii="Arial" w:hAnsi="Arial" w:cs="Arial"/>
                <w:caps/>
                <w:sz w:val="20"/>
                <w:szCs w:val="20"/>
                <w:lang w:val="es-ES"/>
              </w:rPr>
              <w:t>Edicion:</w:t>
            </w:r>
            <w:r w:rsidRPr="009C6D2A">
              <w:rPr>
                <w:rFonts w:ascii="Arial" w:hAnsi="Arial" w:cs="Arial"/>
                <w:caps/>
                <w:sz w:val="20"/>
                <w:szCs w:val="20"/>
                <w:lang w:val="es-ES"/>
              </w:rPr>
              <w:tab/>
              <w:t>6a. ed. Pie de Imprenta:</w:t>
            </w:r>
            <w:r w:rsidRPr="009C6D2A">
              <w:rPr>
                <w:rFonts w:ascii="Arial" w:hAnsi="Arial" w:cs="Arial"/>
                <w:caps/>
                <w:sz w:val="20"/>
                <w:szCs w:val="20"/>
                <w:lang w:val="es-ES"/>
              </w:rPr>
              <w:tab/>
              <w:t>New York : John Wiley, 1998.</w:t>
            </w:r>
            <w:r>
              <w:rPr>
                <w:rFonts w:ascii="Arial" w:hAnsi="Arial" w:cs="Arial"/>
                <w:caps/>
                <w:sz w:val="20"/>
                <w:szCs w:val="20"/>
                <w:lang w:val="es-ES"/>
              </w:rPr>
              <w:t xml:space="preserve"> </w:t>
            </w:r>
            <w:r w:rsidRPr="009C6D2A">
              <w:rPr>
                <w:rFonts w:ascii="Arial" w:hAnsi="Arial" w:cs="Arial"/>
                <w:caps/>
                <w:sz w:val="20"/>
                <w:szCs w:val="20"/>
                <w:lang w:val="es-ES"/>
              </w:rPr>
              <w:t>Biblioteca(s):</w:t>
            </w:r>
            <w:r w:rsidRPr="009C6D2A">
              <w:rPr>
                <w:rFonts w:ascii="Arial" w:hAnsi="Arial" w:cs="Arial"/>
                <w:caps/>
                <w:sz w:val="20"/>
                <w:szCs w:val="20"/>
                <w:lang w:val="es-ES"/>
              </w:rPr>
              <w:tab/>
              <w:t>G401 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c>
          <w:tcPr>
            <w:tcW w:w="4660" w:type="pct"/>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2B2809">
              <w:rPr>
                <w:rFonts w:ascii="Arial" w:hAnsi="Arial" w:cs="Arial"/>
                <w:caps/>
                <w:sz w:val="20"/>
                <w:szCs w:val="20"/>
                <w:lang w:val="en-US"/>
              </w:rPr>
              <w:t>547.3085 8 INT Introduction to organic spectroscopy Lambert, Joseph B. Titulo: Introduction to organic spectroscopy / Joseph B. Lambert ...[et al.].Pie de Imprenta:</w:t>
            </w:r>
            <w:r w:rsidRPr="002B2809">
              <w:rPr>
                <w:rFonts w:ascii="Arial" w:hAnsi="Arial" w:cs="Arial"/>
                <w:caps/>
                <w:sz w:val="20"/>
                <w:szCs w:val="20"/>
                <w:lang w:val="en-US"/>
              </w:rPr>
              <w:tab/>
              <w:t xml:space="preserve">New York : Macmillan , 1987. </w:t>
            </w:r>
            <w:r w:rsidRPr="009C6D2A">
              <w:rPr>
                <w:rFonts w:ascii="Arial" w:hAnsi="Arial" w:cs="Arial"/>
                <w:caps/>
                <w:sz w:val="20"/>
                <w:szCs w:val="20"/>
                <w:lang w:val="es-ES"/>
              </w:rPr>
              <w:t>Biblioteca(s):</w:t>
            </w:r>
            <w:r w:rsidRPr="009C6D2A">
              <w:rPr>
                <w:rFonts w:ascii="Arial" w:hAnsi="Arial" w:cs="Arial"/>
                <w:caps/>
                <w:sz w:val="20"/>
                <w:szCs w:val="20"/>
                <w:lang w:val="es-E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 xml:space="preserve">547.34680212 PRE 2000 Structure determination of organic compounds: tables of spectral data </w:t>
            </w:r>
            <w:r w:rsidRPr="009C6D2A">
              <w:rPr>
                <w:rFonts w:ascii="Arial" w:hAnsi="Arial" w:cs="Arial"/>
                <w:caps/>
                <w:sz w:val="20"/>
                <w:szCs w:val="20"/>
                <w:lang w:val="en-US"/>
              </w:rPr>
              <w:t>Pretsch, Erno Autor Personal:</w:t>
            </w:r>
            <w:r w:rsidRPr="009C6D2A">
              <w:rPr>
                <w:rFonts w:ascii="Arial" w:hAnsi="Arial" w:cs="Arial"/>
                <w:caps/>
                <w:sz w:val="20"/>
                <w:szCs w:val="20"/>
                <w:lang w:val="en-US"/>
              </w:rPr>
              <w:tab/>
              <w:t xml:space="preserve"> Pretsch, Erno. </w:t>
            </w:r>
            <w:r w:rsidRPr="006613E2">
              <w:rPr>
                <w:rFonts w:ascii="Arial" w:hAnsi="Arial" w:cs="Arial"/>
                <w:caps/>
                <w:sz w:val="20"/>
                <w:szCs w:val="20"/>
                <w:lang w:val="en-US"/>
              </w:rPr>
              <w:t>Titulo:</w:t>
            </w:r>
            <w:r w:rsidRPr="006613E2">
              <w:rPr>
                <w:rFonts w:ascii="Arial" w:hAnsi="Arial" w:cs="Arial"/>
                <w:caps/>
                <w:sz w:val="20"/>
                <w:szCs w:val="20"/>
                <w:lang w:val="en-US"/>
              </w:rPr>
              <w:tab/>
              <w:t xml:space="preserve"> Structure determination of organic compounds: tables of spectral data / E. Pretsch, P. Buhlmann, C. Affolter.Edicion:</w:t>
            </w:r>
            <w:r w:rsidRPr="006613E2">
              <w:rPr>
                <w:rFonts w:ascii="Arial" w:hAnsi="Arial" w:cs="Arial"/>
                <w:caps/>
                <w:sz w:val="20"/>
                <w:szCs w:val="20"/>
                <w:lang w:val="en-US"/>
              </w:rPr>
              <w:tab/>
              <w:t>3rd ed. completely revised and enlarged english ed. corrected fird printing.</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Berlin : Springer, 2000</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621.361 APP Applied spectroscopy : a compacat reference for practitioners Workman, Jerry. Titulo:</w:t>
            </w:r>
            <w:r w:rsidRPr="006613E2">
              <w:rPr>
                <w:rFonts w:ascii="Arial" w:hAnsi="Arial" w:cs="Arial"/>
                <w:caps/>
                <w:sz w:val="20"/>
                <w:szCs w:val="20"/>
                <w:lang w:val="en-US"/>
              </w:rPr>
              <w:tab/>
              <w:t xml:space="preserve"> Applied spectroscopy: a compacat reference for practitioners / ed. by Jerry Workman, Jr., Art W. Springsteen.</w:t>
            </w:r>
            <w:r w:rsidRPr="009C6D2A">
              <w:rPr>
                <w:rFonts w:ascii="Arial" w:hAnsi="Arial" w:cs="Arial"/>
                <w:caps/>
                <w:sz w:val="20"/>
                <w:szCs w:val="20"/>
                <w:lang w:val="en-US"/>
              </w:rPr>
              <w:t>Pie de Imprenta:</w:t>
            </w:r>
            <w:r w:rsidRPr="009C6D2A">
              <w:rPr>
                <w:rFonts w:ascii="Arial" w:hAnsi="Arial" w:cs="Arial"/>
                <w:caps/>
                <w:sz w:val="20"/>
                <w:szCs w:val="20"/>
                <w:lang w:val="en-US"/>
              </w:rPr>
              <w:tab/>
              <w:t>San Diego, Calif. : Academic Press, 1998.</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2B2809">
              <w:rPr>
                <w:rFonts w:ascii="Arial" w:hAnsi="Arial" w:cs="Arial"/>
                <w:caps/>
                <w:sz w:val="20"/>
                <w:szCs w:val="20"/>
                <w:lang w:val="en-US"/>
              </w:rPr>
              <w:t>543.08 WIL Metodos instrumentales de analisis Willard, Hobart H. Autor Personal:  Willard, Hobart H. Titulo:</w:t>
            </w:r>
            <w:r w:rsidRPr="002B2809">
              <w:rPr>
                <w:rFonts w:ascii="Arial" w:hAnsi="Arial" w:cs="Arial"/>
                <w:caps/>
                <w:sz w:val="20"/>
                <w:szCs w:val="20"/>
                <w:lang w:val="en-US"/>
              </w:rPr>
              <w:tab/>
              <w:t xml:space="preserve"> Metodos instrumentales de analisis / Hobart H. Willard ...[et al.]. </w:t>
            </w:r>
            <w:r w:rsidRPr="006613E2">
              <w:rPr>
                <w:rFonts w:ascii="Arial" w:hAnsi="Arial" w:cs="Arial"/>
                <w:caps/>
                <w:sz w:val="20"/>
                <w:szCs w:val="20"/>
              </w:rPr>
              <w:t>Pie de Imprenta:</w:t>
            </w:r>
            <w:r w:rsidRPr="006613E2">
              <w:rPr>
                <w:rFonts w:ascii="Arial" w:hAnsi="Arial" w:cs="Arial"/>
                <w:caps/>
                <w:sz w:val="20"/>
                <w:szCs w:val="20"/>
              </w:rPr>
              <w:tab/>
              <w:t>Mexico : Grupo Editorial Iberoamerica, 1991</w:t>
            </w:r>
            <w:r>
              <w:rPr>
                <w:rFonts w:ascii="Arial" w:hAnsi="Arial" w:cs="Arial"/>
                <w:caps/>
                <w:sz w:val="20"/>
                <w:szCs w:val="20"/>
              </w:rPr>
              <w:t xml:space="preserve"> </w:t>
            </w:r>
            <w:r w:rsidRPr="006613E2">
              <w:rPr>
                <w:rFonts w:ascii="Arial" w:hAnsi="Arial" w:cs="Arial"/>
                <w:caps/>
                <w:sz w:val="20"/>
                <w:szCs w:val="20"/>
              </w:rPr>
              <w:t>Biblioteca(s):</w:t>
            </w:r>
            <w:r w:rsidRPr="006613E2">
              <w:rPr>
                <w:rFonts w:ascii="Arial" w:hAnsi="Arial" w:cs="Arial"/>
                <w:caps/>
                <w:sz w:val="20"/>
                <w:szCs w:val="20"/>
              </w:rPr>
              <w:tab/>
              <w:t>G401 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9C6D2A">
              <w:rPr>
                <w:rFonts w:ascii="Arial" w:hAnsi="Arial" w:cs="Arial"/>
                <w:caps/>
                <w:sz w:val="20"/>
                <w:szCs w:val="20"/>
                <w:lang w:val="es-ES"/>
              </w:rPr>
              <w:t xml:space="preserve">543.08 SKO 1994 Analisis instrumental Skoog, Douglas A. </w:t>
            </w:r>
            <w:r w:rsidRPr="006613E2">
              <w:rPr>
                <w:rFonts w:ascii="Arial" w:hAnsi="Arial" w:cs="Arial"/>
                <w:caps/>
                <w:sz w:val="20"/>
                <w:szCs w:val="20"/>
              </w:rPr>
              <w:t>Autor Personal:</w:t>
            </w:r>
            <w:r w:rsidRPr="006613E2">
              <w:rPr>
                <w:rFonts w:ascii="Arial" w:hAnsi="Arial" w:cs="Arial"/>
                <w:caps/>
                <w:sz w:val="20"/>
                <w:szCs w:val="20"/>
              </w:rPr>
              <w:tab/>
              <w:t xml:space="preserve"> Skoog, Douglas A.Titulo:</w:t>
            </w:r>
            <w:r w:rsidRPr="006613E2">
              <w:rPr>
                <w:rFonts w:ascii="Arial" w:hAnsi="Arial" w:cs="Arial"/>
                <w:caps/>
                <w:sz w:val="20"/>
                <w:szCs w:val="20"/>
              </w:rPr>
              <w:tab/>
              <w:t xml:space="preserve"> Analisis instrumental / Douglas A. Skoog, James J. Leary; trad. de Cristina Arino Blasco, Santiago Hernandez Cassou, Lluis Paignou Garcia ; rev. tec. Ma. Teresa Galceran Huguet.Edicion:</w:t>
            </w:r>
            <w:r w:rsidRPr="006613E2">
              <w:rPr>
                <w:rFonts w:ascii="Arial" w:hAnsi="Arial" w:cs="Arial"/>
                <w:caps/>
                <w:sz w:val="20"/>
                <w:szCs w:val="20"/>
              </w:rPr>
              <w:tab/>
              <w:t>4a. ed.Pie de Imprenta:</w:t>
            </w:r>
            <w:r w:rsidRPr="006613E2">
              <w:rPr>
                <w:rFonts w:ascii="Arial" w:hAnsi="Arial" w:cs="Arial"/>
                <w:caps/>
                <w:sz w:val="20"/>
                <w:szCs w:val="20"/>
              </w:rPr>
              <w:tab/>
              <w:t>Mexico: McGraw-Hill, 1994.Biblioteca(s):</w:t>
            </w:r>
            <w:r w:rsidRPr="006613E2">
              <w:rPr>
                <w:rFonts w:ascii="Arial" w:hAnsi="Arial" w:cs="Arial"/>
                <w:caps/>
                <w:sz w:val="20"/>
                <w:szCs w:val="20"/>
              </w:rPr>
              <w:tab/>
              <w:t>I430</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Arial" w:hAnsi="Arial" w:cs="Arial"/>
                <w:caps/>
                <w:sz w:val="20"/>
                <w:szCs w:val="20"/>
              </w:rPr>
            </w:pPr>
            <w:r>
              <w:rPr>
                <w:rFonts w:ascii="Trebuchet MS" w:hAnsi="Trebuchet MS"/>
                <w:b/>
                <w:sz w:val="20"/>
                <w:szCs w:val="20"/>
                <w:lang w:val="es-ES"/>
              </w:rPr>
              <w:tab/>
            </w:r>
            <w:r w:rsidRPr="009C6D2A">
              <w:rPr>
                <w:rFonts w:ascii="Arial" w:hAnsi="Arial" w:cs="Arial"/>
                <w:caps/>
                <w:sz w:val="20"/>
                <w:szCs w:val="20"/>
              </w:rPr>
              <w:t>543. QUI 2001 Quimica analitica Skoog, Douglas A. Titulo:</w:t>
            </w:r>
            <w:r w:rsidRPr="009C6D2A">
              <w:rPr>
                <w:rFonts w:ascii="Arial" w:hAnsi="Arial" w:cs="Arial"/>
                <w:caps/>
                <w:sz w:val="20"/>
                <w:szCs w:val="20"/>
              </w:rPr>
              <w:tab/>
              <w:t xml:space="preserve"> Quimica analitica / Douglas A. Skoog ...[et al.] ; [trad. de la 7th. ed.en ingles] por Ma. del Carmen Ramirez Medeles, Rosa Zugazagoitia Herranz ; rev. tec. Luz Beatriz Santos Aquino, Ma. del Carmen Doria Serrano, R. Mariana Sandoval Marquez. Edicion:</w:t>
            </w:r>
            <w:r w:rsidRPr="009C6D2A">
              <w:rPr>
                <w:rFonts w:ascii="Arial" w:hAnsi="Arial" w:cs="Arial"/>
                <w:caps/>
                <w:sz w:val="20"/>
                <w:szCs w:val="20"/>
              </w:rPr>
              <w:tab/>
              <w:t>3a. ed.</w:t>
            </w:r>
          </w:p>
          <w:p w:rsidR="0049382E" w:rsidRPr="002B2809" w:rsidRDefault="0049382E" w:rsidP="0049382E">
            <w:pPr>
              <w:pStyle w:val="Lista2"/>
              <w:tabs>
                <w:tab w:val="left" w:pos="900"/>
              </w:tabs>
              <w:jc w:val="both"/>
              <w:rPr>
                <w:rFonts w:ascii="Trebuchet MS" w:hAnsi="Trebuchet MS"/>
                <w:b/>
                <w:sz w:val="20"/>
                <w:szCs w:val="20"/>
                <w:lang w:val="es-ES"/>
              </w:rPr>
            </w:pPr>
            <w:r w:rsidRPr="009C6D2A">
              <w:rPr>
                <w:rFonts w:ascii="Arial" w:hAnsi="Arial" w:cs="Arial"/>
                <w:caps/>
                <w:sz w:val="20"/>
                <w:szCs w:val="20"/>
              </w:rPr>
              <w:t>Pie de Imprenta:</w:t>
            </w:r>
            <w:r w:rsidRPr="009C6D2A">
              <w:rPr>
                <w:rFonts w:ascii="Arial" w:hAnsi="Arial" w:cs="Arial"/>
                <w:caps/>
                <w:sz w:val="20"/>
                <w:szCs w:val="20"/>
              </w:rPr>
              <w:tab/>
              <w:t xml:space="preserve">Mexico : McGraw Hill, 2001. </w:t>
            </w:r>
            <w:r w:rsidRPr="002B2809">
              <w:rPr>
                <w:rFonts w:ascii="Arial" w:hAnsi="Arial" w:cs="Arial"/>
                <w:caps/>
                <w:sz w:val="20"/>
                <w:szCs w:val="20"/>
                <w:lang w:val="es-ES"/>
              </w:rPr>
              <w:t>Biblioteca(s):</w:t>
            </w:r>
            <w:r w:rsidRPr="002B2809">
              <w:rPr>
                <w:rFonts w:ascii="Arial" w:hAnsi="Arial" w:cs="Arial"/>
                <w:caps/>
                <w:sz w:val="20"/>
                <w:szCs w:val="20"/>
                <w:lang w:val="es-ES"/>
              </w:rPr>
              <w:tab/>
              <w:t>G401 G410 I430 SLV476</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547.30858 HAR Introduction to organic spectroscopy Harwood, Laurence M. Autor Personal:</w:t>
            </w:r>
            <w:r w:rsidRPr="006613E2">
              <w:rPr>
                <w:rFonts w:ascii="Arial" w:hAnsi="Arial" w:cs="Arial"/>
                <w:caps/>
                <w:sz w:val="20"/>
                <w:szCs w:val="20"/>
                <w:lang w:val="en-US"/>
              </w:rPr>
              <w:tab/>
              <w:t xml:space="preserve"> Harwood, Laurence M.</w:t>
            </w:r>
            <w:r>
              <w:rPr>
                <w:rFonts w:ascii="Arial" w:hAnsi="Arial" w:cs="Arial"/>
                <w:caps/>
                <w:sz w:val="20"/>
                <w:szCs w:val="20"/>
                <w:lang w:val="en-US"/>
              </w:rPr>
              <w:t xml:space="preserve"> </w:t>
            </w:r>
            <w:r w:rsidRPr="006613E2">
              <w:rPr>
                <w:rFonts w:ascii="Arial" w:hAnsi="Arial" w:cs="Arial"/>
                <w:caps/>
                <w:sz w:val="20"/>
                <w:szCs w:val="20"/>
                <w:lang w:val="en-US"/>
              </w:rPr>
              <w:t>Titulo:</w:t>
            </w:r>
            <w:r w:rsidRPr="006613E2">
              <w:rPr>
                <w:rFonts w:ascii="Arial" w:hAnsi="Arial" w:cs="Arial"/>
                <w:caps/>
                <w:sz w:val="20"/>
                <w:szCs w:val="20"/>
                <w:lang w:val="en-US"/>
              </w:rPr>
              <w:tab/>
              <w:t xml:space="preserve"> Introduction to organic spectroscopy / Laurence M. Harwood, Timothy D. W. Claridge.</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New York : Oxford University Press, 1997, 1999.</w:t>
            </w:r>
            <w:r>
              <w:rPr>
                <w:rFonts w:ascii="Arial" w:hAnsi="Arial" w:cs="Arial"/>
                <w:caps/>
                <w:sz w:val="20"/>
                <w:szCs w:val="20"/>
                <w:lang w:val="en-US"/>
              </w:rPr>
              <w:t xml:space="preserve"> </w:t>
            </w:r>
            <w:r w:rsidRPr="009C6D2A">
              <w:rPr>
                <w:rFonts w:ascii="Arial" w:hAnsi="Arial" w:cs="Arial"/>
                <w:caps/>
                <w:sz w:val="20"/>
                <w:szCs w:val="20"/>
                <w:lang w:val="en-US"/>
              </w:rPr>
              <w:t>Titulo de Serie:</w:t>
            </w:r>
            <w:r w:rsidRPr="009C6D2A">
              <w:rPr>
                <w:rFonts w:ascii="Arial" w:hAnsi="Arial" w:cs="Arial"/>
                <w:caps/>
                <w:sz w:val="20"/>
                <w:szCs w:val="20"/>
                <w:lang w:val="en-US"/>
              </w:rPr>
              <w:tab/>
              <w:t xml:space="preserve"> (Oxford chimistry primers ; 43)</w:t>
            </w:r>
            <w:r>
              <w:rPr>
                <w:rFonts w:ascii="Arial" w:hAnsi="Arial" w:cs="Arial"/>
                <w:caps/>
                <w:sz w:val="20"/>
                <w:szCs w:val="20"/>
                <w:lang w:val="en-US"/>
              </w:rPr>
              <w:t xml:space="preserve"> </w:t>
            </w:r>
            <w:r w:rsidRPr="009C6D2A">
              <w:rPr>
                <w:rFonts w:ascii="Arial" w:hAnsi="Arial" w:cs="Arial"/>
                <w:caps/>
                <w:sz w:val="20"/>
                <w:szCs w:val="20"/>
                <w:lang w:val="en-US"/>
              </w:rPr>
              <w:t>Biblioteca(s):</w:t>
            </w:r>
            <w:r w:rsidRPr="009C6D2A">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 xml:space="preserve">543.08583 NAK 1997 V.1 Infrared and raman spectra of inorganic and coordination compounds </w:t>
            </w:r>
            <w:r w:rsidRPr="009C6D2A">
              <w:rPr>
                <w:rFonts w:ascii="Arial" w:hAnsi="Arial" w:cs="Arial"/>
                <w:caps/>
                <w:sz w:val="20"/>
                <w:szCs w:val="20"/>
                <w:lang w:val="en-US"/>
              </w:rPr>
              <w:t xml:space="preserve">Nakamoto, Kazuo Autor Personal: Nakamoto, Kazuo. </w:t>
            </w:r>
            <w:r w:rsidRPr="006613E2">
              <w:rPr>
                <w:rFonts w:ascii="Arial" w:hAnsi="Arial" w:cs="Arial"/>
                <w:caps/>
                <w:sz w:val="20"/>
                <w:szCs w:val="20"/>
                <w:lang w:val="en-US"/>
              </w:rPr>
              <w:t>Titulo: Infrared and raman spectra of inorganic and coordination compounds / Kazuo Nakamoto.</w:t>
            </w:r>
            <w:r>
              <w:rPr>
                <w:rFonts w:ascii="Arial" w:hAnsi="Arial" w:cs="Arial"/>
                <w:caps/>
                <w:sz w:val="20"/>
                <w:szCs w:val="20"/>
                <w:lang w:val="en-US"/>
              </w:rPr>
              <w:t xml:space="preserve"> </w:t>
            </w:r>
            <w:r w:rsidRPr="006613E2">
              <w:rPr>
                <w:rFonts w:ascii="Arial" w:hAnsi="Arial" w:cs="Arial"/>
                <w:caps/>
                <w:sz w:val="20"/>
                <w:szCs w:val="20"/>
                <w:lang w:val="en-US"/>
              </w:rPr>
              <w:t>Edicion:</w:t>
            </w:r>
            <w:r w:rsidRPr="006613E2">
              <w:rPr>
                <w:rFonts w:ascii="Arial" w:hAnsi="Arial" w:cs="Arial"/>
                <w:caps/>
                <w:sz w:val="20"/>
                <w:szCs w:val="20"/>
                <w:lang w:val="en-US"/>
              </w:rPr>
              <w:tab/>
              <w:t>5th ed.</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New York : John Wiley, 1997.</w:t>
            </w:r>
            <w:r>
              <w:rPr>
                <w:rFonts w:ascii="Arial" w:hAnsi="Arial" w:cs="Arial"/>
                <w:caps/>
                <w:sz w:val="20"/>
                <w:szCs w:val="20"/>
                <w:lang w:val="en-US"/>
              </w:rPr>
              <w:t xml:space="preserve"> </w:t>
            </w:r>
            <w:r w:rsidRPr="006613E2">
              <w:rPr>
                <w:rFonts w:ascii="Arial" w:hAnsi="Arial" w:cs="Arial"/>
                <w:caps/>
                <w:sz w:val="20"/>
                <w:szCs w:val="20"/>
                <w:lang w:val="en-US"/>
              </w:rPr>
              <w:t>Nota General:</w:t>
            </w:r>
            <w:r w:rsidRPr="006613E2">
              <w:rPr>
                <w:rFonts w:ascii="Arial" w:hAnsi="Arial" w:cs="Arial"/>
                <w:caps/>
                <w:sz w:val="20"/>
                <w:szCs w:val="20"/>
                <w:lang w:val="en-US"/>
              </w:rPr>
              <w:tab/>
              <w:t>A Wiley-Interscience publication.</w:t>
            </w:r>
            <w:r>
              <w:rPr>
                <w:rFonts w:ascii="Arial" w:hAnsi="Arial" w:cs="Arial"/>
                <w:caps/>
                <w:sz w:val="20"/>
                <w:szCs w:val="20"/>
                <w:lang w:val="en-US"/>
              </w:rPr>
              <w:t xml:space="preserve"> </w:t>
            </w:r>
            <w:r w:rsidRPr="006613E2">
              <w:rPr>
                <w:rFonts w:ascii="Arial" w:hAnsi="Arial" w:cs="Arial"/>
                <w:caps/>
                <w:sz w:val="20"/>
                <w:szCs w:val="20"/>
                <w:lang w:val="en-US"/>
              </w:rPr>
              <w:t>Nota de Contenido:</w:t>
            </w:r>
            <w:r w:rsidRPr="006613E2">
              <w:rPr>
                <w:rFonts w:ascii="Arial" w:hAnsi="Arial" w:cs="Arial"/>
                <w:caps/>
                <w:sz w:val="20"/>
                <w:szCs w:val="20"/>
                <w:lang w:val="en-US"/>
              </w:rPr>
              <w:tab/>
              <w:t>Parte A. Theory and applications in inorganic chemistry - Parte B. Applications in coordination, organometallic and bioinorganic chemistry.</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 G410</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543. GUI 1996 A guide to materials characterization and chemical analysis Sibilia, John P. Titulo:</w:t>
            </w:r>
            <w:r w:rsidRPr="006613E2">
              <w:rPr>
                <w:rFonts w:ascii="Arial" w:hAnsi="Arial" w:cs="Arial"/>
                <w:caps/>
                <w:sz w:val="20"/>
                <w:szCs w:val="20"/>
                <w:lang w:val="en-US"/>
              </w:rPr>
              <w:tab/>
              <w:t xml:space="preserve"> A guide to materials characterization and chemical analysis / ed. </w:t>
            </w:r>
            <w:r w:rsidRPr="009C6D2A">
              <w:rPr>
                <w:rFonts w:ascii="Arial" w:hAnsi="Arial" w:cs="Arial"/>
                <w:caps/>
                <w:sz w:val="20"/>
                <w:szCs w:val="20"/>
                <w:lang w:val="en-US"/>
              </w:rPr>
              <w:t>by John P. Sibilia.Edicion:</w:t>
            </w:r>
            <w:r w:rsidRPr="009C6D2A">
              <w:rPr>
                <w:rFonts w:ascii="Arial" w:hAnsi="Arial" w:cs="Arial"/>
                <w:caps/>
                <w:sz w:val="20"/>
                <w:szCs w:val="20"/>
                <w:lang w:val="en-US"/>
              </w:rPr>
              <w:tab/>
              <w:t>2nd ed.Pie de Imprenta:</w:t>
            </w:r>
            <w:r w:rsidRPr="009C6D2A">
              <w:rPr>
                <w:rFonts w:ascii="Arial" w:hAnsi="Arial" w:cs="Arial"/>
                <w:caps/>
                <w:sz w:val="20"/>
                <w:szCs w:val="20"/>
                <w:lang w:val="en-US"/>
              </w:rPr>
              <w:tab/>
              <w:t>New York: VCH ; Wiley, 1996.</w:t>
            </w:r>
            <w:r>
              <w:rPr>
                <w:rFonts w:ascii="Arial" w:hAnsi="Arial" w:cs="Arial"/>
                <w:caps/>
                <w:sz w:val="20"/>
                <w:szCs w:val="20"/>
                <w:lang w:val="en-US"/>
              </w:rPr>
              <w:t xml:space="preserve"> </w:t>
            </w:r>
            <w:r w:rsidRPr="009C6D2A">
              <w:rPr>
                <w:rFonts w:ascii="Arial" w:hAnsi="Arial" w:cs="Arial"/>
                <w:caps/>
                <w:sz w:val="20"/>
                <w:szCs w:val="20"/>
                <w:lang w:val="en-US"/>
              </w:rPr>
              <w:t>Biblioteca(s):</w:t>
            </w:r>
            <w:r w:rsidRPr="009C6D2A">
              <w:rPr>
                <w:rFonts w:ascii="Arial" w:hAnsi="Arial" w:cs="Arial"/>
                <w:caps/>
                <w:sz w:val="20"/>
                <w:szCs w:val="20"/>
                <w:lang w:val="en-US"/>
              </w:rPr>
              <w:tab/>
              <w:t>G403 G409</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2B2809">
              <w:rPr>
                <w:rFonts w:ascii="Trebuchet MS" w:hAnsi="Trebuchet MS"/>
                <w:b/>
                <w:sz w:val="20"/>
                <w:szCs w:val="20"/>
                <w:lang w:val="es-ES"/>
              </w:rPr>
              <w:tab/>
            </w:r>
            <w:r w:rsidRPr="006613E2">
              <w:rPr>
                <w:rFonts w:ascii="Arial" w:hAnsi="Arial" w:cs="Arial"/>
                <w:caps/>
                <w:sz w:val="20"/>
                <w:szCs w:val="20"/>
              </w:rPr>
              <w:t>543.0877 JOS 1993 Elementos de resonancia magnetica nuclear de hidrogeno ; con la rev. general de Rosa L. Santillan Joseph-Nathan, Pedro Autor Personal:</w:t>
            </w:r>
            <w:r w:rsidRPr="006613E2">
              <w:rPr>
                <w:rFonts w:ascii="Arial" w:hAnsi="Arial" w:cs="Arial"/>
                <w:caps/>
                <w:sz w:val="20"/>
                <w:szCs w:val="20"/>
              </w:rPr>
              <w:tab/>
              <w:t xml:space="preserve"> Joseph-Nathan, Pedro</w:t>
            </w:r>
            <w:r>
              <w:rPr>
                <w:rFonts w:ascii="Arial" w:hAnsi="Arial" w:cs="Arial"/>
                <w:caps/>
                <w:sz w:val="20"/>
                <w:szCs w:val="20"/>
              </w:rPr>
              <w:t xml:space="preserve"> </w:t>
            </w:r>
            <w:r w:rsidRPr="006613E2">
              <w:rPr>
                <w:rFonts w:ascii="Arial" w:hAnsi="Arial" w:cs="Arial"/>
                <w:caps/>
                <w:sz w:val="20"/>
                <w:szCs w:val="20"/>
              </w:rPr>
              <w:t>Titulo:</w:t>
            </w:r>
            <w:r w:rsidRPr="006613E2">
              <w:rPr>
                <w:rFonts w:ascii="Arial" w:hAnsi="Arial" w:cs="Arial"/>
                <w:caps/>
                <w:sz w:val="20"/>
                <w:szCs w:val="20"/>
              </w:rPr>
              <w:tab/>
              <w:t xml:space="preserve"> Elementos de resonancia magnetica nuclear de hidrogeno / Pedro Joseph-Nathan, Eduardo Diaz Torres ; con la rev. general de Rosa L. Santillan.</w:t>
            </w:r>
            <w:r>
              <w:rPr>
                <w:rFonts w:ascii="Arial" w:hAnsi="Arial" w:cs="Arial"/>
                <w:caps/>
                <w:sz w:val="20"/>
                <w:szCs w:val="20"/>
              </w:rPr>
              <w:t xml:space="preserve"> </w:t>
            </w:r>
            <w:r w:rsidRPr="006613E2">
              <w:rPr>
                <w:rFonts w:ascii="Arial" w:hAnsi="Arial" w:cs="Arial"/>
                <w:caps/>
                <w:sz w:val="20"/>
                <w:szCs w:val="20"/>
              </w:rPr>
              <w:t>Edicion:</w:t>
            </w:r>
            <w:r w:rsidRPr="006613E2">
              <w:rPr>
                <w:rFonts w:ascii="Arial" w:hAnsi="Arial" w:cs="Arial"/>
                <w:caps/>
                <w:sz w:val="20"/>
                <w:szCs w:val="20"/>
              </w:rPr>
              <w:tab/>
              <w:t>2 Ed.</w:t>
            </w:r>
            <w:r>
              <w:rPr>
                <w:rFonts w:ascii="Arial" w:hAnsi="Arial" w:cs="Arial"/>
                <w:caps/>
                <w:sz w:val="20"/>
                <w:szCs w:val="20"/>
              </w:rPr>
              <w:t xml:space="preserve"> </w:t>
            </w:r>
            <w:r w:rsidRPr="006613E2">
              <w:rPr>
                <w:rFonts w:ascii="Arial" w:hAnsi="Arial" w:cs="Arial"/>
                <w:caps/>
                <w:sz w:val="20"/>
                <w:szCs w:val="20"/>
              </w:rPr>
              <w:t>Pie de Imprenta:</w:t>
            </w:r>
            <w:r w:rsidRPr="006613E2">
              <w:rPr>
                <w:rFonts w:ascii="Arial" w:hAnsi="Arial" w:cs="Arial"/>
                <w:caps/>
                <w:sz w:val="20"/>
                <w:szCs w:val="20"/>
              </w:rPr>
              <w:tab/>
              <w:t>Mexico : Grupo Editorial Iberoamerica , 1993</w:t>
            </w:r>
            <w:r>
              <w:rPr>
                <w:rFonts w:ascii="Arial" w:hAnsi="Arial" w:cs="Arial"/>
                <w:caps/>
                <w:sz w:val="20"/>
                <w:szCs w:val="20"/>
              </w:rPr>
              <w:t xml:space="preserve"> </w:t>
            </w:r>
            <w:r w:rsidRPr="006613E2">
              <w:rPr>
                <w:rFonts w:ascii="Arial" w:hAnsi="Arial" w:cs="Arial"/>
                <w:caps/>
                <w:sz w:val="20"/>
                <w:szCs w:val="20"/>
              </w:rPr>
              <w:t>Biblioteca(s):</w:t>
            </w:r>
            <w:r w:rsidRPr="006613E2">
              <w:rPr>
                <w:rFonts w:ascii="Arial" w:hAnsi="Arial" w:cs="Arial"/>
                <w:caps/>
                <w:sz w:val="20"/>
                <w:szCs w:val="20"/>
              </w:rPr>
              <w:tab/>
              <w:t>G403 SLV476</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s-ES"/>
              </w:rPr>
            </w:pPr>
            <w:r w:rsidRPr="006613E2">
              <w:rPr>
                <w:rFonts w:ascii="Arial" w:hAnsi="Arial" w:cs="Arial"/>
                <w:caps/>
                <w:sz w:val="20"/>
                <w:szCs w:val="20"/>
              </w:rPr>
              <w:t>543.087 7 JOS Resonancia magnetica nuclear de hidrogeno-1 y de carbono-13 Joseph-Nathan, Pedro Autor Personal:</w:t>
            </w:r>
            <w:r w:rsidRPr="006613E2">
              <w:rPr>
                <w:rFonts w:ascii="Arial" w:hAnsi="Arial" w:cs="Arial"/>
                <w:caps/>
                <w:sz w:val="20"/>
                <w:szCs w:val="20"/>
              </w:rPr>
              <w:tab/>
              <w:t xml:space="preserve"> Joseph-Nathan, Pedro</w:t>
            </w:r>
            <w:r>
              <w:rPr>
                <w:rFonts w:ascii="Arial" w:hAnsi="Arial" w:cs="Arial"/>
                <w:caps/>
                <w:sz w:val="20"/>
                <w:szCs w:val="20"/>
              </w:rPr>
              <w:t xml:space="preserve"> </w:t>
            </w:r>
            <w:r w:rsidRPr="006613E2">
              <w:rPr>
                <w:rFonts w:ascii="Arial" w:hAnsi="Arial" w:cs="Arial"/>
                <w:caps/>
                <w:sz w:val="20"/>
                <w:szCs w:val="20"/>
              </w:rPr>
              <w:t>Titulo:</w:t>
            </w:r>
            <w:r w:rsidRPr="006613E2">
              <w:rPr>
                <w:rFonts w:ascii="Arial" w:hAnsi="Arial" w:cs="Arial"/>
                <w:caps/>
                <w:sz w:val="20"/>
                <w:szCs w:val="20"/>
              </w:rPr>
              <w:tab/>
              <w:t xml:space="preserve"> Resonancia magnetica nuclear de hidrogeno-1 y de carbono-13 / Pedro Joseph-Nathan.</w:t>
            </w:r>
            <w:r>
              <w:rPr>
                <w:rFonts w:ascii="Arial" w:hAnsi="Arial" w:cs="Arial"/>
                <w:caps/>
                <w:sz w:val="20"/>
                <w:szCs w:val="20"/>
              </w:rPr>
              <w:t xml:space="preserve"> </w:t>
            </w:r>
            <w:r w:rsidRPr="006613E2">
              <w:rPr>
                <w:rFonts w:ascii="Arial" w:hAnsi="Arial" w:cs="Arial"/>
                <w:caps/>
                <w:sz w:val="20"/>
                <w:szCs w:val="20"/>
              </w:rPr>
              <w:t>Edicion:</w:t>
            </w:r>
            <w:r w:rsidRPr="006613E2">
              <w:rPr>
                <w:rFonts w:ascii="Arial" w:hAnsi="Arial" w:cs="Arial"/>
                <w:caps/>
                <w:sz w:val="20"/>
                <w:szCs w:val="20"/>
              </w:rPr>
              <w:tab/>
              <w:t>2a ed. rev. y aum.</w:t>
            </w:r>
            <w:r>
              <w:rPr>
                <w:rFonts w:ascii="Arial" w:hAnsi="Arial" w:cs="Arial"/>
                <w:caps/>
                <w:sz w:val="20"/>
                <w:szCs w:val="20"/>
              </w:rPr>
              <w:t xml:space="preserve"> </w:t>
            </w:r>
            <w:r w:rsidRPr="006613E2">
              <w:rPr>
                <w:rFonts w:ascii="Arial" w:hAnsi="Arial" w:cs="Arial"/>
                <w:caps/>
                <w:sz w:val="20"/>
                <w:szCs w:val="20"/>
              </w:rPr>
              <w:t>Pie de Imprenta:</w:t>
            </w:r>
            <w:r w:rsidRPr="006613E2">
              <w:rPr>
                <w:rFonts w:ascii="Arial" w:hAnsi="Arial" w:cs="Arial"/>
                <w:caps/>
                <w:sz w:val="20"/>
                <w:szCs w:val="20"/>
              </w:rPr>
              <w:tab/>
              <w:t>Washington, D. C. : O.E.A., Secretaria General , c1982, 1982</w:t>
            </w:r>
            <w:r>
              <w:rPr>
                <w:rFonts w:ascii="Arial" w:hAnsi="Arial" w:cs="Arial"/>
                <w:caps/>
                <w:sz w:val="20"/>
                <w:szCs w:val="20"/>
              </w:rPr>
              <w:t xml:space="preserve"> </w:t>
            </w:r>
            <w:r w:rsidRPr="006613E2">
              <w:rPr>
                <w:rFonts w:ascii="Arial" w:hAnsi="Arial" w:cs="Arial"/>
                <w:caps/>
                <w:sz w:val="20"/>
                <w:szCs w:val="20"/>
              </w:rPr>
              <w:t>Titulo de Serie:</w:t>
            </w:r>
            <w:r w:rsidRPr="006613E2">
              <w:rPr>
                <w:rFonts w:ascii="Arial" w:hAnsi="Arial" w:cs="Arial"/>
                <w:caps/>
                <w:sz w:val="20"/>
                <w:szCs w:val="20"/>
              </w:rPr>
              <w:tab/>
              <w:t xml:space="preserve"> (Serie de Quimica. monografia ; no. 9)</w:t>
            </w:r>
            <w:r>
              <w:rPr>
                <w:rFonts w:ascii="Arial" w:hAnsi="Arial" w:cs="Arial"/>
                <w:caps/>
                <w:sz w:val="20"/>
                <w:szCs w:val="20"/>
              </w:rPr>
              <w:t xml:space="preserve"> </w:t>
            </w:r>
            <w:r w:rsidRPr="006613E2">
              <w:rPr>
                <w:rFonts w:ascii="Arial" w:hAnsi="Arial" w:cs="Arial"/>
                <w:caps/>
                <w:sz w:val="20"/>
                <w:szCs w:val="20"/>
              </w:rPr>
              <w:t>Biblioteca(s):</w:t>
            </w:r>
            <w:r w:rsidRPr="006613E2">
              <w:rPr>
                <w:rFonts w:ascii="Arial" w:hAnsi="Arial" w:cs="Arial"/>
                <w:caps/>
                <w:sz w:val="20"/>
                <w:szCs w:val="20"/>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9C6D2A" w:rsidTr="0049382E">
        <w:trPr>
          <w:gridAfter w:val="1"/>
          <w:wAfter w:w="339" w:type="pct"/>
          <w:jc w:val="center"/>
        </w:trPr>
        <w:tc>
          <w:tcPr>
            <w:tcW w:w="4660" w:type="pct"/>
            <w:shd w:val="clear" w:color="auto" w:fill="auto"/>
          </w:tcPr>
          <w:p w:rsidR="0049382E" w:rsidRPr="009C6D2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543.0877 SAN 1997 Modern NMR spectroscopy : a guide for chemists Sanders, Jeremy K. M. Autor Personal:</w:t>
            </w:r>
            <w:r w:rsidRPr="006613E2">
              <w:rPr>
                <w:rFonts w:ascii="Arial" w:hAnsi="Arial" w:cs="Arial"/>
                <w:caps/>
                <w:sz w:val="20"/>
                <w:szCs w:val="20"/>
                <w:lang w:val="en-US"/>
              </w:rPr>
              <w:tab/>
              <w:t xml:space="preserve"> Sanders, Jeremy K. M.Titulo:</w:t>
            </w:r>
            <w:r w:rsidRPr="006613E2">
              <w:rPr>
                <w:rFonts w:ascii="Arial" w:hAnsi="Arial" w:cs="Arial"/>
                <w:caps/>
                <w:sz w:val="20"/>
                <w:szCs w:val="20"/>
                <w:lang w:val="en-US"/>
              </w:rPr>
              <w:tab/>
              <w:t xml:space="preserve"> Modern NMR spectroscopy: a guide for chemists / Jeremy K. M. Sanders, and Brian K. Hunter.</w:t>
            </w:r>
            <w:r w:rsidRPr="009C6D2A">
              <w:rPr>
                <w:rFonts w:ascii="Arial" w:hAnsi="Arial" w:cs="Arial"/>
                <w:caps/>
                <w:sz w:val="20"/>
                <w:szCs w:val="20"/>
                <w:lang w:val="en-US"/>
              </w:rPr>
              <w:t>Edicion:</w:t>
            </w:r>
            <w:r w:rsidRPr="009C6D2A">
              <w:rPr>
                <w:rFonts w:ascii="Arial" w:hAnsi="Arial" w:cs="Arial"/>
                <w:caps/>
                <w:sz w:val="20"/>
                <w:szCs w:val="20"/>
                <w:lang w:val="en-US"/>
              </w:rPr>
              <w:tab/>
              <w:t>2 Ed.Pie de Imprenta:</w:t>
            </w:r>
            <w:r w:rsidRPr="009C6D2A">
              <w:rPr>
                <w:rFonts w:ascii="Arial" w:hAnsi="Arial" w:cs="Arial"/>
                <w:caps/>
                <w:sz w:val="20"/>
                <w:szCs w:val="20"/>
                <w:lang w:val="en-US"/>
              </w:rPr>
              <w:tab/>
              <w:t>Oxford : Oxford University Press , 1997</w:t>
            </w:r>
            <w:r>
              <w:rPr>
                <w:rFonts w:ascii="Arial" w:hAnsi="Arial" w:cs="Arial"/>
                <w:caps/>
                <w:sz w:val="20"/>
                <w:szCs w:val="20"/>
                <w:lang w:val="en-US"/>
              </w:rPr>
              <w:t xml:space="preserve"> </w:t>
            </w:r>
            <w:r w:rsidRPr="009C6D2A">
              <w:rPr>
                <w:rFonts w:ascii="Arial" w:hAnsi="Arial" w:cs="Arial"/>
                <w:caps/>
                <w:sz w:val="20"/>
                <w:szCs w:val="20"/>
                <w:lang w:val="en-US"/>
              </w:rPr>
              <w:t>Biblioteca(s):</w:t>
            </w:r>
            <w:r w:rsidRPr="009C6D2A">
              <w:rPr>
                <w:rFonts w:ascii="Arial" w:hAnsi="Arial" w:cs="Arial"/>
                <w:caps/>
                <w:sz w:val="20"/>
                <w:szCs w:val="20"/>
                <w:lang w:val="en-US"/>
              </w:rPr>
              <w:tab/>
              <w:t>G403</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9C6D2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s-ES"/>
              </w:rPr>
            </w:pPr>
            <w:r w:rsidRPr="002B2809">
              <w:rPr>
                <w:rFonts w:ascii="Arial" w:hAnsi="Arial" w:cs="Arial"/>
                <w:caps/>
                <w:sz w:val="20"/>
                <w:szCs w:val="20"/>
                <w:lang w:val="en-US"/>
              </w:rPr>
              <w:t>543.08 WIL Metodos instrumentales de analisis Willard, Hobart H. Autor Personal:</w:t>
            </w:r>
            <w:r w:rsidRPr="002B2809">
              <w:rPr>
                <w:rFonts w:ascii="Arial" w:hAnsi="Arial" w:cs="Arial"/>
                <w:caps/>
                <w:sz w:val="20"/>
                <w:szCs w:val="20"/>
                <w:lang w:val="en-US"/>
              </w:rPr>
              <w:tab/>
              <w:t xml:space="preserve"> Willard, Hobart H. Titulo:</w:t>
            </w:r>
            <w:r w:rsidRPr="002B2809">
              <w:rPr>
                <w:rFonts w:ascii="Arial" w:hAnsi="Arial" w:cs="Arial"/>
                <w:caps/>
                <w:sz w:val="20"/>
                <w:szCs w:val="20"/>
                <w:lang w:val="en-US"/>
              </w:rPr>
              <w:tab/>
              <w:t xml:space="preserve"> Metodos instrumentales de analisis / Hobart H. Willard ...[et al.]. </w:t>
            </w:r>
            <w:r w:rsidRPr="006613E2">
              <w:rPr>
                <w:rFonts w:ascii="Arial" w:hAnsi="Arial" w:cs="Arial"/>
                <w:caps/>
                <w:sz w:val="20"/>
                <w:szCs w:val="20"/>
              </w:rPr>
              <w:t>Pie de Imprenta:</w:t>
            </w:r>
            <w:r w:rsidRPr="006613E2">
              <w:rPr>
                <w:rFonts w:ascii="Arial" w:hAnsi="Arial" w:cs="Arial"/>
                <w:caps/>
                <w:sz w:val="20"/>
                <w:szCs w:val="20"/>
              </w:rPr>
              <w:tab/>
              <w:t>Mexico : Grupo Editorial Iberoamerica, 1991</w:t>
            </w:r>
            <w:r>
              <w:rPr>
                <w:rFonts w:ascii="Arial" w:hAnsi="Arial" w:cs="Arial"/>
                <w:caps/>
                <w:sz w:val="20"/>
                <w:szCs w:val="20"/>
              </w:rPr>
              <w:t xml:space="preserve"> </w:t>
            </w:r>
            <w:r w:rsidRPr="008B3E0A">
              <w:rPr>
                <w:rFonts w:ascii="Arial" w:hAnsi="Arial" w:cs="Arial"/>
                <w:caps/>
                <w:sz w:val="20"/>
                <w:szCs w:val="20"/>
                <w:lang w:val="es-ES"/>
              </w:rPr>
              <w:t>Biblioteca(s):</w:t>
            </w:r>
            <w:r w:rsidRPr="008B3E0A">
              <w:rPr>
                <w:rFonts w:ascii="Arial" w:hAnsi="Arial" w:cs="Arial"/>
                <w:caps/>
                <w:sz w:val="20"/>
                <w:szCs w:val="20"/>
                <w:lang w:val="es-ES"/>
              </w:rPr>
              <w:tab/>
              <w:t>G401 G403</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s-ES"/>
              </w:rPr>
            </w:pPr>
            <w:r w:rsidRPr="00E91B30">
              <w:rPr>
                <w:rFonts w:ascii="Trebuchet MS" w:hAnsi="Trebuchet MS"/>
                <w:b/>
                <w:sz w:val="20"/>
                <w:szCs w:val="20"/>
                <w:lang w:val="en-US"/>
              </w:rPr>
              <w:tab/>
            </w:r>
            <w:r w:rsidRPr="006613E2">
              <w:rPr>
                <w:rFonts w:ascii="Arial" w:hAnsi="Arial" w:cs="Arial"/>
                <w:caps/>
                <w:sz w:val="20"/>
                <w:szCs w:val="20"/>
                <w:lang w:val="en-US"/>
              </w:rPr>
              <w:t xml:space="preserve">543.08583 NAK 1997 V.1 Infrared and raman spectra of inorganic and coordination compounds </w:t>
            </w:r>
            <w:r w:rsidRPr="008B3E0A">
              <w:rPr>
                <w:rFonts w:ascii="Arial" w:hAnsi="Arial" w:cs="Arial"/>
                <w:caps/>
                <w:sz w:val="20"/>
                <w:szCs w:val="20"/>
                <w:lang w:val="en-US"/>
              </w:rPr>
              <w:t>Nakamoto, Kazuo Autor Personal:</w:t>
            </w:r>
            <w:r w:rsidRPr="008B3E0A">
              <w:rPr>
                <w:rFonts w:ascii="Arial" w:hAnsi="Arial" w:cs="Arial"/>
                <w:caps/>
                <w:sz w:val="20"/>
                <w:szCs w:val="20"/>
                <w:lang w:val="en-US"/>
              </w:rPr>
              <w:tab/>
              <w:t xml:space="preserve"> Nakamoto, Kazuo</w:t>
            </w:r>
            <w:r w:rsidRPr="006613E2">
              <w:rPr>
                <w:rFonts w:ascii="Arial" w:hAnsi="Arial" w:cs="Arial"/>
                <w:caps/>
                <w:sz w:val="20"/>
                <w:szCs w:val="20"/>
                <w:lang w:val="en-US"/>
              </w:rPr>
              <w:t>Titulo:</w:t>
            </w:r>
            <w:r w:rsidRPr="006613E2">
              <w:rPr>
                <w:rFonts w:ascii="Arial" w:hAnsi="Arial" w:cs="Arial"/>
                <w:caps/>
                <w:sz w:val="20"/>
                <w:szCs w:val="20"/>
                <w:lang w:val="en-US"/>
              </w:rPr>
              <w:tab/>
              <w:t xml:space="preserve"> Infrared and raman spectra of inorganic and coordination compounds / Kazuo Nakamoto.Edicion:</w:t>
            </w:r>
            <w:r w:rsidRPr="006613E2">
              <w:rPr>
                <w:rFonts w:ascii="Arial" w:hAnsi="Arial" w:cs="Arial"/>
                <w:caps/>
                <w:sz w:val="20"/>
                <w:szCs w:val="20"/>
                <w:lang w:val="en-US"/>
              </w:rPr>
              <w:tab/>
              <w:t>5th ed.Pie de Imprenta:</w:t>
            </w:r>
            <w:r w:rsidRPr="006613E2">
              <w:rPr>
                <w:rFonts w:ascii="Arial" w:hAnsi="Arial" w:cs="Arial"/>
                <w:caps/>
                <w:sz w:val="20"/>
                <w:szCs w:val="20"/>
                <w:lang w:val="en-US"/>
              </w:rPr>
              <w:tab/>
              <w:t>New York : John Wiley, 1997.Nota General:</w:t>
            </w:r>
            <w:r w:rsidRPr="006613E2">
              <w:rPr>
                <w:rFonts w:ascii="Arial" w:hAnsi="Arial" w:cs="Arial"/>
                <w:caps/>
                <w:sz w:val="20"/>
                <w:szCs w:val="20"/>
                <w:lang w:val="en-US"/>
              </w:rPr>
              <w:tab/>
              <w:t>A Wiley-Interscience publication.Nota de Contenido:</w:t>
            </w:r>
            <w:r w:rsidRPr="006613E2">
              <w:rPr>
                <w:rFonts w:ascii="Arial" w:hAnsi="Arial" w:cs="Arial"/>
                <w:caps/>
                <w:sz w:val="20"/>
                <w:szCs w:val="20"/>
                <w:lang w:val="en-US"/>
              </w:rPr>
              <w:tab/>
              <w:t>Parte A. Theory and applications in inorganic chemistry - Parte B. Applications in coordination, organometallic and bioinorganic chemistry.</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 G410</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s-ES"/>
              </w:rPr>
            </w:pPr>
            <w:r w:rsidRPr="002B2809">
              <w:rPr>
                <w:rFonts w:ascii="Arial" w:hAnsi="Arial" w:cs="Arial"/>
                <w:caps/>
                <w:sz w:val="20"/>
                <w:szCs w:val="20"/>
                <w:lang w:val="en-US"/>
              </w:rPr>
              <w:t>543.0858 3 NAK 1970 Infrared spectra of inorganic and coordination compounds Nakamoto, Kazuo Autor Personal:</w:t>
            </w:r>
            <w:r w:rsidRPr="002B2809">
              <w:rPr>
                <w:rFonts w:ascii="Arial" w:hAnsi="Arial" w:cs="Arial"/>
                <w:caps/>
                <w:sz w:val="20"/>
                <w:szCs w:val="20"/>
                <w:lang w:val="en-US"/>
              </w:rPr>
              <w:tab/>
              <w:t xml:space="preserve"> Nakamoto, Kazuo Titulo:</w:t>
            </w:r>
            <w:r w:rsidRPr="002B2809">
              <w:rPr>
                <w:rFonts w:ascii="Arial" w:hAnsi="Arial" w:cs="Arial"/>
                <w:caps/>
                <w:sz w:val="20"/>
                <w:szCs w:val="20"/>
                <w:lang w:val="en-US"/>
              </w:rPr>
              <w:tab/>
              <w:t xml:space="preserve"> Infrared spectra of inorganic and coordination compounds / Kazuo Nakamoto. </w:t>
            </w:r>
            <w:r w:rsidRPr="006613E2">
              <w:rPr>
                <w:rFonts w:ascii="Arial" w:hAnsi="Arial" w:cs="Arial"/>
                <w:caps/>
                <w:sz w:val="20"/>
                <w:szCs w:val="20"/>
              </w:rPr>
              <w:t>Edicion:</w:t>
            </w:r>
            <w:r w:rsidRPr="006613E2">
              <w:rPr>
                <w:rFonts w:ascii="Arial" w:hAnsi="Arial" w:cs="Arial"/>
                <w:caps/>
                <w:sz w:val="20"/>
                <w:szCs w:val="20"/>
              </w:rPr>
              <w:tab/>
              <w:t>2 Ed.</w:t>
            </w:r>
            <w:r>
              <w:rPr>
                <w:rFonts w:ascii="Arial" w:hAnsi="Arial" w:cs="Arial"/>
                <w:caps/>
                <w:sz w:val="20"/>
                <w:szCs w:val="20"/>
              </w:rPr>
              <w:t xml:space="preserve"> </w:t>
            </w:r>
            <w:r w:rsidRPr="006613E2">
              <w:rPr>
                <w:rFonts w:ascii="Arial" w:hAnsi="Arial" w:cs="Arial"/>
                <w:caps/>
                <w:sz w:val="20"/>
                <w:szCs w:val="20"/>
              </w:rPr>
              <w:t>Pie de Imprenta:</w:t>
            </w:r>
            <w:r w:rsidRPr="006613E2">
              <w:rPr>
                <w:rFonts w:ascii="Arial" w:hAnsi="Arial" w:cs="Arial"/>
                <w:caps/>
                <w:sz w:val="20"/>
                <w:szCs w:val="20"/>
              </w:rPr>
              <w:tab/>
              <w:t>New York : Wiley-Interscience , 1970</w:t>
            </w:r>
            <w:r>
              <w:rPr>
                <w:rFonts w:ascii="Arial" w:hAnsi="Arial" w:cs="Arial"/>
                <w:caps/>
                <w:sz w:val="20"/>
                <w:szCs w:val="20"/>
              </w:rPr>
              <w:t xml:space="preserve"> </w:t>
            </w:r>
            <w:r w:rsidRPr="006613E2">
              <w:rPr>
                <w:rFonts w:ascii="Arial" w:hAnsi="Arial" w:cs="Arial"/>
                <w:caps/>
                <w:sz w:val="20"/>
                <w:szCs w:val="20"/>
              </w:rPr>
              <w:t>Nota General:</w:t>
            </w:r>
            <w:r w:rsidRPr="006613E2">
              <w:rPr>
                <w:rFonts w:ascii="Arial" w:hAnsi="Arial" w:cs="Arial"/>
                <w:caps/>
                <w:sz w:val="20"/>
                <w:szCs w:val="20"/>
              </w:rPr>
              <w:tab/>
              <w:t>Copia fotostatica sacada del original.</w:t>
            </w:r>
            <w:r>
              <w:rPr>
                <w:rFonts w:ascii="Arial" w:hAnsi="Arial" w:cs="Arial"/>
                <w:caps/>
                <w:sz w:val="20"/>
                <w:szCs w:val="20"/>
              </w:rPr>
              <w:t xml:space="preserve"> </w:t>
            </w:r>
            <w:r w:rsidRPr="008B3E0A">
              <w:rPr>
                <w:rFonts w:ascii="Arial" w:hAnsi="Arial" w:cs="Arial"/>
                <w:caps/>
                <w:sz w:val="20"/>
                <w:szCs w:val="20"/>
                <w:lang w:val="es-ES"/>
              </w:rPr>
              <w:t>Biblioteca(s):</w:t>
            </w:r>
            <w:r w:rsidRPr="008B3E0A">
              <w:rPr>
                <w:rFonts w:ascii="Arial" w:hAnsi="Arial" w:cs="Arial"/>
                <w:caps/>
                <w:sz w:val="20"/>
                <w:szCs w:val="20"/>
                <w:lang w:val="es-ES"/>
              </w:rPr>
              <w:tab/>
              <w:t>G403</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s-ES"/>
              </w:rPr>
            </w:pPr>
            <w:r w:rsidRPr="006613E2">
              <w:rPr>
                <w:rFonts w:ascii="Arial" w:hAnsi="Arial" w:cs="Arial"/>
                <w:caps/>
                <w:sz w:val="20"/>
                <w:szCs w:val="20"/>
                <w:lang w:val="en-US"/>
              </w:rPr>
              <w:t>547.308583 HAN The Handbook of infrared and raman characteristic frequencies of organic molecules Lin-Vien, Daimay. Titulo:</w:t>
            </w:r>
            <w:r w:rsidRPr="006613E2">
              <w:rPr>
                <w:rFonts w:ascii="Arial" w:hAnsi="Arial" w:cs="Arial"/>
                <w:caps/>
                <w:sz w:val="20"/>
                <w:szCs w:val="20"/>
                <w:lang w:val="en-US"/>
              </w:rPr>
              <w:tab/>
              <w:t xml:space="preserve"> The Handbook of infrared and raman characteristic frequencies of organic molecules / Daimay Lin-Vien ...[et al.].</w:t>
            </w:r>
            <w:r>
              <w:rPr>
                <w:rFonts w:ascii="Arial" w:hAnsi="Arial" w:cs="Arial"/>
                <w:caps/>
                <w:sz w:val="20"/>
                <w:szCs w:val="20"/>
                <w:lang w:val="en-US"/>
              </w:rPr>
              <w:t xml:space="preserve"> </w:t>
            </w:r>
            <w:r w:rsidRPr="006613E2">
              <w:rPr>
                <w:rFonts w:ascii="Arial" w:hAnsi="Arial" w:cs="Arial"/>
                <w:caps/>
                <w:sz w:val="20"/>
                <w:szCs w:val="20"/>
              </w:rPr>
              <w:t>Pie de Imprenta:</w:t>
            </w:r>
            <w:r w:rsidRPr="006613E2">
              <w:rPr>
                <w:rFonts w:ascii="Arial" w:hAnsi="Arial" w:cs="Arial"/>
                <w:caps/>
                <w:sz w:val="20"/>
                <w:szCs w:val="20"/>
              </w:rPr>
              <w:tab/>
              <w:t>San Diego, Calif. : Academic Press, 1991.</w:t>
            </w:r>
            <w:r>
              <w:rPr>
                <w:rFonts w:ascii="Arial" w:hAnsi="Arial" w:cs="Arial"/>
                <w:caps/>
                <w:sz w:val="20"/>
                <w:szCs w:val="20"/>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543.08583 KEL V.1 The sigma library of FT-IR spectra Keller, Roger J. Autor Personal:</w:t>
            </w:r>
            <w:r w:rsidRPr="006613E2">
              <w:rPr>
                <w:rFonts w:ascii="Arial" w:hAnsi="Arial" w:cs="Arial"/>
                <w:caps/>
                <w:sz w:val="20"/>
                <w:szCs w:val="20"/>
                <w:lang w:val="en-US"/>
              </w:rPr>
              <w:tab/>
              <w:t xml:space="preserve"> Keller, Roger J.Titulo:</w:t>
            </w:r>
            <w:r w:rsidRPr="006613E2">
              <w:rPr>
                <w:rFonts w:ascii="Arial" w:hAnsi="Arial" w:cs="Arial"/>
                <w:caps/>
                <w:sz w:val="20"/>
                <w:szCs w:val="20"/>
                <w:lang w:val="en-US"/>
              </w:rPr>
              <w:tab/>
              <w:t xml:space="preserve"> The sigma library of FT-IR spectra / Roger J. Keller.Pie de Imprenta:</w:t>
            </w:r>
            <w:r w:rsidRPr="006613E2">
              <w:rPr>
                <w:rFonts w:ascii="Arial" w:hAnsi="Arial" w:cs="Arial"/>
                <w:caps/>
                <w:sz w:val="20"/>
                <w:szCs w:val="20"/>
                <w:lang w:val="en-US"/>
              </w:rPr>
              <w:tab/>
              <w:t>St. Louis, Mo. : Sigma Chemical Co., 1986.</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s-ES"/>
              </w:rPr>
            </w:pPr>
            <w:r w:rsidRPr="006613E2">
              <w:rPr>
                <w:rFonts w:ascii="Arial" w:hAnsi="Arial" w:cs="Arial"/>
                <w:caps/>
                <w:sz w:val="20"/>
                <w:szCs w:val="20"/>
                <w:lang w:val="en-US"/>
              </w:rPr>
              <w:t xml:space="preserve">Encyclopedia of spectroscopy and spectrometry Lindon, John C. Titulo: Encyclopedia of spectroscopy and spectrometry / editors. </w:t>
            </w:r>
            <w:r w:rsidRPr="008B3E0A">
              <w:rPr>
                <w:rFonts w:ascii="Arial" w:hAnsi="Arial" w:cs="Arial"/>
                <w:caps/>
                <w:sz w:val="20"/>
                <w:szCs w:val="20"/>
                <w:lang w:val="es-ES"/>
              </w:rPr>
              <w:t>John C. Lindon ...[et al.]. Pie de Imprenta:</w:t>
            </w:r>
            <w:r w:rsidRPr="008B3E0A">
              <w:rPr>
                <w:rFonts w:ascii="Arial" w:hAnsi="Arial" w:cs="Arial"/>
                <w:caps/>
                <w:sz w:val="20"/>
                <w:szCs w:val="20"/>
                <w:lang w:val="es-ES"/>
              </w:rPr>
              <w:tab/>
              <w:t>San Diego, Calif. : Academic Press, 2000. Biblioteca(s):</w:t>
            </w:r>
            <w:r w:rsidRPr="008B3E0A">
              <w:rPr>
                <w:rFonts w:ascii="Arial" w:hAnsi="Arial" w:cs="Arial"/>
                <w:caps/>
                <w:sz w:val="20"/>
                <w:szCs w:val="20"/>
                <w:lang w:val="es-ES"/>
              </w:rPr>
              <w:tab/>
              <w:t>G403 G410</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8B3E0A" w:rsidTr="0049382E">
        <w:trPr>
          <w:gridAfter w:val="1"/>
          <w:wAfter w:w="339" w:type="pct"/>
          <w:jc w:val="center"/>
        </w:trPr>
        <w:tc>
          <w:tcPr>
            <w:tcW w:w="4660" w:type="pct"/>
            <w:shd w:val="clear" w:color="auto" w:fill="auto"/>
          </w:tcPr>
          <w:p w:rsidR="0049382E" w:rsidRPr="008B3E0A" w:rsidRDefault="0049382E" w:rsidP="0049382E">
            <w:pPr>
              <w:pStyle w:val="Lista2"/>
              <w:tabs>
                <w:tab w:val="left" w:pos="900"/>
              </w:tabs>
              <w:jc w:val="both"/>
              <w:rPr>
                <w:rFonts w:ascii="Trebuchet MS" w:hAnsi="Trebuchet MS"/>
                <w:b/>
                <w:sz w:val="20"/>
                <w:szCs w:val="20"/>
                <w:lang w:val="es-ES"/>
              </w:rPr>
            </w:pPr>
            <w:r w:rsidRPr="002B2809">
              <w:rPr>
                <w:rFonts w:ascii="Trebuchet MS" w:hAnsi="Trebuchet MS"/>
                <w:b/>
                <w:sz w:val="20"/>
                <w:szCs w:val="20"/>
                <w:lang w:val="en-US"/>
              </w:rPr>
              <w:tab/>
            </w:r>
            <w:r w:rsidRPr="00C12583">
              <w:rPr>
                <w:rFonts w:ascii="Arial" w:hAnsi="Arial" w:cs="Arial"/>
                <w:caps/>
                <w:sz w:val="20"/>
                <w:szCs w:val="20"/>
                <w:lang w:val="en-US"/>
              </w:rPr>
              <w:t>543.08583 DER Infrared spectroscopy in conservation science Derrick, Michele R. Autor Personal:</w:t>
            </w:r>
            <w:r w:rsidRPr="00C12583">
              <w:rPr>
                <w:rFonts w:ascii="Arial" w:hAnsi="Arial" w:cs="Arial"/>
                <w:caps/>
                <w:sz w:val="20"/>
                <w:szCs w:val="20"/>
                <w:lang w:val="en-US"/>
              </w:rPr>
              <w:tab/>
              <w:t xml:space="preserve"> Derrick, Michele R.Titulo:</w:t>
            </w:r>
            <w:r w:rsidRPr="00C12583">
              <w:rPr>
                <w:rFonts w:ascii="Arial" w:hAnsi="Arial" w:cs="Arial"/>
                <w:caps/>
                <w:sz w:val="20"/>
                <w:szCs w:val="20"/>
                <w:lang w:val="en-US"/>
              </w:rPr>
              <w:tab/>
              <w:t xml:space="preserve"> Infrared spectroscopy in conservation science / Michele R. Derrick, Dusan Stulik, James M. Landry. </w:t>
            </w:r>
            <w:r w:rsidRPr="00C12583">
              <w:rPr>
                <w:rFonts w:ascii="Arial" w:hAnsi="Arial" w:cs="Arial"/>
                <w:caps/>
                <w:sz w:val="20"/>
                <w:szCs w:val="20"/>
                <w:lang w:val="es-ES"/>
              </w:rPr>
              <w:t>Pie de Imprenta:</w:t>
            </w:r>
            <w:r w:rsidRPr="00C12583">
              <w:rPr>
                <w:rFonts w:ascii="Arial" w:hAnsi="Arial" w:cs="Arial"/>
                <w:caps/>
                <w:sz w:val="20"/>
                <w:szCs w:val="20"/>
                <w:lang w:val="es-ES"/>
              </w:rPr>
              <w:tab/>
              <w:t>Los Angeles, Calif. : Getty Conservation Institute, 1999.</w:t>
            </w:r>
            <w:r>
              <w:rPr>
                <w:rFonts w:ascii="Arial" w:hAnsi="Arial" w:cs="Arial"/>
                <w:caps/>
                <w:sz w:val="20"/>
                <w:szCs w:val="20"/>
                <w:lang w:val="es-ES"/>
              </w:rPr>
              <w:t xml:space="preserve"> </w:t>
            </w:r>
            <w:r w:rsidRPr="00C12583">
              <w:rPr>
                <w:rFonts w:ascii="Arial" w:hAnsi="Arial" w:cs="Arial"/>
                <w:caps/>
                <w:sz w:val="20"/>
                <w:szCs w:val="20"/>
                <w:lang w:val="es-ES"/>
              </w:rPr>
              <w:t xml:space="preserve">Titulo de </w:t>
            </w:r>
            <w:r>
              <w:rPr>
                <w:rFonts w:ascii="Arial" w:hAnsi="Arial" w:cs="Arial"/>
                <w:caps/>
                <w:sz w:val="20"/>
                <w:szCs w:val="20"/>
                <w:lang w:val="es-ES"/>
              </w:rPr>
              <w:t>1</w:t>
            </w:r>
            <w:r w:rsidRPr="00C12583">
              <w:rPr>
                <w:rFonts w:ascii="Arial" w:hAnsi="Arial" w:cs="Arial"/>
                <w:caps/>
                <w:sz w:val="20"/>
                <w:szCs w:val="20"/>
                <w:lang w:val="es-ES"/>
              </w:rPr>
              <w:t>Serie:</w:t>
            </w:r>
            <w:r w:rsidRPr="00C12583">
              <w:rPr>
                <w:rFonts w:ascii="Arial" w:hAnsi="Arial" w:cs="Arial"/>
                <w:caps/>
                <w:sz w:val="20"/>
                <w:szCs w:val="20"/>
                <w:lang w:val="es-ES"/>
              </w:rPr>
              <w:tab/>
              <w:t xml:space="preserve"> (Scientific tools for conservation)</w:t>
            </w:r>
            <w:r>
              <w:rPr>
                <w:rFonts w:ascii="Arial" w:hAnsi="Arial" w:cs="Arial"/>
                <w:caps/>
                <w:sz w:val="20"/>
                <w:szCs w:val="20"/>
                <w:lang w:val="es-ES"/>
              </w:rPr>
              <w:t xml:space="preserve"> </w:t>
            </w:r>
            <w:r w:rsidRPr="00C12583">
              <w:rPr>
                <w:rFonts w:ascii="Arial" w:hAnsi="Arial" w:cs="Arial"/>
                <w:caps/>
                <w:sz w:val="20"/>
                <w:szCs w:val="20"/>
                <w:lang w:val="es-ES"/>
              </w:rPr>
              <w:t>Biblioteca(s):</w:t>
            </w:r>
            <w:r w:rsidRPr="00C12583">
              <w:rPr>
                <w:rFonts w:ascii="Arial" w:hAnsi="Arial" w:cs="Arial"/>
                <w:caps/>
                <w:sz w:val="20"/>
                <w:szCs w:val="20"/>
                <w:lang w:val="es-ES"/>
              </w:rPr>
              <w:tab/>
              <w:t>G403</w:t>
            </w: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8B3E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574.1928 INF Infrared spectroscopy of biomolecules Mantsch, Henry H. Titulo:</w:t>
            </w:r>
            <w:r w:rsidRPr="006613E2">
              <w:rPr>
                <w:rFonts w:ascii="Arial" w:hAnsi="Arial" w:cs="Arial"/>
                <w:caps/>
                <w:sz w:val="20"/>
                <w:szCs w:val="20"/>
                <w:lang w:val="en-US"/>
              </w:rPr>
              <w:tab/>
              <w:t xml:space="preserve"> Infrared spectroscopy of biomolecules / ed. by Henry H. Mantsch, Dennis Chapman.</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New York : Wiley-Liss, 1996.</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547.308583 COL 1990 Introduction to infrared and raman spectroscopy Colthup, Norman B. Autor Personal:</w:t>
            </w:r>
            <w:r w:rsidRPr="006613E2">
              <w:rPr>
                <w:rFonts w:ascii="Arial" w:hAnsi="Arial" w:cs="Arial"/>
                <w:caps/>
                <w:sz w:val="20"/>
                <w:szCs w:val="20"/>
                <w:lang w:val="en-US"/>
              </w:rPr>
              <w:tab/>
              <w:t xml:space="preserve"> Colthup, Norman B.</w:t>
            </w:r>
            <w:r>
              <w:rPr>
                <w:rFonts w:ascii="Arial" w:hAnsi="Arial" w:cs="Arial"/>
                <w:caps/>
                <w:sz w:val="20"/>
                <w:szCs w:val="20"/>
                <w:lang w:val="en-US"/>
              </w:rPr>
              <w:t xml:space="preserve"> </w:t>
            </w:r>
            <w:r w:rsidRPr="006613E2">
              <w:rPr>
                <w:rFonts w:ascii="Arial" w:hAnsi="Arial" w:cs="Arial"/>
                <w:caps/>
                <w:sz w:val="20"/>
                <w:szCs w:val="20"/>
                <w:lang w:val="en-US"/>
              </w:rPr>
              <w:t>Titulo:</w:t>
            </w:r>
            <w:r w:rsidRPr="006613E2">
              <w:rPr>
                <w:rFonts w:ascii="Arial" w:hAnsi="Arial" w:cs="Arial"/>
                <w:caps/>
                <w:sz w:val="20"/>
                <w:szCs w:val="20"/>
                <w:lang w:val="en-US"/>
              </w:rPr>
              <w:tab/>
              <w:t xml:space="preserve"> Introduction to infrared and raman spectroscopy / Norman B. Colthup, Lawrence H. Daly, Stephen E. Wiberley.</w:t>
            </w:r>
            <w:r>
              <w:rPr>
                <w:rFonts w:ascii="Arial" w:hAnsi="Arial" w:cs="Arial"/>
                <w:caps/>
                <w:sz w:val="20"/>
                <w:szCs w:val="20"/>
                <w:lang w:val="en-US"/>
              </w:rPr>
              <w:t xml:space="preserve"> </w:t>
            </w:r>
            <w:r w:rsidRPr="002B2809">
              <w:rPr>
                <w:rFonts w:ascii="Arial" w:hAnsi="Arial" w:cs="Arial"/>
                <w:caps/>
                <w:sz w:val="20"/>
                <w:szCs w:val="20"/>
                <w:lang w:val="es-ES"/>
              </w:rPr>
              <w:t>Edicion:</w:t>
            </w:r>
            <w:r w:rsidRPr="002B2809">
              <w:rPr>
                <w:rFonts w:ascii="Arial" w:hAnsi="Arial" w:cs="Arial"/>
                <w:caps/>
                <w:sz w:val="20"/>
                <w:szCs w:val="20"/>
                <w:lang w:val="es-ES"/>
              </w:rPr>
              <w:tab/>
              <w:t>3a. ed. Pie de Imprenta:</w:t>
            </w:r>
            <w:r w:rsidRPr="002B2809">
              <w:rPr>
                <w:rFonts w:ascii="Arial" w:hAnsi="Arial" w:cs="Arial"/>
                <w:caps/>
                <w:sz w:val="20"/>
                <w:szCs w:val="20"/>
                <w:lang w:val="es-ES"/>
              </w:rPr>
              <w:tab/>
              <w:t xml:space="preserve">San Diego : Academic Press, 1990. </w:t>
            </w:r>
            <w:r w:rsidRPr="006613E2">
              <w:rPr>
                <w:rFonts w:ascii="Arial" w:hAnsi="Arial" w:cs="Arial"/>
                <w:caps/>
                <w:sz w:val="20"/>
                <w:szCs w:val="20"/>
                <w:lang w:val="en-US"/>
              </w:rPr>
              <w:t>Biblioteca(s):</w:t>
            </w:r>
            <w:r w:rsidRPr="006613E2">
              <w:rPr>
                <w:rFonts w:ascii="Arial" w:hAnsi="Arial" w:cs="Arial"/>
                <w:caps/>
                <w:sz w:val="20"/>
                <w:szCs w:val="20"/>
                <w:lang w:val="en-US"/>
              </w:rPr>
              <w:tab/>
              <w:t>G403 G409 G410 S450</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Pr>
                <w:rFonts w:ascii="Trebuchet MS" w:hAnsi="Trebuchet MS"/>
                <w:b/>
                <w:sz w:val="20"/>
                <w:szCs w:val="20"/>
                <w:lang w:val="en-US"/>
              </w:rPr>
              <w:tab/>
            </w:r>
            <w:r w:rsidRPr="006613E2">
              <w:rPr>
                <w:rFonts w:ascii="Arial" w:hAnsi="Arial" w:cs="Arial"/>
                <w:caps/>
                <w:sz w:val="20"/>
                <w:szCs w:val="20"/>
                <w:lang w:val="en-US"/>
              </w:rPr>
              <w:t>543.0877 MOD 1993 Modern NMR spectroscopy : a workbook of chemical problems Sanders, Jeremy K. M. Titulo:</w:t>
            </w:r>
            <w:r w:rsidRPr="006613E2">
              <w:rPr>
                <w:rFonts w:ascii="Arial" w:hAnsi="Arial" w:cs="Arial"/>
                <w:caps/>
                <w:sz w:val="20"/>
                <w:szCs w:val="20"/>
                <w:lang w:val="en-US"/>
              </w:rPr>
              <w:tab/>
              <w:t xml:space="preserve"> Modern NMR spectroscpy: a workbook of chemical problems / Jeremy K. M. Sanders ...[et al.].Edicion:</w:t>
            </w:r>
            <w:r w:rsidRPr="006613E2">
              <w:rPr>
                <w:rFonts w:ascii="Arial" w:hAnsi="Arial" w:cs="Arial"/>
                <w:caps/>
                <w:sz w:val="20"/>
                <w:szCs w:val="20"/>
                <w:lang w:val="en-US"/>
              </w:rPr>
              <w:tab/>
              <w:t>2 Ed.Pie de Imprenta:</w:t>
            </w:r>
            <w:r w:rsidRPr="006613E2">
              <w:rPr>
                <w:rFonts w:ascii="Arial" w:hAnsi="Arial" w:cs="Arial"/>
                <w:caps/>
                <w:sz w:val="20"/>
                <w:szCs w:val="20"/>
                <w:lang w:val="en-US"/>
              </w:rPr>
              <w:tab/>
              <w:t>Oxford : Oxford University Press , 1993</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543.0877 MAC A Complete introduction to modern NMR spectroscopy Macomber, Roger S. Autor Personal:</w:t>
            </w:r>
            <w:r w:rsidRPr="006613E2">
              <w:rPr>
                <w:rFonts w:ascii="Arial" w:hAnsi="Arial" w:cs="Arial"/>
                <w:caps/>
                <w:sz w:val="20"/>
                <w:szCs w:val="20"/>
                <w:lang w:val="en-US"/>
              </w:rPr>
              <w:tab/>
              <w:t xml:space="preserve"> Macomber, Roger S.Titulo:</w:t>
            </w:r>
            <w:r w:rsidRPr="006613E2">
              <w:rPr>
                <w:rFonts w:ascii="Arial" w:hAnsi="Arial" w:cs="Arial"/>
                <w:caps/>
                <w:sz w:val="20"/>
                <w:szCs w:val="20"/>
                <w:lang w:val="en-US"/>
              </w:rPr>
              <w:tab/>
              <w:t xml:space="preserve"> A Complete introduction to modern NMR spectroscopy / Roger S. Macomber.Pie de Imprenta:</w:t>
            </w:r>
            <w:r w:rsidRPr="006613E2">
              <w:rPr>
                <w:rFonts w:ascii="Arial" w:hAnsi="Arial" w:cs="Arial"/>
                <w:caps/>
                <w:sz w:val="20"/>
                <w:szCs w:val="20"/>
                <w:lang w:val="en-US"/>
              </w:rPr>
              <w:tab/>
              <w:t>New York : John Wiley, 1998.Nota General:</w:t>
            </w:r>
            <w:r w:rsidRPr="006613E2">
              <w:rPr>
                <w:rFonts w:ascii="Arial" w:hAnsi="Arial" w:cs="Arial"/>
                <w:caps/>
                <w:sz w:val="20"/>
                <w:szCs w:val="20"/>
                <w:lang w:val="en-US"/>
              </w:rPr>
              <w:tab/>
              <w:t>A Wiley-Interscience Publication.</w:t>
            </w:r>
            <w:r>
              <w:rPr>
                <w:rFonts w:ascii="Arial" w:hAnsi="Arial" w:cs="Arial"/>
                <w:caps/>
                <w:sz w:val="20"/>
                <w:szCs w:val="20"/>
                <w:lang w:val="en-US"/>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 G410</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Pr>
                <w:rFonts w:ascii="Trebuchet MS" w:hAnsi="Trebuchet MS"/>
                <w:b/>
                <w:sz w:val="20"/>
                <w:szCs w:val="20"/>
                <w:lang w:val="en-US"/>
              </w:rPr>
              <w:tab/>
            </w:r>
            <w:r w:rsidRPr="006613E2">
              <w:rPr>
                <w:rFonts w:ascii="Arial" w:hAnsi="Arial" w:cs="Arial"/>
                <w:caps/>
                <w:sz w:val="20"/>
                <w:szCs w:val="20"/>
                <w:lang w:val="en-US"/>
              </w:rPr>
              <w:t>543.08583 GUN IR SPECTROSCOPY : AN INTRODUCTION GUNZLER, HELMUT AUTOR PERSONAL:</w:t>
            </w:r>
            <w:r w:rsidRPr="006613E2">
              <w:rPr>
                <w:rFonts w:ascii="Arial" w:hAnsi="Arial" w:cs="Arial"/>
                <w:caps/>
                <w:sz w:val="20"/>
                <w:szCs w:val="20"/>
                <w:lang w:val="en-US"/>
              </w:rPr>
              <w:tab/>
              <w:t xml:space="preserve"> GUNZLER, HELMUTTITULO:</w:t>
            </w:r>
            <w:r w:rsidRPr="006613E2">
              <w:rPr>
                <w:rFonts w:ascii="Arial" w:hAnsi="Arial" w:cs="Arial"/>
                <w:caps/>
                <w:sz w:val="20"/>
                <w:szCs w:val="20"/>
                <w:lang w:val="en-US"/>
              </w:rPr>
              <w:tab/>
              <w:t xml:space="preserve"> IR SPECTROSCOPY: AN INTRODUCTION / HELMUT GUNZLER, HANS-ULRICH GREMLICH ; TRANSLATED BY MARY-JOAN BLUMICH.</w:t>
            </w:r>
            <w:r>
              <w:rPr>
                <w:rFonts w:ascii="Arial" w:hAnsi="Arial" w:cs="Arial"/>
                <w:caps/>
                <w:sz w:val="20"/>
                <w:szCs w:val="20"/>
                <w:lang w:val="en-US"/>
              </w:rPr>
              <w:t xml:space="preserve"> </w:t>
            </w:r>
            <w:r w:rsidRPr="006613E2">
              <w:rPr>
                <w:rFonts w:ascii="Arial" w:hAnsi="Arial" w:cs="Arial"/>
                <w:caps/>
                <w:sz w:val="20"/>
                <w:szCs w:val="20"/>
              </w:rPr>
              <w:t>PIE DE IMPRENTA:</w:t>
            </w:r>
            <w:r w:rsidRPr="006613E2">
              <w:rPr>
                <w:rFonts w:ascii="Arial" w:hAnsi="Arial" w:cs="Arial"/>
                <w:caps/>
                <w:sz w:val="20"/>
                <w:szCs w:val="20"/>
              </w:rPr>
              <w:tab/>
              <w:t>WEINHEIM : WILEY-VCH, 2002.</w:t>
            </w:r>
            <w:r>
              <w:rPr>
                <w:rFonts w:ascii="Arial" w:hAnsi="Arial" w:cs="Arial"/>
                <w:caps/>
                <w:sz w:val="20"/>
                <w:szCs w:val="20"/>
              </w:rPr>
              <w:t xml:space="preserve"> </w:t>
            </w:r>
            <w:r w:rsidRPr="006613E2">
              <w:rPr>
                <w:rFonts w:ascii="Arial" w:hAnsi="Arial" w:cs="Arial"/>
                <w:caps/>
                <w:sz w:val="20"/>
                <w:szCs w:val="20"/>
                <w:lang w:val="en-US"/>
              </w:rPr>
              <w:t>BIBLIOTECA(S):</w:t>
            </w:r>
            <w:r w:rsidRPr="006613E2">
              <w:rPr>
                <w:rFonts w:ascii="Arial" w:hAnsi="Arial" w:cs="Arial"/>
                <w:caps/>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543.08583 NYQ V.4 The Handbook of infrared and Raman spectra of inorganic compounds and organic salts Nyquist, Richard A. Autor Personal:</w:t>
            </w:r>
            <w:r w:rsidRPr="006613E2">
              <w:rPr>
                <w:rFonts w:ascii="Arial" w:hAnsi="Arial" w:cs="Arial"/>
                <w:caps/>
                <w:sz w:val="20"/>
                <w:szCs w:val="20"/>
                <w:lang w:val="en-US"/>
              </w:rPr>
              <w:tab/>
              <w:t xml:space="preserve"> Nyquist, Richard A.</w:t>
            </w:r>
            <w:r>
              <w:rPr>
                <w:rFonts w:ascii="Arial" w:hAnsi="Arial" w:cs="Arial"/>
                <w:caps/>
                <w:sz w:val="20"/>
                <w:szCs w:val="20"/>
                <w:lang w:val="en-US"/>
              </w:rPr>
              <w:t xml:space="preserve"> </w:t>
            </w:r>
            <w:r w:rsidRPr="006613E2">
              <w:rPr>
                <w:rFonts w:ascii="Arial" w:hAnsi="Arial" w:cs="Arial"/>
                <w:caps/>
                <w:sz w:val="20"/>
                <w:szCs w:val="20"/>
                <w:lang w:val="en-US"/>
              </w:rPr>
              <w:t>Titulo:</w:t>
            </w:r>
            <w:r w:rsidRPr="006613E2">
              <w:rPr>
                <w:rFonts w:ascii="Arial" w:hAnsi="Arial" w:cs="Arial"/>
                <w:caps/>
                <w:sz w:val="20"/>
                <w:szCs w:val="20"/>
                <w:lang w:val="en-US"/>
              </w:rPr>
              <w:tab/>
              <w:t xml:space="preserve"> The Handbook of infrared and Raman spectra of inorganic compounds and organic salts / Richard A. Nyquist, Curtis L. Putzing and M. Anne Leugers.</w:t>
            </w:r>
            <w:r>
              <w:rPr>
                <w:rFonts w:ascii="Arial" w:hAnsi="Arial" w:cs="Arial"/>
                <w:caps/>
                <w:sz w:val="20"/>
                <w:szCs w:val="20"/>
                <w:lang w:val="en-US"/>
              </w:rPr>
              <w:t xml:space="preserve"> </w:t>
            </w:r>
            <w:r w:rsidRPr="00C12583">
              <w:rPr>
                <w:rFonts w:ascii="Arial" w:hAnsi="Arial" w:cs="Arial"/>
                <w:caps/>
                <w:sz w:val="20"/>
                <w:szCs w:val="20"/>
                <w:lang w:val="es-ES"/>
              </w:rPr>
              <w:t>Pie de Imprenta:</w:t>
            </w:r>
            <w:r w:rsidRPr="00C12583">
              <w:rPr>
                <w:rFonts w:ascii="Arial" w:hAnsi="Arial" w:cs="Arial"/>
                <w:caps/>
                <w:sz w:val="20"/>
                <w:szCs w:val="20"/>
                <w:lang w:val="es-ES"/>
              </w:rPr>
              <w:tab/>
              <w:t>San Diego, Calif. : Academic Press, 1971-1997. Nota de Contenido:</w:t>
            </w:r>
            <w:r w:rsidRPr="00C12583">
              <w:rPr>
                <w:rFonts w:ascii="Arial" w:hAnsi="Arial" w:cs="Arial"/>
                <w:caps/>
                <w:sz w:val="20"/>
                <w:szCs w:val="20"/>
                <w:lang w:val="es-ES"/>
              </w:rPr>
              <w:tab/>
              <w:t xml:space="preserve">v.1. </w:t>
            </w:r>
            <w:r w:rsidRPr="006613E2">
              <w:rPr>
                <w:rFonts w:ascii="Arial" w:hAnsi="Arial" w:cs="Arial"/>
                <w:caps/>
                <w:sz w:val="20"/>
                <w:szCs w:val="20"/>
                <w:lang w:val="en-US"/>
              </w:rPr>
              <w:t>Infrared and Raman spectral atlas of inorganic compounds and organic salts. Text and explanations - v.2. Infrared and Raman spectral atlas of inorganic compounds and organic salts. Raman spectra - v.3. Infrared and Raman spectral atlas of inorganic compounds and organic salts. Infrared spectra - v.4. Infrared spectra of inorganic compounds (3800-45 cm-1) / Richard A. Nyquist and Ronald O. Kagel.Biblioteca(s):</w:t>
            </w:r>
            <w:r w:rsidRPr="006613E2">
              <w:rPr>
                <w:rFonts w:ascii="Arial" w:hAnsi="Arial" w:cs="Arial"/>
                <w:caps/>
                <w:sz w:val="20"/>
                <w:szCs w:val="20"/>
                <w:lang w:val="en-US"/>
              </w:rPr>
              <w:tab/>
              <w:t>G403 G409</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caps/>
                <w:sz w:val="20"/>
                <w:szCs w:val="20"/>
                <w:lang w:val="en-US"/>
              </w:rPr>
              <w:t xml:space="preserve">543.08583 STU </w:t>
            </w:r>
            <w:r>
              <w:rPr>
                <w:rFonts w:ascii="Arial" w:hAnsi="Arial" w:cs="Arial"/>
                <w:caps/>
                <w:sz w:val="20"/>
                <w:szCs w:val="20"/>
                <w:lang w:val="en-US"/>
              </w:rPr>
              <w:t xml:space="preserve"> </w:t>
            </w:r>
            <w:r w:rsidRPr="006613E2">
              <w:rPr>
                <w:rFonts w:ascii="Arial" w:hAnsi="Arial" w:cs="Arial"/>
                <w:caps/>
                <w:sz w:val="20"/>
                <w:szCs w:val="20"/>
                <w:lang w:val="en-US"/>
              </w:rPr>
              <w:t>Biological applications of infrared spectroscopy / Bar</w:t>
            </w:r>
            <w:r>
              <w:rPr>
                <w:rFonts w:ascii="Arial" w:hAnsi="Arial" w:cs="Arial"/>
                <w:caps/>
                <w:sz w:val="20"/>
                <w:szCs w:val="20"/>
                <w:lang w:val="en-US"/>
              </w:rPr>
              <w:t xml:space="preserve">bara Stuart ; ed. David J. Ando, </w:t>
            </w:r>
            <w:r w:rsidRPr="006613E2">
              <w:rPr>
                <w:rFonts w:ascii="Arial" w:hAnsi="Arial" w:cs="Arial"/>
                <w:caps/>
                <w:sz w:val="20"/>
                <w:szCs w:val="20"/>
                <w:lang w:val="en-US"/>
              </w:rPr>
              <w:t>Stuart, Barbara Autor Personal:</w:t>
            </w:r>
            <w:r w:rsidRPr="006613E2">
              <w:rPr>
                <w:rFonts w:ascii="Arial" w:hAnsi="Arial" w:cs="Arial"/>
                <w:caps/>
                <w:sz w:val="20"/>
                <w:szCs w:val="20"/>
                <w:lang w:val="en-US"/>
              </w:rPr>
              <w:tab/>
              <w:t xml:space="preserve"> Stuart, Barbara</w:t>
            </w:r>
            <w:r>
              <w:rPr>
                <w:rFonts w:ascii="Arial" w:hAnsi="Arial" w:cs="Arial"/>
                <w:caps/>
                <w:sz w:val="20"/>
                <w:szCs w:val="20"/>
                <w:lang w:val="en-US"/>
              </w:rPr>
              <w:t xml:space="preserve"> </w:t>
            </w:r>
            <w:r w:rsidRPr="006613E2">
              <w:rPr>
                <w:rFonts w:ascii="Arial" w:hAnsi="Arial" w:cs="Arial"/>
                <w:caps/>
                <w:sz w:val="20"/>
                <w:szCs w:val="20"/>
                <w:lang w:val="en-US"/>
              </w:rPr>
              <w:t>Titulo:</w:t>
            </w:r>
            <w:r w:rsidRPr="006613E2">
              <w:rPr>
                <w:rFonts w:ascii="Arial" w:hAnsi="Arial" w:cs="Arial"/>
                <w:caps/>
                <w:sz w:val="20"/>
                <w:szCs w:val="20"/>
                <w:lang w:val="en-US"/>
              </w:rPr>
              <w:tab/>
              <w:t xml:space="preserve"> Biological applications of infrared spectroscopy / Barbara Stuart ; ed. David J. Ando.</w:t>
            </w:r>
            <w:r>
              <w:rPr>
                <w:rFonts w:ascii="Arial" w:hAnsi="Arial" w:cs="Arial"/>
                <w:caps/>
                <w:sz w:val="20"/>
                <w:szCs w:val="20"/>
                <w:lang w:val="en-US"/>
              </w:rPr>
              <w:t xml:space="preserve"> </w:t>
            </w:r>
            <w:r w:rsidRPr="006613E2">
              <w:rPr>
                <w:rFonts w:ascii="Arial" w:hAnsi="Arial" w:cs="Arial"/>
                <w:caps/>
                <w:sz w:val="20"/>
                <w:szCs w:val="20"/>
                <w:lang w:val="en-US"/>
              </w:rPr>
              <w:t>Pie de Imprenta:</w:t>
            </w:r>
            <w:r w:rsidRPr="006613E2">
              <w:rPr>
                <w:rFonts w:ascii="Arial" w:hAnsi="Arial" w:cs="Arial"/>
                <w:caps/>
                <w:sz w:val="20"/>
                <w:szCs w:val="20"/>
                <w:lang w:val="en-US"/>
              </w:rPr>
              <w:tab/>
              <w:t>Chichester : John Wiley &amp; Sons, 1997.</w:t>
            </w:r>
            <w:r>
              <w:rPr>
                <w:rFonts w:ascii="Arial" w:hAnsi="Arial" w:cs="Arial"/>
                <w:caps/>
                <w:sz w:val="20"/>
                <w:szCs w:val="20"/>
                <w:lang w:val="en-US"/>
              </w:rPr>
              <w:t xml:space="preserve"> </w:t>
            </w:r>
            <w:r w:rsidRPr="006613E2">
              <w:rPr>
                <w:rFonts w:ascii="Arial" w:hAnsi="Arial" w:cs="Arial"/>
                <w:caps/>
                <w:sz w:val="20"/>
                <w:szCs w:val="20"/>
                <w:lang w:val="en-US"/>
              </w:rPr>
              <w:t>Titulo de Serie:</w:t>
            </w:r>
            <w:r w:rsidRPr="006613E2">
              <w:rPr>
                <w:rFonts w:ascii="Arial" w:hAnsi="Arial" w:cs="Arial"/>
                <w:caps/>
                <w:sz w:val="20"/>
                <w:szCs w:val="20"/>
                <w:lang w:val="en-US"/>
              </w:rPr>
              <w:tab/>
              <w:t xml:space="preserve"> (Analytical chemistry by open learning)</w:t>
            </w:r>
            <w:r>
              <w:rPr>
                <w:rFonts w:ascii="Arial" w:hAnsi="Arial" w:cs="Arial"/>
                <w:caps/>
                <w:sz w:val="20"/>
                <w:szCs w:val="20"/>
                <w:lang w:val="en-US"/>
              </w:rPr>
              <w:t xml:space="preserve"> </w:t>
            </w:r>
            <w:r w:rsidRPr="00C12583">
              <w:rPr>
                <w:rFonts w:ascii="Arial" w:hAnsi="Arial" w:cs="Arial"/>
                <w:caps/>
                <w:sz w:val="20"/>
                <w:szCs w:val="20"/>
                <w:lang w:val="en-US"/>
              </w:rPr>
              <w:t>Biblioteca(s):</w:t>
            </w:r>
            <w:r w:rsidRPr="00C12583">
              <w:rPr>
                <w:rFonts w:ascii="Arial" w:hAnsi="Arial" w:cs="Arial"/>
                <w:caps/>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IV</w:t>
            </w:r>
          </w:p>
        </w:tc>
      </w:tr>
      <w:tr w:rsidR="0049382E" w:rsidRPr="002B2809"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543.08583 SOC 1994 Infrared characteristic group frequencies : tables and charts Socrates, George Autor Personal:</w:t>
            </w:r>
            <w:r w:rsidRPr="006613E2">
              <w:rPr>
                <w:rFonts w:ascii="Arial" w:hAnsi="Arial" w:cs="Arial"/>
                <w:sz w:val="20"/>
                <w:szCs w:val="20"/>
                <w:lang w:val="en-US"/>
              </w:rPr>
              <w:tab/>
              <w:t xml:space="preserve"> Socrates, George</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Infrared characteristic group frequencies : tables and charts / George Socrates.</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2nd. ed.Pie de Imprenta:</w:t>
            </w:r>
            <w:r w:rsidRPr="006613E2">
              <w:rPr>
                <w:rFonts w:ascii="Arial" w:hAnsi="Arial" w:cs="Arial"/>
                <w:sz w:val="20"/>
                <w:szCs w:val="20"/>
                <w:lang w:val="en-US"/>
              </w:rPr>
              <w:tab/>
              <w:t>Chichester : John Wiley, 1994.</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B2809" w:rsidRDefault="0049382E" w:rsidP="0049382E">
            <w:pPr>
              <w:pStyle w:val="Ttulo"/>
              <w:spacing w:line="360" w:lineRule="auto"/>
              <w:jc w:val="both"/>
              <w:rPr>
                <w:rFonts w:ascii="Trebuchet MS" w:hAnsi="Trebuchet MS"/>
                <w:b w:val="0"/>
                <w:sz w:val="20"/>
                <w:szCs w:val="20"/>
                <w:lang w:val="es-ES"/>
              </w:rPr>
            </w:pPr>
            <w:r w:rsidRPr="002B2809">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543.0877 SAN 1997 Modern NMR spectroscopy : a guide for chemists Sanders, Jeremy K. M. Autor Personal:</w:t>
            </w:r>
            <w:r w:rsidRPr="006613E2">
              <w:rPr>
                <w:rFonts w:ascii="Arial" w:hAnsi="Arial" w:cs="Arial"/>
                <w:sz w:val="20"/>
                <w:szCs w:val="20"/>
                <w:lang w:val="en-US"/>
              </w:rPr>
              <w:tab/>
              <w:t xml:space="preserve"> Sanders, Jeremy K. M.</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Modern NMR spectroscopy : a guide for chemists / Jeremy K. M. Sanders, and Brian K. Hunter.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2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Oxford : Oxford University Press , 1997</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543.0877 JOS 1993 Elementos de resonancia magnetica nuclear de hidrogeno ; con la rev. general de Rosa L. Santillan Joseph-Nathan, Pedro Autor Personal:</w:t>
            </w:r>
            <w:r w:rsidRPr="006613E2">
              <w:rPr>
                <w:rFonts w:ascii="Arial" w:hAnsi="Arial" w:cs="Arial"/>
                <w:sz w:val="20"/>
                <w:szCs w:val="20"/>
              </w:rPr>
              <w:tab/>
              <w:t xml:space="preserve"> Joseph-Nathan, PedroTitulo:</w:t>
            </w:r>
            <w:r w:rsidRPr="006613E2">
              <w:rPr>
                <w:rFonts w:ascii="Arial" w:hAnsi="Arial" w:cs="Arial"/>
                <w:sz w:val="20"/>
                <w:szCs w:val="20"/>
              </w:rPr>
              <w:tab/>
              <w:t xml:space="preserve"> Elementos de resonancia magnetica nuclear de hidrogeno / Pedro Joseph-Nathan, Eduardo Diaz Torres ; con la rev. general de Rosa L. Santillan.Edicion:</w:t>
            </w:r>
            <w:r w:rsidRPr="006613E2">
              <w:rPr>
                <w:rFonts w:ascii="Arial" w:hAnsi="Arial" w:cs="Arial"/>
                <w:sz w:val="20"/>
                <w:szCs w:val="20"/>
              </w:rPr>
              <w:tab/>
              <w:t>2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Grupo Editorial Iberoamerica , 1993</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G403 SLV476</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543. GUI 1996 A guide to materials characterization and chemical analysis Sibilia, John P. Titulo:</w:t>
            </w:r>
            <w:r w:rsidRPr="006613E2">
              <w:rPr>
                <w:rFonts w:ascii="Arial" w:hAnsi="Arial" w:cs="Arial"/>
                <w:sz w:val="20"/>
                <w:szCs w:val="20"/>
                <w:lang w:val="en-US"/>
              </w:rPr>
              <w:tab/>
              <w:t xml:space="preserve"> A guide to materials characterization and chemical analysis / ed. by John P. Sibilia.</w:t>
            </w:r>
            <w:r>
              <w:rPr>
                <w:rFonts w:ascii="Arial" w:hAnsi="Arial" w:cs="Arial"/>
                <w:sz w:val="20"/>
                <w:szCs w:val="20"/>
                <w:lang w:val="en-US"/>
              </w:rPr>
              <w:t xml:space="preserve"> </w:t>
            </w:r>
            <w:r w:rsidRPr="00C12583">
              <w:rPr>
                <w:rFonts w:ascii="Arial" w:hAnsi="Arial" w:cs="Arial"/>
                <w:sz w:val="20"/>
                <w:szCs w:val="20"/>
                <w:lang w:val="es-ES"/>
              </w:rPr>
              <w:t>Edicion:</w:t>
            </w:r>
            <w:r w:rsidRPr="00C12583">
              <w:rPr>
                <w:rFonts w:ascii="Arial" w:hAnsi="Arial" w:cs="Arial"/>
                <w:sz w:val="20"/>
                <w:szCs w:val="20"/>
                <w:lang w:val="es-ES"/>
              </w:rPr>
              <w:tab/>
              <w:t>2nd ed. Pie de Imprenta:</w:t>
            </w:r>
            <w:r w:rsidRPr="00C12583">
              <w:rPr>
                <w:rFonts w:ascii="Arial" w:hAnsi="Arial" w:cs="Arial"/>
                <w:sz w:val="20"/>
                <w:szCs w:val="20"/>
                <w:lang w:val="es-ES"/>
              </w:rPr>
              <w:tab/>
              <w:t>New York : VCH ; Wiley, 1996. Biblioteca(s):</w:t>
            </w:r>
            <w:r w:rsidRPr="00C12583">
              <w:rPr>
                <w:rFonts w:ascii="Arial" w:hAnsi="Arial" w:cs="Arial"/>
                <w:sz w:val="20"/>
                <w:szCs w:val="20"/>
                <w:lang w:val="es-ES"/>
              </w:rPr>
              <w:tab/>
              <w:t>G403 G409</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6613E2" w:rsidRDefault="0049382E" w:rsidP="0049382E">
            <w:pPr>
              <w:pStyle w:val="Lista2"/>
              <w:tabs>
                <w:tab w:val="left" w:pos="900"/>
              </w:tabs>
              <w:jc w:val="both"/>
              <w:rPr>
                <w:rFonts w:ascii="Arial" w:hAnsi="Arial" w:cs="Arial"/>
                <w:sz w:val="20"/>
                <w:szCs w:val="20"/>
                <w:lang w:val="en-US"/>
              </w:rPr>
            </w:pPr>
            <w:r w:rsidRPr="006613E2">
              <w:rPr>
                <w:rFonts w:ascii="Arial" w:hAnsi="Arial" w:cs="Arial"/>
                <w:sz w:val="20"/>
                <w:szCs w:val="20"/>
                <w:lang w:val="en-US"/>
              </w:rPr>
              <w:t>Applied spectroscopy : a compacat reference for practitioners Workman, Jerry. Titulo:</w:t>
            </w:r>
            <w:r w:rsidRPr="006613E2">
              <w:rPr>
                <w:rFonts w:ascii="Arial" w:hAnsi="Arial" w:cs="Arial"/>
                <w:sz w:val="20"/>
                <w:szCs w:val="20"/>
                <w:lang w:val="en-US"/>
              </w:rPr>
              <w:tab/>
              <w:t xml:space="preserve"> Applied spectroscopy : a compacat reference for practitioners / ed. by Jerry Workman, Jr., Art W. Springsteen.</w:t>
            </w:r>
          </w:p>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Pie de Imprenta:</w:t>
            </w:r>
            <w:r w:rsidRPr="006613E2">
              <w:rPr>
                <w:rFonts w:ascii="Arial" w:hAnsi="Arial" w:cs="Arial"/>
                <w:sz w:val="20"/>
                <w:szCs w:val="20"/>
              </w:rPr>
              <w:tab/>
              <w:t>San Diego, Calif. : Academic Press, 1998.</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547.30858 SIL 2005 Spectrometric identification of organic compounds Silverstein, Robert Milton Autor Personal:</w:t>
            </w:r>
            <w:r w:rsidRPr="006613E2">
              <w:rPr>
                <w:rFonts w:ascii="Arial" w:hAnsi="Arial" w:cs="Arial"/>
                <w:sz w:val="20"/>
                <w:szCs w:val="20"/>
                <w:lang w:val="en-US"/>
              </w:rPr>
              <w:tab/>
              <w:t xml:space="preserve"> Silverstein, Robert MiltonTitulo:</w:t>
            </w:r>
            <w:r w:rsidRPr="006613E2">
              <w:rPr>
                <w:rFonts w:ascii="Arial" w:hAnsi="Arial" w:cs="Arial"/>
                <w:sz w:val="20"/>
                <w:szCs w:val="20"/>
                <w:lang w:val="en-US"/>
              </w:rPr>
              <w:tab/>
              <w:t xml:space="preserve"> Spectrometric identification of organic compounds / Robert M. Silverstein, Francis X. Webster, David J. Kiemle</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7th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River Streer, Hoboken, N. J. : John Wiley &amp; sons, 2005</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Pr>
                <w:rFonts w:ascii="Arial" w:hAnsi="Arial" w:cs="Arial"/>
                <w:sz w:val="20"/>
                <w:szCs w:val="20"/>
                <w:lang w:val="en-US"/>
              </w:rPr>
              <w:t xml:space="preserve">547.30858 SIL 1998, </w:t>
            </w:r>
            <w:r w:rsidRPr="006613E2">
              <w:rPr>
                <w:rFonts w:ascii="Arial" w:hAnsi="Arial" w:cs="Arial"/>
                <w:sz w:val="20"/>
                <w:szCs w:val="20"/>
                <w:lang w:val="en-US"/>
              </w:rPr>
              <w:t xml:space="preserve">Spectrometric identification of organic compounds </w:t>
            </w:r>
            <w:r>
              <w:rPr>
                <w:rFonts w:ascii="Arial" w:hAnsi="Arial" w:cs="Arial"/>
                <w:sz w:val="20"/>
                <w:szCs w:val="20"/>
                <w:lang w:val="en-US"/>
              </w:rPr>
              <w:t xml:space="preserve"> </w:t>
            </w:r>
            <w:r w:rsidRPr="006613E2">
              <w:rPr>
                <w:rFonts w:ascii="Arial" w:hAnsi="Arial" w:cs="Arial"/>
                <w:sz w:val="20"/>
                <w:szCs w:val="20"/>
                <w:lang w:val="en-US"/>
              </w:rPr>
              <w:t xml:space="preserve">Silverstein, Robert Milton.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Silverstein, Robert Milton.</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Spectrometric identification of organic compounds / Robert M. Silverstein, Francis X. Webster.</w:t>
            </w:r>
            <w:r>
              <w:rPr>
                <w:rFonts w:ascii="Arial" w:hAnsi="Arial" w:cs="Arial"/>
                <w:sz w:val="20"/>
                <w:szCs w:val="20"/>
                <w:lang w:val="en-US"/>
              </w:rPr>
              <w:t xml:space="preserve"> </w:t>
            </w:r>
            <w:r w:rsidRPr="00C12583">
              <w:rPr>
                <w:rFonts w:ascii="Arial" w:hAnsi="Arial" w:cs="Arial"/>
                <w:sz w:val="20"/>
                <w:szCs w:val="20"/>
                <w:lang w:val="es-ES"/>
              </w:rPr>
              <w:t>Edicion:</w:t>
            </w:r>
            <w:r w:rsidRPr="00C12583">
              <w:rPr>
                <w:rFonts w:ascii="Arial" w:hAnsi="Arial" w:cs="Arial"/>
                <w:sz w:val="20"/>
                <w:szCs w:val="20"/>
                <w:lang w:val="es-ES"/>
              </w:rPr>
              <w:tab/>
              <w:t>6a. ed. Pie de Imprenta:</w:t>
            </w:r>
            <w:r w:rsidRPr="00C12583">
              <w:rPr>
                <w:rFonts w:ascii="Arial" w:hAnsi="Arial" w:cs="Arial"/>
                <w:sz w:val="20"/>
                <w:szCs w:val="20"/>
                <w:lang w:val="es-ES"/>
              </w:rPr>
              <w:tab/>
              <w:t>New York : John Wiley, 1998. Biblioteca(s):</w:t>
            </w:r>
            <w:r w:rsidRPr="00C12583">
              <w:rPr>
                <w:rFonts w:ascii="Arial" w:hAnsi="Arial" w:cs="Arial"/>
                <w:sz w:val="20"/>
                <w:szCs w:val="20"/>
                <w:lang w:val="es-ES"/>
              </w:rPr>
              <w:tab/>
              <w:t>G401 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n-US"/>
              </w:rPr>
            </w:pPr>
            <w:r>
              <w:rPr>
                <w:rFonts w:ascii="Trebuchet MS" w:hAnsi="Trebuchet MS"/>
                <w:b/>
                <w:sz w:val="20"/>
                <w:szCs w:val="20"/>
                <w:lang w:val="es-ES"/>
              </w:rPr>
              <w:tab/>
            </w:r>
            <w:r w:rsidRPr="006613E2">
              <w:rPr>
                <w:rFonts w:ascii="Arial" w:hAnsi="Arial" w:cs="Arial"/>
                <w:sz w:val="20"/>
                <w:szCs w:val="20"/>
                <w:lang w:val="en-US"/>
              </w:rPr>
              <w:t xml:space="preserve">547.30858 SIL 2005 Spectrometric identification of organic compounds </w:t>
            </w:r>
            <w:r>
              <w:rPr>
                <w:rFonts w:ascii="Arial" w:hAnsi="Arial" w:cs="Arial"/>
                <w:sz w:val="20"/>
                <w:szCs w:val="20"/>
                <w:lang w:val="en-US"/>
              </w:rPr>
              <w:t xml:space="preserve">Silverstein, Robert Milton. </w:t>
            </w:r>
            <w:r w:rsidRPr="006613E2">
              <w:rPr>
                <w:rFonts w:ascii="Arial" w:hAnsi="Arial" w:cs="Arial"/>
                <w:sz w:val="20"/>
                <w:szCs w:val="20"/>
                <w:lang w:val="en-US"/>
              </w:rPr>
              <w:t>Autor Personal:</w:t>
            </w:r>
            <w:r w:rsidRPr="006613E2">
              <w:rPr>
                <w:rFonts w:ascii="Arial" w:hAnsi="Arial" w:cs="Arial"/>
                <w:sz w:val="20"/>
                <w:szCs w:val="20"/>
                <w:lang w:val="en-US"/>
              </w:rPr>
              <w:tab/>
              <w:t xml:space="preserve"> Silverstein, Robert Milton</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Spectrometric identification of organic compounds / Robert M. Silverstein, Francis X. Webster, David J. Kiemle</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7th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River Streer, Hoboken, N. J. : John Wiley &amp; sons, 2005</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547.30858 SIL 1991 Spectrometric identification of organic compounds Silverstein, Robert Milton Autor Personal:</w:t>
            </w:r>
            <w:r w:rsidRPr="006613E2">
              <w:rPr>
                <w:rFonts w:ascii="Arial" w:hAnsi="Arial" w:cs="Arial"/>
                <w:sz w:val="20"/>
                <w:szCs w:val="20"/>
                <w:lang w:val="en-US"/>
              </w:rPr>
              <w:tab/>
              <w:t xml:space="preserve"> Silverstein, Robert MiltonTitulo:</w:t>
            </w:r>
            <w:r w:rsidRPr="006613E2">
              <w:rPr>
                <w:rFonts w:ascii="Arial" w:hAnsi="Arial" w:cs="Arial"/>
                <w:sz w:val="20"/>
                <w:szCs w:val="20"/>
                <w:lang w:val="en-US"/>
              </w:rPr>
              <w:tab/>
              <w:t xml:space="preserve"> Spectrometric identification of organic compounds / R. M. Silverstein, G. Clayton Bassler, Terence C. Morrill.</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5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John Wiley , 1991</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547.3468 0212 TAB Tablas para la elucidacion estructural de compuestos organicos por metodos espectroscopicos ; vers. espanola de J. Castells, F. Camps Pretsch, E. Titulo:</w:t>
            </w:r>
            <w:r w:rsidRPr="006613E2">
              <w:rPr>
                <w:rFonts w:ascii="Arial" w:hAnsi="Arial" w:cs="Arial"/>
                <w:sz w:val="20"/>
                <w:szCs w:val="20"/>
              </w:rPr>
              <w:tab/>
              <w:t xml:space="preserve"> Tablas para la elucidacion estructural de compuestos organicos por metodos espectroscopicos / E. Pretsch ...[et al.] ; vers. espanola de J. Castells, F. Camps.</w:t>
            </w:r>
            <w:r>
              <w:rPr>
                <w:rFonts w:ascii="Arial" w:hAnsi="Arial" w:cs="Arial"/>
                <w:sz w:val="20"/>
                <w:szCs w:val="20"/>
              </w:rPr>
              <w:t xml:space="preserve"> </w:t>
            </w:r>
            <w:r w:rsidRPr="006613E2">
              <w:rPr>
                <w:rFonts w:ascii="Arial" w:hAnsi="Arial" w:cs="Arial"/>
                <w:sz w:val="20"/>
                <w:szCs w:val="20"/>
              </w:rPr>
              <w:t>Edicion:</w:t>
            </w:r>
            <w:r w:rsidRPr="006613E2">
              <w:rPr>
                <w:rFonts w:ascii="Arial" w:hAnsi="Arial" w:cs="Arial"/>
                <w:sz w:val="20"/>
                <w:szCs w:val="20"/>
              </w:rPr>
              <w:tab/>
              <w:t>2 A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Madrid : Alhambra , c1980, 1980</w:t>
            </w:r>
            <w:r>
              <w:rPr>
                <w:rFonts w:ascii="Arial" w:hAnsi="Arial" w:cs="Arial"/>
                <w:sz w:val="20"/>
                <w:szCs w:val="20"/>
              </w:rPr>
              <w:t xml:space="preserve">. </w:t>
            </w:r>
            <w:r w:rsidRPr="003A40C3">
              <w:rPr>
                <w:rFonts w:ascii="Arial" w:hAnsi="Arial" w:cs="Arial"/>
                <w:sz w:val="20"/>
                <w:szCs w:val="20"/>
                <w:lang w:val="es-ES"/>
              </w:rPr>
              <w:t>Biblioteca(s):</w:t>
            </w:r>
            <w:r w:rsidRPr="003A40C3">
              <w:rPr>
                <w:rFonts w:ascii="Arial" w:hAnsi="Arial" w:cs="Arial"/>
                <w:sz w:val="20"/>
                <w:szCs w:val="20"/>
                <w:lang w:val="es-E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3A40C3" w:rsidRDefault="0049382E" w:rsidP="0049382E">
            <w:pPr>
              <w:pStyle w:val="Lista2"/>
              <w:tabs>
                <w:tab w:val="left" w:pos="900"/>
              </w:tabs>
              <w:jc w:val="both"/>
              <w:rPr>
                <w:rFonts w:ascii="Arial" w:hAnsi="Arial" w:cs="Arial"/>
                <w:sz w:val="20"/>
                <w:szCs w:val="20"/>
                <w:lang w:val="en-US"/>
              </w:rPr>
            </w:pPr>
            <w:r w:rsidRPr="006613E2">
              <w:rPr>
                <w:rFonts w:ascii="Arial" w:hAnsi="Arial" w:cs="Arial"/>
                <w:sz w:val="20"/>
                <w:szCs w:val="20"/>
                <w:lang w:val="en-US"/>
              </w:rPr>
              <w:t xml:space="preserve">547.34680212 PRE 2000 Structure determination of organic compounds: tables of spectral data </w:t>
            </w:r>
            <w:r w:rsidRPr="003A40C3">
              <w:rPr>
                <w:rFonts w:ascii="Arial" w:hAnsi="Arial" w:cs="Arial"/>
                <w:sz w:val="20"/>
                <w:szCs w:val="20"/>
                <w:lang w:val="en-US"/>
              </w:rPr>
              <w:t xml:space="preserve">Pretsch, Erno </w:t>
            </w:r>
          </w:p>
          <w:p w:rsidR="0049382E" w:rsidRPr="00C12583" w:rsidRDefault="0049382E" w:rsidP="0049382E">
            <w:pPr>
              <w:pStyle w:val="Lista2"/>
              <w:tabs>
                <w:tab w:val="left" w:pos="900"/>
              </w:tabs>
              <w:jc w:val="both"/>
              <w:rPr>
                <w:rFonts w:ascii="Trebuchet MS" w:hAnsi="Trebuchet MS"/>
                <w:b/>
                <w:sz w:val="20"/>
                <w:szCs w:val="20"/>
                <w:lang w:val="es-ES"/>
              </w:rPr>
            </w:pPr>
            <w:r w:rsidRPr="003A40C3">
              <w:rPr>
                <w:rFonts w:ascii="Arial" w:hAnsi="Arial" w:cs="Arial"/>
                <w:sz w:val="20"/>
                <w:szCs w:val="20"/>
                <w:lang w:val="en-US"/>
              </w:rPr>
              <w:t>Autor Personal:</w:t>
            </w:r>
            <w:r w:rsidRPr="003A40C3">
              <w:rPr>
                <w:rFonts w:ascii="Arial" w:hAnsi="Arial" w:cs="Arial"/>
                <w:sz w:val="20"/>
                <w:szCs w:val="20"/>
                <w:lang w:val="en-US"/>
              </w:rPr>
              <w:tab/>
              <w:t xml:space="preserve"> Pretsch, Erno </w:t>
            </w:r>
            <w:r w:rsidRPr="006613E2">
              <w:rPr>
                <w:rFonts w:ascii="Arial" w:hAnsi="Arial" w:cs="Arial"/>
                <w:sz w:val="20"/>
                <w:szCs w:val="20"/>
                <w:lang w:val="en-US"/>
              </w:rPr>
              <w:t>Titulo:</w:t>
            </w:r>
            <w:r w:rsidRPr="006613E2">
              <w:rPr>
                <w:rFonts w:ascii="Arial" w:hAnsi="Arial" w:cs="Arial"/>
                <w:sz w:val="20"/>
                <w:szCs w:val="20"/>
                <w:lang w:val="en-US"/>
              </w:rPr>
              <w:tab/>
              <w:t xml:space="preserve"> Structure determination of organic compounds: tables of spectral data / E. Pretsch, P. Buhlmann, C. Affolter.</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3rd ed. completely revised and enlarged english ed. corrected fird printing.</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Berlin : Springer, 2000</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s-ES"/>
              </w:rPr>
              <w:tab/>
            </w:r>
            <w:r w:rsidRPr="006613E2">
              <w:rPr>
                <w:rFonts w:ascii="Arial" w:hAnsi="Arial" w:cs="Arial"/>
                <w:sz w:val="20"/>
                <w:szCs w:val="20"/>
                <w:lang w:val="en-US"/>
              </w:rPr>
              <w:t>547.30858 HAR ntroduction to organic spectroscopy Harwood, Laurence M. Autor Personal: Harwood, Laurence M.</w:t>
            </w:r>
            <w:r>
              <w:rPr>
                <w:rFonts w:ascii="Arial" w:hAnsi="Arial" w:cs="Arial"/>
                <w:sz w:val="20"/>
                <w:szCs w:val="20"/>
                <w:lang w:val="en-US"/>
              </w:rPr>
              <w:t xml:space="preserve"> </w:t>
            </w:r>
            <w:r w:rsidRPr="006613E2">
              <w:rPr>
                <w:rFonts w:ascii="Arial" w:hAnsi="Arial" w:cs="Arial"/>
                <w:sz w:val="20"/>
                <w:szCs w:val="20"/>
                <w:lang w:val="en-US"/>
              </w:rPr>
              <w:t>Titulo:</w:t>
            </w:r>
            <w:r>
              <w:rPr>
                <w:rFonts w:ascii="Arial" w:hAnsi="Arial" w:cs="Arial"/>
                <w:sz w:val="20"/>
                <w:szCs w:val="20"/>
                <w:lang w:val="en-US"/>
              </w:rPr>
              <w:t xml:space="preserve"> </w:t>
            </w:r>
            <w:r w:rsidRPr="006613E2">
              <w:rPr>
                <w:rFonts w:ascii="Arial" w:hAnsi="Arial" w:cs="Arial"/>
                <w:sz w:val="20"/>
                <w:szCs w:val="20"/>
                <w:lang w:val="en-US"/>
              </w:rPr>
              <w:t xml:space="preserve"> Introduction to organic spectroscopy / Laurence M. Harwood, Timothy D. W. Claridge.</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Oxford University Press, 1997, 1999.</w:t>
            </w:r>
            <w:r>
              <w:rPr>
                <w:rFonts w:ascii="Arial" w:hAnsi="Arial" w:cs="Arial"/>
                <w:sz w:val="20"/>
                <w:szCs w:val="20"/>
                <w:lang w:val="en-US"/>
              </w:rPr>
              <w:t xml:space="preserve"> </w:t>
            </w:r>
            <w:r w:rsidRPr="006613E2">
              <w:rPr>
                <w:rFonts w:ascii="Arial" w:hAnsi="Arial" w:cs="Arial"/>
                <w:sz w:val="20"/>
                <w:szCs w:val="20"/>
              </w:rPr>
              <w:t>Titulo de Serie:</w:t>
            </w:r>
            <w:r w:rsidRPr="006613E2">
              <w:rPr>
                <w:rFonts w:ascii="Arial" w:hAnsi="Arial" w:cs="Arial"/>
                <w:sz w:val="20"/>
                <w:szCs w:val="20"/>
              </w:rPr>
              <w:tab/>
              <w:t xml:space="preserve"> (Oxford chimistry primers ; 43)</w:t>
            </w:r>
            <w:r>
              <w:rPr>
                <w:rFonts w:ascii="Arial" w:hAnsi="Arial" w:cs="Arial"/>
                <w:sz w:val="20"/>
                <w:szCs w:val="20"/>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 xml:space="preserve">543.08 WIL Metodos instrumentales de analisis Willard, Hobart H. </w:t>
            </w:r>
            <w:r w:rsidRPr="003A40C3">
              <w:rPr>
                <w:rFonts w:ascii="Arial" w:hAnsi="Arial" w:cs="Arial"/>
                <w:sz w:val="20"/>
                <w:szCs w:val="20"/>
                <w:lang w:val="es-ES"/>
              </w:rPr>
              <w:t>Autor Personal:</w:t>
            </w:r>
            <w:r w:rsidRPr="003A40C3">
              <w:rPr>
                <w:rFonts w:ascii="Arial" w:hAnsi="Arial" w:cs="Arial"/>
                <w:sz w:val="20"/>
                <w:szCs w:val="20"/>
                <w:lang w:val="es-ES"/>
              </w:rPr>
              <w:tab/>
              <w:t xml:space="preserve"> Willard, Hobart H.</w:t>
            </w:r>
            <w:r>
              <w:rPr>
                <w:rFonts w:ascii="Arial" w:hAnsi="Arial" w:cs="Arial"/>
                <w:sz w:val="20"/>
                <w:szCs w:val="20"/>
                <w:lang w:val="es-ES"/>
              </w:rPr>
              <w:t xml:space="preserve"> </w:t>
            </w:r>
            <w:r w:rsidRPr="006613E2">
              <w:rPr>
                <w:rFonts w:ascii="Arial" w:hAnsi="Arial" w:cs="Arial"/>
                <w:sz w:val="20"/>
                <w:szCs w:val="20"/>
              </w:rPr>
              <w:t>Titulo:</w:t>
            </w:r>
            <w:r w:rsidRPr="006613E2">
              <w:rPr>
                <w:rFonts w:ascii="Arial" w:hAnsi="Arial" w:cs="Arial"/>
                <w:sz w:val="20"/>
                <w:szCs w:val="20"/>
              </w:rPr>
              <w:tab/>
              <w:t xml:space="preserve"> Metodos instrumentales de analisis / Hobart H. Willard ...[et al.].</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Grupo Editorial Iberoamerica, 1991</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G401 G403</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rPr>
              <w:t>543.08 SKO 2008 Principios de analisis instrumental Skoog, Douglas A. Autor Personal:</w:t>
            </w:r>
            <w:r w:rsidRPr="006613E2">
              <w:rPr>
                <w:rFonts w:ascii="Arial" w:hAnsi="Arial" w:cs="Arial"/>
                <w:sz w:val="20"/>
                <w:szCs w:val="20"/>
              </w:rPr>
              <w:tab/>
              <w:t xml:space="preserve"> Skoog, Douglas A.</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Principios de analisis instrumental / Douglas A. Skoog, F. James Holler, Stanley R. Crouch ; tr. Maria Bruna Josefina Anzures ... [et al.] ; rev. tec. Francisco Rojo Callejas</w:t>
            </w:r>
            <w:r>
              <w:rPr>
                <w:rFonts w:ascii="Arial" w:hAnsi="Arial" w:cs="Arial"/>
                <w:sz w:val="20"/>
                <w:szCs w:val="20"/>
              </w:rPr>
              <w:t xml:space="preserve"> </w:t>
            </w:r>
            <w:r w:rsidRPr="006613E2">
              <w:rPr>
                <w:rFonts w:ascii="Arial" w:hAnsi="Arial" w:cs="Arial"/>
                <w:sz w:val="20"/>
                <w:szCs w:val="20"/>
              </w:rPr>
              <w:t>Edicion:</w:t>
            </w:r>
            <w:r w:rsidRPr="006613E2">
              <w:rPr>
                <w:rFonts w:ascii="Arial" w:hAnsi="Arial" w:cs="Arial"/>
                <w:sz w:val="20"/>
                <w:szCs w:val="20"/>
              </w:rPr>
              <w:tab/>
              <w:t>6a.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Cengage Learning Editores, 2008</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G403 L447</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s-ES"/>
              </w:rPr>
              <w:tab/>
            </w:r>
            <w:r w:rsidRPr="003A40C3">
              <w:rPr>
                <w:rFonts w:ascii="Arial" w:hAnsi="Arial" w:cs="Arial"/>
                <w:sz w:val="20"/>
                <w:szCs w:val="20"/>
                <w:lang w:val="es-ES"/>
              </w:rPr>
              <w:t xml:space="preserve">543.08 SKO 1994 Analisis instrumental Skoog, Douglas A. </w:t>
            </w:r>
            <w:r w:rsidRPr="006613E2">
              <w:rPr>
                <w:rFonts w:ascii="Arial" w:hAnsi="Arial" w:cs="Arial"/>
                <w:sz w:val="20"/>
                <w:szCs w:val="20"/>
              </w:rPr>
              <w:t>Autor Personal:</w:t>
            </w:r>
            <w:r w:rsidRPr="006613E2">
              <w:rPr>
                <w:rFonts w:ascii="Arial" w:hAnsi="Arial" w:cs="Arial"/>
                <w:sz w:val="20"/>
                <w:szCs w:val="20"/>
              </w:rPr>
              <w:tab/>
              <w:t xml:space="preserve"> Skoog, Douglas A.</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Analisis instrumental / Douglas A. Skoog, James J. Leary ; trad. de Cristina Arino Blasco, Santiago Hernandez Cassou, Lluis Paignou Garcia ; rev. tec. Ma. Teresa Galceran Huguet.</w:t>
            </w:r>
            <w:r>
              <w:rPr>
                <w:rFonts w:ascii="Arial" w:hAnsi="Arial" w:cs="Arial"/>
                <w:sz w:val="20"/>
                <w:szCs w:val="20"/>
              </w:rPr>
              <w:t xml:space="preserve"> </w:t>
            </w:r>
            <w:r w:rsidRPr="006613E2">
              <w:rPr>
                <w:rFonts w:ascii="Arial" w:hAnsi="Arial" w:cs="Arial"/>
                <w:sz w:val="20"/>
                <w:szCs w:val="20"/>
              </w:rPr>
              <w:t>Edicion:</w:t>
            </w:r>
            <w:r w:rsidRPr="006613E2">
              <w:rPr>
                <w:rFonts w:ascii="Arial" w:hAnsi="Arial" w:cs="Arial"/>
                <w:sz w:val="20"/>
                <w:szCs w:val="20"/>
              </w:rPr>
              <w:tab/>
              <w:t>4a.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McGraw-Hill, 1994.</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I430</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C12583" w:rsidTr="0049382E">
        <w:trPr>
          <w:gridAfter w:val="1"/>
          <w:wAfter w:w="339" w:type="pct"/>
          <w:jc w:val="center"/>
        </w:trPr>
        <w:tc>
          <w:tcPr>
            <w:tcW w:w="4660" w:type="pct"/>
            <w:shd w:val="clear" w:color="auto" w:fill="auto"/>
          </w:tcPr>
          <w:p w:rsidR="0049382E" w:rsidRPr="00C12583" w:rsidRDefault="0049382E" w:rsidP="0049382E">
            <w:pPr>
              <w:pStyle w:val="Lista2"/>
              <w:tabs>
                <w:tab w:val="left" w:pos="900"/>
              </w:tabs>
              <w:jc w:val="both"/>
              <w:rPr>
                <w:rFonts w:ascii="Trebuchet MS" w:hAnsi="Trebuchet MS"/>
                <w:b/>
                <w:sz w:val="20"/>
                <w:szCs w:val="20"/>
                <w:lang w:val="es-ES"/>
              </w:rPr>
            </w:pPr>
            <w:r w:rsidRPr="006613E2">
              <w:rPr>
                <w:rFonts w:ascii="Arial" w:hAnsi="Arial" w:cs="Arial"/>
                <w:sz w:val="20"/>
                <w:szCs w:val="20"/>
                <w:lang w:val="en-US"/>
              </w:rPr>
              <w:t xml:space="preserve">543.08583 NAK 1997 V.1 </w:t>
            </w:r>
            <w:r>
              <w:rPr>
                <w:rFonts w:ascii="Arial" w:hAnsi="Arial" w:cs="Arial"/>
                <w:sz w:val="20"/>
                <w:szCs w:val="20"/>
                <w:lang w:val="en-US"/>
              </w:rPr>
              <w:t xml:space="preserve"> </w:t>
            </w:r>
            <w:r w:rsidRPr="006613E2">
              <w:rPr>
                <w:rFonts w:ascii="Arial" w:hAnsi="Arial" w:cs="Arial"/>
                <w:sz w:val="20"/>
                <w:szCs w:val="20"/>
                <w:lang w:val="en-US"/>
              </w:rPr>
              <w:t xml:space="preserve">Infrared and raman spectra of inorganic and coordination compounds </w:t>
            </w:r>
            <w:r>
              <w:rPr>
                <w:rFonts w:ascii="Arial" w:hAnsi="Arial" w:cs="Arial"/>
                <w:sz w:val="20"/>
                <w:szCs w:val="20"/>
                <w:lang w:val="en-US"/>
              </w:rPr>
              <w:t xml:space="preserve"> </w:t>
            </w:r>
            <w:r w:rsidRPr="003A40C3">
              <w:rPr>
                <w:rFonts w:ascii="Arial" w:hAnsi="Arial" w:cs="Arial"/>
                <w:sz w:val="20"/>
                <w:szCs w:val="20"/>
                <w:lang w:val="en-US"/>
              </w:rPr>
              <w:t xml:space="preserve">Nakamoto, Kazuo </w:t>
            </w:r>
            <w:r>
              <w:rPr>
                <w:rFonts w:ascii="Arial" w:hAnsi="Arial" w:cs="Arial"/>
                <w:sz w:val="20"/>
                <w:szCs w:val="20"/>
                <w:lang w:val="en-US"/>
              </w:rPr>
              <w:t xml:space="preserve"> </w:t>
            </w:r>
            <w:r w:rsidRPr="003A40C3">
              <w:rPr>
                <w:rFonts w:ascii="Arial" w:hAnsi="Arial" w:cs="Arial"/>
                <w:sz w:val="20"/>
                <w:szCs w:val="20"/>
                <w:lang w:val="en-US"/>
              </w:rPr>
              <w:t>Autor Personal:</w:t>
            </w:r>
            <w:r w:rsidRPr="003A40C3">
              <w:rPr>
                <w:rFonts w:ascii="Arial" w:hAnsi="Arial" w:cs="Arial"/>
                <w:sz w:val="20"/>
                <w:szCs w:val="20"/>
                <w:lang w:val="en-US"/>
              </w:rPr>
              <w:tab/>
              <w:t xml:space="preserve"> Nakamoto, Kazuo </w:t>
            </w:r>
            <w:r w:rsidRPr="006613E2">
              <w:rPr>
                <w:rFonts w:ascii="Arial" w:hAnsi="Arial" w:cs="Arial"/>
                <w:sz w:val="20"/>
                <w:szCs w:val="20"/>
                <w:lang w:val="en-US"/>
              </w:rPr>
              <w:t>Titulo:</w:t>
            </w:r>
            <w:r w:rsidRPr="006613E2">
              <w:rPr>
                <w:rFonts w:ascii="Arial" w:hAnsi="Arial" w:cs="Arial"/>
                <w:sz w:val="20"/>
                <w:szCs w:val="20"/>
                <w:lang w:val="en-US"/>
              </w:rPr>
              <w:tab/>
              <w:t xml:space="preserve"> Infrared and raman spectra of inorganic and coordination compounds / Kazuo Nakamoto.</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5th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John Wiley, 1997.</w:t>
            </w:r>
            <w:r>
              <w:rPr>
                <w:rFonts w:ascii="Arial" w:hAnsi="Arial" w:cs="Arial"/>
                <w:sz w:val="20"/>
                <w:szCs w:val="20"/>
                <w:lang w:val="en-US"/>
              </w:rPr>
              <w:t xml:space="preserve"> </w:t>
            </w:r>
            <w:r w:rsidRPr="006613E2">
              <w:rPr>
                <w:rFonts w:ascii="Arial" w:hAnsi="Arial" w:cs="Arial"/>
                <w:sz w:val="20"/>
                <w:szCs w:val="20"/>
                <w:lang w:val="en-US"/>
              </w:rPr>
              <w:t>Nota General:</w:t>
            </w:r>
            <w:r w:rsidRPr="006613E2">
              <w:rPr>
                <w:rFonts w:ascii="Arial" w:hAnsi="Arial" w:cs="Arial"/>
                <w:sz w:val="20"/>
                <w:szCs w:val="20"/>
                <w:lang w:val="en-US"/>
              </w:rPr>
              <w:tab/>
              <w:t>A Wiley-Interscience publication.</w:t>
            </w:r>
            <w:r>
              <w:rPr>
                <w:rFonts w:ascii="Arial" w:hAnsi="Arial" w:cs="Arial"/>
                <w:sz w:val="20"/>
                <w:szCs w:val="20"/>
                <w:lang w:val="en-US"/>
              </w:rPr>
              <w:t xml:space="preserve"> </w:t>
            </w:r>
            <w:r w:rsidRPr="006613E2">
              <w:rPr>
                <w:rFonts w:ascii="Arial" w:hAnsi="Arial" w:cs="Arial"/>
                <w:sz w:val="20"/>
                <w:szCs w:val="20"/>
                <w:lang w:val="en-US"/>
              </w:rPr>
              <w:t>Nota de Contenido:</w:t>
            </w:r>
            <w:r w:rsidRPr="006613E2">
              <w:rPr>
                <w:rFonts w:ascii="Arial" w:hAnsi="Arial" w:cs="Arial"/>
                <w:sz w:val="20"/>
                <w:szCs w:val="20"/>
                <w:lang w:val="en-US"/>
              </w:rPr>
              <w:tab/>
              <w:t xml:space="preserve">Parte A. Theory and applications in inorganic chemistry - Parte B. Applications in coordination, organometallic </w:t>
            </w:r>
            <w:r>
              <w:rPr>
                <w:rFonts w:ascii="Arial" w:hAnsi="Arial" w:cs="Arial"/>
                <w:sz w:val="20"/>
                <w:szCs w:val="20"/>
                <w:lang w:val="en-US"/>
              </w:rPr>
              <w:t xml:space="preserve">and bioinorganic chemistry. </w:t>
            </w:r>
            <w:r w:rsidRPr="006613E2">
              <w:rPr>
                <w:rFonts w:ascii="Arial" w:hAnsi="Arial" w:cs="Arial"/>
                <w:sz w:val="20"/>
                <w:szCs w:val="20"/>
                <w:lang w:val="en-US"/>
              </w:rPr>
              <w:t>Biblioteca(s):</w:t>
            </w:r>
            <w:r w:rsidRPr="006613E2">
              <w:rPr>
                <w:rFonts w:ascii="Arial" w:hAnsi="Arial" w:cs="Arial"/>
                <w:sz w:val="20"/>
                <w:szCs w:val="20"/>
                <w:lang w:val="en-US"/>
              </w:rPr>
              <w:tab/>
              <w:t>G403 G410</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C1258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lang w:val="en-US"/>
              </w:rPr>
            </w:pPr>
            <w:r w:rsidRPr="003A40C3">
              <w:rPr>
                <w:rFonts w:ascii="Arial" w:hAnsi="Arial" w:cs="Arial"/>
                <w:lang w:val="en-US"/>
              </w:rPr>
              <w:t>547.3085 8 INT Introduction to organic spectroscopy Lambert, Joseph B. Titulo:</w:t>
            </w:r>
            <w:r w:rsidRPr="003A40C3">
              <w:rPr>
                <w:rFonts w:ascii="Arial" w:hAnsi="Arial" w:cs="Arial"/>
                <w:lang w:val="en-US"/>
              </w:rPr>
              <w:tab/>
              <w:t xml:space="preserve"> Introduction to organic spectroscopy / Joseph B. Lambert ...[et al.].Pie de Imprenta:</w:t>
            </w:r>
            <w:r w:rsidRPr="003A40C3">
              <w:rPr>
                <w:rFonts w:ascii="Arial" w:hAnsi="Arial" w:cs="Arial"/>
                <w:lang w:val="en-US"/>
              </w:rPr>
              <w:tab/>
              <w:t>New York : Macmillan , 1987,Biblioteca(s):</w:t>
            </w:r>
            <w:r w:rsidRPr="003A40C3">
              <w:rPr>
                <w:rFonts w:ascii="Arial" w:hAnsi="Arial" w:cs="Arial"/>
                <w:lang w:val="en-US"/>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rPr>
            </w:pPr>
            <w:r w:rsidRPr="003A40C3">
              <w:rPr>
                <w:rFonts w:ascii="Arial" w:hAnsi="Arial" w:cs="Arial"/>
                <w:lang w:val="fr-FR"/>
              </w:rPr>
              <w:t>547.30858 FIE 1995 Organic structures from spectra Field, L. D. Autor Personal:</w:t>
            </w:r>
            <w:r w:rsidRPr="003A40C3">
              <w:rPr>
                <w:rFonts w:ascii="Arial" w:hAnsi="Arial" w:cs="Arial"/>
                <w:lang w:val="fr-FR"/>
              </w:rPr>
              <w:tab/>
              <w:t xml:space="preserve"> Field, L. D. Titulo:</w:t>
            </w:r>
            <w:r w:rsidRPr="003A40C3">
              <w:rPr>
                <w:rFonts w:ascii="Arial" w:hAnsi="Arial" w:cs="Arial"/>
                <w:lang w:val="fr-FR"/>
              </w:rPr>
              <w:tab/>
              <w:t xml:space="preserve"> Organic structures from spectra / L. D. Field, S. Sternhell, J. R. Kalman. Edicion:</w:t>
            </w:r>
            <w:r w:rsidRPr="003A40C3">
              <w:rPr>
                <w:rFonts w:ascii="Arial" w:hAnsi="Arial" w:cs="Arial"/>
                <w:lang w:val="fr-FR"/>
              </w:rPr>
              <w:tab/>
              <w:t>2nd ed. Pie de Imprenta:</w:t>
            </w:r>
            <w:r w:rsidRPr="003A40C3">
              <w:rPr>
                <w:rFonts w:ascii="Arial" w:hAnsi="Arial" w:cs="Arial"/>
                <w:lang w:val="fr-FR"/>
              </w:rPr>
              <w:tab/>
              <w:t>Chichester : John Wiley, 1995. Biblioteca(s):</w:t>
            </w:r>
            <w:r w:rsidRPr="003A40C3">
              <w:rPr>
                <w:rFonts w:ascii="Arial" w:hAnsi="Arial" w:cs="Arial"/>
                <w:lang w:val="fr-FR"/>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rPr>
            </w:pPr>
            <w:r w:rsidRPr="003A40C3">
              <w:rPr>
                <w:rFonts w:ascii="Arial" w:hAnsi="Arial" w:cs="Arial"/>
                <w:lang w:val="en-US"/>
              </w:rPr>
              <w:t>547.308583 HAN The Handbook of infrared and raman characteristic frequencies of organic molecules Lin-Vien, Daimay. Titulo:</w:t>
            </w:r>
            <w:r w:rsidRPr="003A40C3">
              <w:rPr>
                <w:rFonts w:ascii="Arial" w:hAnsi="Arial" w:cs="Arial"/>
                <w:lang w:val="en-US"/>
              </w:rPr>
              <w:tab/>
              <w:t xml:space="preserve"> The Handbook of infrared and raman characteristic frequencies of organic molecules / Daimay Lin-Vien ...[et al.]. </w:t>
            </w:r>
            <w:r w:rsidRPr="003A40C3">
              <w:rPr>
                <w:rFonts w:ascii="Arial" w:hAnsi="Arial" w:cs="Arial"/>
              </w:rPr>
              <w:t>Pie de Imprenta:</w:t>
            </w:r>
            <w:r w:rsidRPr="003A40C3">
              <w:rPr>
                <w:rFonts w:ascii="Arial" w:hAnsi="Arial" w:cs="Arial"/>
              </w:rPr>
              <w:tab/>
              <w:t xml:space="preserve">San Diego, Calif. : Academic Press, 1991. </w:t>
            </w:r>
            <w:r w:rsidRPr="003A40C3">
              <w:rPr>
                <w:rFonts w:ascii="Arial" w:hAnsi="Arial" w:cs="Arial"/>
                <w:lang w:val="en-US"/>
              </w:rPr>
              <w:t>Biblioteca(s):</w:t>
            </w:r>
            <w:r w:rsidRPr="003A40C3">
              <w:rPr>
                <w:rFonts w:ascii="Arial" w:hAnsi="Arial" w:cs="Arial"/>
                <w:lang w:val="en-US"/>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rPr>
            </w:pPr>
            <w:r w:rsidRPr="003A40C3">
              <w:rPr>
                <w:rFonts w:ascii="Arial" w:hAnsi="Arial" w:cs="Arial"/>
                <w:lang w:val="en-GB"/>
              </w:rPr>
              <w:t>543.08583 KEL V.1 The sigma library of FT-IR spectra Keller, Roger J. Autor Personal:</w:t>
            </w:r>
            <w:r w:rsidRPr="003A40C3">
              <w:rPr>
                <w:rFonts w:ascii="Arial" w:hAnsi="Arial" w:cs="Arial"/>
                <w:lang w:val="en-GB"/>
              </w:rPr>
              <w:tab/>
              <w:t xml:space="preserve"> Keller, Roger J.Titulo:</w:t>
            </w:r>
            <w:r w:rsidRPr="003A40C3">
              <w:rPr>
                <w:rFonts w:ascii="Arial" w:hAnsi="Arial" w:cs="Arial"/>
                <w:lang w:val="en-GB"/>
              </w:rPr>
              <w:tab/>
              <w:t xml:space="preserve"> The sigma library of FT-IR spectra / Roger J. Keller. Pie de Imprenta:</w:t>
            </w:r>
            <w:r w:rsidRPr="003A40C3">
              <w:rPr>
                <w:rFonts w:ascii="Arial" w:hAnsi="Arial" w:cs="Arial"/>
                <w:lang w:val="en-GB"/>
              </w:rPr>
              <w:tab/>
              <w:t>St. Louis, Mo. : Sigma Chemical Co., 1986. Biblioteca(s):</w:t>
            </w:r>
            <w:r w:rsidRPr="003A40C3">
              <w:rPr>
                <w:rFonts w:ascii="Arial" w:hAnsi="Arial" w:cs="Arial"/>
                <w:lang w:val="en-GB"/>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lang w:val="en-US"/>
              </w:rPr>
            </w:pPr>
            <w:r w:rsidRPr="003A40C3">
              <w:rPr>
                <w:rFonts w:ascii="Arial" w:hAnsi="Arial" w:cs="Arial"/>
                <w:lang w:val="en-US"/>
              </w:rPr>
              <w:t>543.085803 ENC V.1 Encyclopedia of spectroscopy and spectrometry Lindon, John C. Titulo:</w:t>
            </w:r>
            <w:r w:rsidRPr="003A40C3">
              <w:rPr>
                <w:rFonts w:ascii="Arial" w:hAnsi="Arial" w:cs="Arial"/>
                <w:lang w:val="en-US"/>
              </w:rPr>
              <w:tab/>
              <w:t xml:space="preserve"> Encyclopedia of spectroscopy and spectrometry / editors. John C. Lindon ...[et al.].</w:t>
            </w:r>
            <w:r>
              <w:rPr>
                <w:rFonts w:ascii="Arial" w:hAnsi="Arial" w:cs="Arial"/>
                <w:lang w:val="en-US"/>
              </w:rPr>
              <w:t>Pie de Imprenta:</w:t>
            </w:r>
            <w:r w:rsidRPr="003A40C3">
              <w:rPr>
                <w:rFonts w:ascii="Arial" w:hAnsi="Arial" w:cs="Arial"/>
                <w:lang w:val="en-US"/>
              </w:rPr>
              <w:t>San Diego, Calif. : Academic Press, 2000. Biblioteca(s):</w:t>
            </w:r>
            <w:r w:rsidRPr="003A40C3">
              <w:rPr>
                <w:rFonts w:ascii="Arial" w:hAnsi="Arial" w:cs="Arial"/>
                <w:lang w:val="en-US"/>
              </w:rPr>
              <w:tab/>
              <w:t>G403 G410</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rPr>
            </w:pPr>
            <w:r w:rsidRPr="003A40C3">
              <w:rPr>
                <w:rFonts w:ascii="Arial" w:hAnsi="Arial" w:cs="Arial"/>
                <w:lang w:val="en-US"/>
              </w:rPr>
              <w:t>543.08583 DER Infrared spectroscopy in conservation science Derrick, Michele R. Autor Personal:</w:t>
            </w:r>
            <w:r w:rsidRPr="003A40C3">
              <w:rPr>
                <w:rFonts w:ascii="Arial" w:hAnsi="Arial" w:cs="Arial"/>
                <w:lang w:val="en-US"/>
              </w:rPr>
              <w:tab/>
              <w:t xml:space="preserve"> Derrick, Michele R.Titulo:</w:t>
            </w:r>
            <w:r w:rsidRPr="003A40C3">
              <w:rPr>
                <w:rFonts w:ascii="Arial" w:hAnsi="Arial" w:cs="Arial"/>
                <w:lang w:val="en-US"/>
              </w:rPr>
              <w:tab/>
              <w:t xml:space="preserve"> Infrared spectroscopy in conservation science / Michele R. Derrick, Dusan Stulik, James M. Landry.Pie de Imprenta:</w:t>
            </w:r>
            <w:r w:rsidRPr="003A40C3">
              <w:rPr>
                <w:rFonts w:ascii="Arial" w:hAnsi="Arial" w:cs="Arial"/>
                <w:lang w:val="en-US"/>
              </w:rPr>
              <w:tab/>
              <w:t>Los Angeles, Calif. : Getty Conservation Institute, 1999. Titulo de Serie:</w:t>
            </w:r>
            <w:r w:rsidRPr="003A40C3">
              <w:rPr>
                <w:rFonts w:ascii="Arial" w:hAnsi="Arial" w:cs="Arial"/>
                <w:lang w:val="en-US"/>
              </w:rPr>
              <w:tab/>
              <w:t xml:space="preserve"> (Scientific tools for conservation) Biblioteca(s):</w:t>
            </w:r>
            <w:r w:rsidRPr="003A40C3">
              <w:rPr>
                <w:rFonts w:ascii="Arial" w:hAnsi="Arial" w:cs="Arial"/>
                <w:lang w:val="en-US"/>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rPr>
            </w:pPr>
            <w:r w:rsidRPr="003A40C3">
              <w:rPr>
                <w:rFonts w:ascii="Arial" w:hAnsi="Arial" w:cs="Arial"/>
                <w:lang w:val="en-US"/>
              </w:rPr>
              <w:t>574.1928 INF Infrared spectroscopy of biomolecules Mantsch, Henry H. Titulo:</w:t>
            </w:r>
            <w:r w:rsidRPr="003A40C3">
              <w:rPr>
                <w:rFonts w:ascii="Arial" w:hAnsi="Arial" w:cs="Arial"/>
                <w:lang w:val="en-US"/>
              </w:rPr>
              <w:tab/>
              <w:t xml:space="preserve"> Infrared spectroscopy of biomolecules / ed. by Henry H. Mantsch, Dennis Chapman. Pie de Imprenta:</w:t>
            </w:r>
            <w:r w:rsidRPr="003A40C3">
              <w:rPr>
                <w:rFonts w:ascii="Arial" w:hAnsi="Arial" w:cs="Arial"/>
                <w:lang w:val="en-US"/>
              </w:rPr>
              <w:tab/>
              <w:t>New York: Wiley-Liss, 1996. Biblioteca(s):</w:t>
            </w:r>
            <w:r w:rsidRPr="003A40C3">
              <w:rPr>
                <w:rFonts w:ascii="Arial" w:hAnsi="Arial" w:cs="Arial"/>
                <w:lang w:val="en-US"/>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sz w:val="20"/>
                <w:szCs w:val="20"/>
                <w:lang w:val="es-ES"/>
              </w:rPr>
            </w:pPr>
            <w:r>
              <w:rPr>
                <w:rFonts w:ascii="Trebuchet MS" w:hAnsi="Trebuchet MS"/>
                <w:sz w:val="20"/>
                <w:szCs w:val="20"/>
                <w:lang w:val="es-E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lang w:val="en-US"/>
              </w:rPr>
            </w:pPr>
            <w:r w:rsidRPr="003A40C3">
              <w:rPr>
                <w:rFonts w:ascii="Arial" w:hAnsi="Arial" w:cs="Arial"/>
                <w:lang w:val="en-US"/>
              </w:rPr>
              <w:t>547.308583 COL 1990 Introduction to infrared and raman spectroscopy Colthup, Norman B. Autor Personal:</w:t>
            </w:r>
            <w:r w:rsidRPr="003A40C3">
              <w:rPr>
                <w:rFonts w:ascii="Arial" w:hAnsi="Arial" w:cs="Arial"/>
                <w:lang w:val="en-US"/>
              </w:rPr>
              <w:tab/>
              <w:t xml:space="preserve"> Colthup, Norman B.Titulo:</w:t>
            </w:r>
            <w:r w:rsidRPr="003A40C3">
              <w:rPr>
                <w:rFonts w:ascii="Arial" w:hAnsi="Arial" w:cs="Arial"/>
                <w:lang w:val="en-US"/>
              </w:rPr>
              <w:tab/>
              <w:t xml:space="preserve"> Introduction to infrared and raman spectroscopy / Norman B. Colthup, Lawrence H. Daly, Stephen E. Wiberley.Edicion:</w:t>
            </w:r>
            <w:r w:rsidRPr="003A40C3">
              <w:rPr>
                <w:rFonts w:ascii="Arial" w:hAnsi="Arial" w:cs="Arial"/>
                <w:lang w:val="en-US"/>
              </w:rPr>
              <w:tab/>
              <w:t xml:space="preserve">3a. ed. </w:t>
            </w:r>
            <w:r w:rsidRPr="003A40C3">
              <w:rPr>
                <w:rFonts w:ascii="Arial" w:hAnsi="Arial" w:cs="Arial"/>
              </w:rPr>
              <w:t>Pie de Imprenta:</w:t>
            </w:r>
            <w:r w:rsidRPr="003A40C3">
              <w:rPr>
                <w:rFonts w:ascii="Arial" w:hAnsi="Arial" w:cs="Arial"/>
              </w:rPr>
              <w:tab/>
              <w:t xml:space="preserve">San Diego : Academic Press, 1990. </w:t>
            </w:r>
            <w:r w:rsidRPr="003A40C3">
              <w:rPr>
                <w:rFonts w:ascii="Arial" w:hAnsi="Arial" w:cs="Arial"/>
                <w:lang w:val="en-US"/>
              </w:rPr>
              <w:t>Biblioteca(s):</w:t>
            </w:r>
            <w:r w:rsidRPr="003A40C3">
              <w:rPr>
                <w:rFonts w:ascii="Arial" w:hAnsi="Arial" w:cs="Arial"/>
                <w:lang w:val="en-US"/>
              </w:rPr>
              <w:tab/>
              <w:t>G403 G409 G410 S450</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lang w:val="en-US"/>
              </w:rPr>
            </w:pPr>
            <w:r w:rsidRPr="003A40C3">
              <w:rPr>
                <w:rFonts w:ascii="Arial" w:hAnsi="Arial" w:cs="Arial"/>
                <w:lang w:val="en-US"/>
              </w:rPr>
              <w:t>543.0877 SAN 1997 Modern NMR spectroscopy : a guide for chemists Sanders, Jeremy K. M. Autor Personal:</w:t>
            </w:r>
            <w:r w:rsidRPr="003A40C3">
              <w:rPr>
                <w:rFonts w:ascii="Arial" w:hAnsi="Arial" w:cs="Arial"/>
                <w:lang w:val="en-US"/>
              </w:rPr>
              <w:tab/>
              <w:t xml:space="preserve"> Sanders, Jeremy K. M.Titulo:</w:t>
            </w:r>
            <w:r w:rsidRPr="003A40C3">
              <w:rPr>
                <w:rFonts w:ascii="Arial" w:hAnsi="Arial" w:cs="Arial"/>
                <w:lang w:val="en-US"/>
              </w:rPr>
              <w:tab/>
              <w:t xml:space="preserve"> Modern NMR spectroscopy : a guide for chemists / Jeremy K. M. Sanders, and Brian K. Hunter.Edicion:</w:t>
            </w:r>
            <w:r w:rsidRPr="003A40C3">
              <w:rPr>
                <w:rFonts w:ascii="Arial" w:hAnsi="Arial" w:cs="Arial"/>
                <w:lang w:val="en-US"/>
              </w:rPr>
              <w:tab/>
              <w:t>2 Ed. Pie de Imprenta:</w:t>
            </w:r>
            <w:r w:rsidRPr="003A40C3">
              <w:rPr>
                <w:rFonts w:ascii="Arial" w:hAnsi="Arial" w:cs="Arial"/>
                <w:lang w:val="en-US"/>
              </w:rPr>
              <w:tab/>
              <w:t>Oxford : Oxford University Press , 1997 Biblioteca(s):</w:t>
            </w:r>
            <w:r w:rsidRPr="003A40C3">
              <w:rPr>
                <w:rFonts w:ascii="Arial" w:hAnsi="Arial" w:cs="Arial"/>
                <w:lang w:val="en-US"/>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3A40C3" w:rsidRDefault="0049382E" w:rsidP="0049382E">
            <w:pPr>
              <w:jc w:val="both"/>
              <w:rPr>
                <w:rFonts w:ascii="Trebuchet MS" w:hAnsi="Trebuchet MS"/>
                <w:b/>
                <w:sz w:val="20"/>
                <w:szCs w:val="20"/>
                <w:lang w:val="en-US"/>
              </w:rPr>
            </w:pPr>
            <w:r w:rsidRPr="003A40C3">
              <w:rPr>
                <w:rFonts w:ascii="Arial" w:hAnsi="Arial" w:cs="Arial"/>
                <w:lang w:val="en-US"/>
              </w:rPr>
              <w:t>543.0877 MAC A Complete introduction to modern NMR spectroscopy Macomber, Roger S.  Autor Personal:</w:t>
            </w:r>
            <w:r w:rsidRPr="003A40C3">
              <w:rPr>
                <w:rFonts w:ascii="Arial" w:hAnsi="Arial" w:cs="Arial"/>
                <w:lang w:val="en-US"/>
              </w:rPr>
              <w:tab/>
              <w:t xml:space="preserve"> Macomber, Roger S.Titulo:</w:t>
            </w:r>
            <w:r w:rsidRPr="003A40C3">
              <w:rPr>
                <w:rFonts w:ascii="Arial" w:hAnsi="Arial" w:cs="Arial"/>
                <w:lang w:val="en-US"/>
              </w:rPr>
              <w:tab/>
              <w:t xml:space="preserve"> A Complete introduction to modern NMR spectroscopy / Roger S. Macomber.Pie de Imprenta:</w:t>
            </w:r>
            <w:r w:rsidRPr="003A40C3">
              <w:rPr>
                <w:rFonts w:ascii="Arial" w:hAnsi="Arial" w:cs="Arial"/>
                <w:lang w:val="en-US"/>
              </w:rPr>
              <w:tab/>
              <w:t>New York : John Wiley, 1998. Nota General:</w:t>
            </w:r>
            <w:r w:rsidRPr="003A40C3">
              <w:rPr>
                <w:rFonts w:ascii="Arial" w:hAnsi="Arial" w:cs="Arial"/>
                <w:lang w:val="en-US"/>
              </w:rPr>
              <w:tab/>
              <w:t>A Wiley-Interscience Publication. Biblioteca(s):</w:t>
            </w:r>
            <w:r w:rsidRPr="003A40C3">
              <w:rPr>
                <w:rFonts w:ascii="Arial" w:hAnsi="Arial" w:cs="Arial"/>
                <w:lang w:val="en-US"/>
              </w:rPr>
              <w:tab/>
              <w:t>G403 G410</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3A40C3" w:rsidTr="0049382E">
        <w:trPr>
          <w:gridAfter w:val="1"/>
          <w:wAfter w:w="339" w:type="pct"/>
          <w:jc w:val="center"/>
        </w:trPr>
        <w:tc>
          <w:tcPr>
            <w:tcW w:w="4660" w:type="pct"/>
            <w:shd w:val="clear" w:color="auto" w:fill="auto"/>
          </w:tcPr>
          <w:p w:rsidR="0049382E" w:rsidRPr="00DF69C5" w:rsidRDefault="0049382E" w:rsidP="0049382E">
            <w:pPr>
              <w:jc w:val="both"/>
              <w:rPr>
                <w:rFonts w:ascii="Trebuchet MS" w:hAnsi="Trebuchet MS"/>
                <w:b/>
                <w:sz w:val="20"/>
                <w:szCs w:val="20"/>
              </w:rPr>
            </w:pPr>
            <w:r w:rsidRPr="00DF69C5">
              <w:rPr>
                <w:rFonts w:ascii="Arial" w:hAnsi="Arial" w:cs="Arial"/>
                <w:lang w:val="en-US"/>
              </w:rPr>
              <w:t>543.08583 GUN IR Spectroscopy : an introduction Gunzler, Helmut Autor Personal:</w:t>
            </w:r>
            <w:r w:rsidRPr="00DF69C5">
              <w:rPr>
                <w:rFonts w:ascii="Arial" w:hAnsi="Arial" w:cs="Arial"/>
                <w:lang w:val="en-US"/>
              </w:rPr>
              <w:tab/>
              <w:t xml:space="preserve"> Gunzler, Helmut Titulo:</w:t>
            </w:r>
            <w:r w:rsidRPr="00DF69C5">
              <w:rPr>
                <w:rFonts w:ascii="Arial" w:hAnsi="Arial" w:cs="Arial"/>
                <w:lang w:val="en-US"/>
              </w:rPr>
              <w:tab/>
              <w:t xml:space="preserve"> IR Spectroscopy: an introduction / Helmut Gunzler, Hans-Ulrich Gremlich; translated by Mary-Joan Blumich. </w:t>
            </w:r>
            <w:r w:rsidRPr="00DF69C5">
              <w:rPr>
                <w:rFonts w:ascii="Arial" w:hAnsi="Arial" w:cs="Arial"/>
              </w:rPr>
              <w:t>Pie de Imprenta:</w:t>
            </w:r>
            <w:r w:rsidRPr="00DF69C5">
              <w:rPr>
                <w:rFonts w:ascii="Arial" w:hAnsi="Arial" w:cs="Arial"/>
              </w:rPr>
              <w:tab/>
              <w:t xml:space="preserve">Weinheim: Wiley-VCH, 2002. </w:t>
            </w:r>
            <w:r w:rsidRPr="00DF69C5">
              <w:rPr>
                <w:rFonts w:ascii="Arial" w:hAnsi="Arial" w:cs="Arial"/>
                <w:lang w:val="en-US"/>
              </w:rPr>
              <w:t>Biblioteca(s):</w:t>
            </w:r>
            <w:r w:rsidRPr="00DF69C5">
              <w:rPr>
                <w:rFonts w:ascii="Arial" w:hAnsi="Arial" w:cs="Arial"/>
                <w:lang w:val="en-US"/>
              </w:rPr>
              <w:tab/>
              <w:t>G403</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A40C3" w:rsidRDefault="0049382E" w:rsidP="0049382E">
            <w:pPr>
              <w:pStyle w:val="Ttulo"/>
              <w:spacing w:line="360" w:lineRule="auto"/>
              <w:jc w:val="both"/>
              <w:rPr>
                <w:rFonts w:ascii="Trebuchet MS" w:hAnsi="Trebuchet MS"/>
                <w:b w:val="0"/>
                <w:sz w:val="20"/>
                <w:szCs w:val="20"/>
                <w:lang w:val="es-ES"/>
              </w:rPr>
            </w:pPr>
            <w:r w:rsidRPr="00C12583">
              <w:rPr>
                <w:rFonts w:ascii="Trebuchet MS" w:hAnsi="Trebuchet MS"/>
                <w:b w:val="0"/>
                <w:sz w:val="20"/>
                <w:szCs w:val="20"/>
                <w:lang w:val="es-ES"/>
              </w:rPr>
              <w:t>LABORATORIO DE QUIMICA ANALITICA IV</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jc w:val="both"/>
              <w:rPr>
                <w:rFonts w:ascii="Trebuchet MS" w:hAnsi="Trebuchet MS"/>
                <w:b/>
                <w:sz w:val="20"/>
                <w:szCs w:val="20"/>
                <w:lang w:val="en-US"/>
              </w:rPr>
            </w:pPr>
            <w:r w:rsidRPr="006613E2">
              <w:rPr>
                <w:rFonts w:ascii="Arial" w:hAnsi="Arial" w:cs="Arial"/>
                <w:lang w:val="en-US"/>
              </w:rPr>
              <w:t>574.5222 BAI 2012 Environmental chemistry Baird, Colin. Autor Personal:</w:t>
            </w:r>
            <w:r w:rsidRPr="006613E2">
              <w:rPr>
                <w:rFonts w:ascii="Arial" w:hAnsi="Arial" w:cs="Arial"/>
                <w:lang w:val="en-US"/>
              </w:rPr>
              <w:tab/>
              <w:t xml:space="preserve"> Baird, Colin.</w:t>
            </w:r>
            <w:r>
              <w:rPr>
                <w:rFonts w:ascii="Arial" w:hAnsi="Arial" w:cs="Arial"/>
                <w:lang w:val="en-US"/>
              </w:rPr>
              <w:t xml:space="preserve"> Titulo:</w:t>
            </w:r>
            <w:r w:rsidRPr="006613E2">
              <w:rPr>
                <w:rFonts w:ascii="Arial" w:hAnsi="Arial" w:cs="Arial"/>
                <w:lang w:val="en-US"/>
              </w:rPr>
              <w:t xml:space="preserve"> Environmental chemistry / Colin Baird, Michael Cann.</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5th.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W. H. Freeman and Company, 2012.</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AMBIENTAL</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jc w:val="both"/>
              <w:rPr>
                <w:rFonts w:ascii="Trebuchet MS" w:hAnsi="Trebuchet MS"/>
                <w:b/>
                <w:sz w:val="20"/>
                <w:szCs w:val="20"/>
                <w:lang w:val="en-US"/>
              </w:rPr>
            </w:pPr>
            <w:r w:rsidRPr="006613E2">
              <w:rPr>
                <w:rFonts w:ascii="Arial" w:hAnsi="Arial" w:cs="Arial"/>
                <w:lang w:val="en-US"/>
              </w:rPr>
              <w:t>574.5222 BAI 1999 Environmental chemistry Baird, Colin Autor Personal:</w:t>
            </w:r>
            <w:r w:rsidRPr="006613E2">
              <w:rPr>
                <w:rFonts w:ascii="Arial" w:hAnsi="Arial" w:cs="Arial"/>
                <w:lang w:val="en-US"/>
              </w:rPr>
              <w:tab/>
              <w:t xml:space="preserve"> Baird, Colin</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Environmental chemistry / Colin Baird</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2nd.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W. H. Freeman and Co., 1999.</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AMBIENTAL</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574.5222 SPI 2003 Chemistry of the environment Spiro, Thomas G. Titulo:</w:t>
            </w:r>
            <w:r w:rsidRPr="006613E2">
              <w:rPr>
                <w:rFonts w:ascii="Arial" w:hAnsi="Arial" w:cs="Arial"/>
                <w:sz w:val="20"/>
                <w:szCs w:val="20"/>
                <w:lang w:val="en-US"/>
              </w:rPr>
              <w:tab/>
              <w:t xml:space="preserve"> Chemistry of the environment / Thomas G. Spiro, William M. Stigliani.Edicion:</w:t>
            </w:r>
            <w:r w:rsidRPr="006613E2">
              <w:rPr>
                <w:rFonts w:ascii="Arial" w:hAnsi="Arial" w:cs="Arial"/>
                <w:sz w:val="20"/>
                <w:szCs w:val="20"/>
                <w:lang w:val="en-US"/>
              </w:rPr>
              <w:tab/>
              <w:t>2nd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Upper Saddle River, N. J. : rentice Hall, 2003 [i. e. 2002?].</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 G410</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3</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AMBIENTAL</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 xml:space="preserve">574.5222 SPI Chemistry of the environment Spiro, Thomas G. </w:t>
            </w:r>
            <w:r w:rsidRPr="00DF69C5">
              <w:rPr>
                <w:rFonts w:ascii="Arial" w:hAnsi="Arial" w:cs="Arial"/>
                <w:sz w:val="20"/>
                <w:szCs w:val="20"/>
                <w:lang w:val="en-US"/>
              </w:rPr>
              <w:t>Autor Personal:</w:t>
            </w:r>
            <w:r w:rsidRPr="00DF69C5">
              <w:rPr>
                <w:rFonts w:ascii="Arial" w:hAnsi="Arial" w:cs="Arial"/>
                <w:sz w:val="20"/>
                <w:szCs w:val="20"/>
                <w:lang w:val="en-US"/>
              </w:rPr>
              <w:tab/>
              <w:t xml:space="preserve"> Spiro, Thomas G.</w:t>
            </w:r>
            <w:r>
              <w:rPr>
                <w:rFonts w:ascii="Arial" w:hAnsi="Arial" w:cs="Arial"/>
                <w:sz w:val="20"/>
                <w:szCs w:val="20"/>
                <w:lang w:val="en-US"/>
              </w:rPr>
              <w:t xml:space="preserve"> Titulo:</w:t>
            </w:r>
            <w:r w:rsidRPr="006613E2">
              <w:rPr>
                <w:rFonts w:ascii="Arial" w:hAnsi="Arial" w:cs="Arial"/>
                <w:sz w:val="20"/>
                <w:szCs w:val="20"/>
                <w:lang w:val="en-US"/>
              </w:rPr>
              <w:t xml:space="preserve"> Chemistry of the environment / Thomas G. Spiro, William M. Stigliani.</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Upper Saddle River, N. J. : rentice Hall, 1996.</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I430</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AMBIENTAL</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pStyle w:val="Lista2"/>
              <w:tabs>
                <w:tab w:val="left" w:pos="900"/>
              </w:tabs>
              <w:ind w:left="0" w:firstLine="0"/>
              <w:jc w:val="both"/>
              <w:rPr>
                <w:rFonts w:ascii="Trebuchet MS" w:hAnsi="Trebuchet MS"/>
                <w:b/>
                <w:sz w:val="20"/>
                <w:szCs w:val="20"/>
                <w:lang w:val="en-US"/>
              </w:rPr>
            </w:pPr>
            <w:r w:rsidRPr="006613E2">
              <w:rPr>
                <w:rFonts w:ascii="Arial" w:hAnsi="Arial" w:cs="Arial"/>
                <w:sz w:val="20"/>
                <w:szCs w:val="20"/>
                <w:lang w:val="en-US"/>
              </w:rPr>
              <w:t>628. HEN 1996 Environmental science and engineering ; with contributions by other scientists and engineers Ian Burton ...[et al.] Henry, J. Glynn Autor Personal:</w:t>
            </w:r>
            <w:r w:rsidRPr="006613E2">
              <w:rPr>
                <w:rFonts w:ascii="Arial" w:hAnsi="Arial" w:cs="Arial"/>
                <w:sz w:val="20"/>
                <w:szCs w:val="20"/>
                <w:lang w:val="en-US"/>
              </w:rPr>
              <w:tab/>
              <w:t xml:space="preserve"> Henry, J. GlynnTitulo:</w:t>
            </w:r>
            <w:r w:rsidRPr="006613E2">
              <w:rPr>
                <w:rFonts w:ascii="Arial" w:hAnsi="Arial" w:cs="Arial"/>
                <w:sz w:val="20"/>
                <w:szCs w:val="20"/>
                <w:lang w:val="en-US"/>
              </w:rPr>
              <w:tab/>
              <w:t xml:space="preserve"> Environmental science and engineering / J. Glynn Henry, Gary W. Heinke ; with contributions by other scientists and engineers Ian Burton ...[et al.].</w:t>
            </w:r>
            <w:r w:rsidRPr="00DF69C5">
              <w:rPr>
                <w:rFonts w:ascii="Arial" w:hAnsi="Arial" w:cs="Arial"/>
                <w:sz w:val="20"/>
                <w:szCs w:val="20"/>
                <w:lang w:val="en-US"/>
              </w:rPr>
              <w:t>Edicion:</w:t>
            </w:r>
            <w:r w:rsidRPr="00DF69C5">
              <w:rPr>
                <w:rFonts w:ascii="Arial" w:hAnsi="Arial" w:cs="Arial"/>
                <w:sz w:val="20"/>
                <w:szCs w:val="20"/>
                <w:lang w:val="en-US"/>
              </w:rPr>
              <w:tab/>
              <w:t>2 Ed</w:t>
            </w:r>
            <w:r>
              <w:rPr>
                <w:rFonts w:ascii="Arial" w:hAnsi="Arial" w:cs="Arial"/>
                <w:sz w:val="20"/>
                <w:szCs w:val="20"/>
                <w:lang w:val="en-US"/>
              </w:rPr>
              <w:t xml:space="preserve"> </w:t>
            </w:r>
            <w:r w:rsidRPr="00DF69C5">
              <w:rPr>
                <w:rFonts w:ascii="Arial" w:hAnsi="Arial" w:cs="Arial"/>
                <w:sz w:val="20"/>
                <w:szCs w:val="20"/>
                <w:lang w:val="en-US"/>
              </w:rPr>
              <w:t>.Pie de Imprenta:</w:t>
            </w:r>
            <w:r w:rsidRPr="00DF69C5">
              <w:rPr>
                <w:rFonts w:ascii="Arial" w:hAnsi="Arial" w:cs="Arial"/>
                <w:sz w:val="20"/>
                <w:szCs w:val="20"/>
                <w:lang w:val="en-US"/>
              </w:rPr>
              <w:tab/>
              <w:t>Upper Saddle River, N. J. : Prentice Hall , 1996</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G408 S450</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3</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AMBIENTAL</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jc w:val="both"/>
              <w:rPr>
                <w:rFonts w:ascii="Trebuchet MS" w:hAnsi="Trebuchet MS"/>
                <w:b/>
                <w:sz w:val="20"/>
                <w:szCs w:val="20"/>
                <w:lang w:val="en-US"/>
              </w:rPr>
            </w:pPr>
            <w:r w:rsidRPr="006613E2">
              <w:rPr>
                <w:rFonts w:ascii="Arial" w:hAnsi="Arial" w:cs="Arial"/>
                <w:iCs/>
                <w:lang w:val="en-US"/>
              </w:rPr>
              <w:t xml:space="preserve">546. HUH 1993 Inorganic chemistry : principles of structure and reactivity </w:t>
            </w:r>
            <w:r w:rsidRPr="00DF69C5">
              <w:rPr>
                <w:rFonts w:ascii="Arial" w:hAnsi="Arial" w:cs="Arial"/>
                <w:iCs/>
                <w:lang w:val="en-US"/>
              </w:rPr>
              <w:t>Huheey, James E. Autor Personal:</w:t>
            </w:r>
            <w:r w:rsidRPr="00DF69C5">
              <w:rPr>
                <w:rFonts w:ascii="Arial" w:hAnsi="Arial" w:cs="Arial"/>
                <w:iCs/>
                <w:lang w:val="en-US"/>
              </w:rPr>
              <w:tab/>
              <w:t xml:space="preserve"> Huheey, James E.</w:t>
            </w:r>
            <w:r>
              <w:rPr>
                <w:rFonts w:ascii="Arial" w:hAnsi="Arial" w:cs="Arial"/>
                <w:iCs/>
                <w:lang w:val="en-US"/>
              </w:rPr>
              <w:t xml:space="preserve"> </w:t>
            </w:r>
            <w:r w:rsidRPr="006613E2">
              <w:rPr>
                <w:rFonts w:ascii="Arial" w:hAnsi="Arial" w:cs="Arial"/>
                <w:iCs/>
                <w:lang w:val="en-US"/>
              </w:rPr>
              <w:t>Titulo:</w:t>
            </w:r>
            <w:r w:rsidRPr="006613E2">
              <w:rPr>
                <w:rFonts w:ascii="Arial" w:hAnsi="Arial" w:cs="Arial"/>
                <w:iCs/>
                <w:lang w:val="en-US"/>
              </w:rPr>
              <w:tab/>
              <w:t xml:space="preserve"> Inorganic chemistry : principles of structure and reactivity / James E. Huheey, Ellen A. Keiter, Richad L. Keiter.</w:t>
            </w:r>
            <w:r>
              <w:rPr>
                <w:rFonts w:ascii="Arial" w:hAnsi="Arial" w:cs="Arial"/>
                <w:iCs/>
                <w:lang w:val="en-US"/>
              </w:rPr>
              <w:t xml:space="preserve"> </w:t>
            </w:r>
            <w:r w:rsidRPr="006613E2">
              <w:rPr>
                <w:rFonts w:ascii="Arial" w:hAnsi="Arial" w:cs="Arial"/>
                <w:iCs/>
                <w:lang w:val="en-US"/>
              </w:rPr>
              <w:t>Edicion:</w:t>
            </w:r>
            <w:r w:rsidRPr="006613E2">
              <w:rPr>
                <w:rFonts w:ascii="Arial" w:hAnsi="Arial" w:cs="Arial"/>
                <w:iCs/>
                <w:lang w:val="en-US"/>
              </w:rPr>
              <w:tab/>
              <w:t>4th. ed.</w:t>
            </w:r>
            <w:r>
              <w:rPr>
                <w:rFonts w:ascii="Arial" w:hAnsi="Arial" w:cs="Arial"/>
                <w:iCs/>
                <w:lang w:val="en-US"/>
              </w:rPr>
              <w:t xml:space="preserve"> </w:t>
            </w:r>
            <w:r w:rsidRPr="006613E2">
              <w:rPr>
                <w:rFonts w:ascii="Arial" w:hAnsi="Arial" w:cs="Arial"/>
                <w:iCs/>
                <w:lang w:val="en-US"/>
              </w:rPr>
              <w:t>Pie de Imprenta:</w:t>
            </w:r>
            <w:r w:rsidRPr="006613E2">
              <w:rPr>
                <w:rFonts w:ascii="Arial" w:hAnsi="Arial" w:cs="Arial"/>
                <w:iCs/>
                <w:lang w:val="en-US"/>
              </w:rPr>
              <w:tab/>
              <w:t>New York : Harper Collins College Pub., 1993.</w:t>
            </w:r>
            <w:r>
              <w:rPr>
                <w:rFonts w:ascii="Arial" w:hAnsi="Arial" w:cs="Arial"/>
                <w:iCs/>
                <w:lang w:val="en-US"/>
              </w:rPr>
              <w:t xml:space="preserve"> </w:t>
            </w:r>
            <w:r w:rsidRPr="006613E2">
              <w:rPr>
                <w:rFonts w:ascii="Arial" w:hAnsi="Arial" w:cs="Arial"/>
                <w:iCs/>
                <w:lang w:val="en-US"/>
              </w:rPr>
              <w:t>Biblioteca(s):</w:t>
            </w:r>
            <w:r w:rsidRPr="006613E2">
              <w:rPr>
                <w:rFonts w:ascii="Arial" w:hAnsi="Arial" w:cs="Arial"/>
                <w:iCs/>
                <w:lang w:val="en-US"/>
              </w:rPr>
              <w:tab/>
              <w:t>G403 G409 G410</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3</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DE COORDINACION</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jc w:val="both"/>
              <w:rPr>
                <w:rFonts w:ascii="Trebuchet MS" w:hAnsi="Trebuchet MS"/>
                <w:b/>
                <w:sz w:val="20"/>
                <w:szCs w:val="20"/>
                <w:lang w:val="en-US"/>
              </w:rPr>
            </w:pPr>
            <w:r w:rsidRPr="006613E2">
              <w:rPr>
                <w:rFonts w:ascii="Arial" w:hAnsi="Arial" w:cs="Arial"/>
                <w:iCs/>
                <w:lang w:val="en-US"/>
              </w:rPr>
              <w:t>546. MOE Inorganic chemistry : an advanced textbook Moeller, Therald Autor Personal:</w:t>
            </w:r>
            <w:r w:rsidRPr="006613E2">
              <w:rPr>
                <w:rFonts w:ascii="Arial" w:hAnsi="Arial" w:cs="Arial"/>
                <w:iCs/>
                <w:lang w:val="en-US"/>
              </w:rPr>
              <w:tab/>
              <w:t xml:space="preserve"> Moeller, Therald</w:t>
            </w:r>
            <w:r>
              <w:rPr>
                <w:rFonts w:ascii="Arial" w:hAnsi="Arial" w:cs="Arial"/>
                <w:iCs/>
                <w:lang w:val="en-US"/>
              </w:rPr>
              <w:t xml:space="preserve"> </w:t>
            </w:r>
            <w:r w:rsidRPr="006613E2">
              <w:rPr>
                <w:rFonts w:ascii="Arial" w:hAnsi="Arial" w:cs="Arial"/>
                <w:iCs/>
                <w:lang w:val="en-US"/>
              </w:rPr>
              <w:t>Titulo:</w:t>
            </w:r>
            <w:r w:rsidRPr="006613E2">
              <w:rPr>
                <w:rFonts w:ascii="Arial" w:hAnsi="Arial" w:cs="Arial"/>
                <w:iCs/>
                <w:lang w:val="en-US"/>
              </w:rPr>
              <w:tab/>
              <w:t xml:space="preserve"> Inorganic chemistry : an advanced textbook / Therald Moeller.</w:t>
            </w:r>
            <w:r>
              <w:rPr>
                <w:rFonts w:ascii="Arial" w:hAnsi="Arial" w:cs="Arial"/>
                <w:iCs/>
                <w:lang w:val="en-US"/>
              </w:rPr>
              <w:t xml:space="preserve"> </w:t>
            </w:r>
            <w:r w:rsidRPr="006613E2">
              <w:rPr>
                <w:rFonts w:ascii="Arial" w:hAnsi="Arial" w:cs="Arial"/>
                <w:iCs/>
                <w:lang w:val="en-US"/>
              </w:rPr>
              <w:t>Pie de Imprenta:</w:t>
            </w:r>
            <w:r w:rsidRPr="006613E2">
              <w:rPr>
                <w:rFonts w:ascii="Arial" w:hAnsi="Arial" w:cs="Arial"/>
                <w:iCs/>
                <w:lang w:val="en-US"/>
              </w:rPr>
              <w:tab/>
              <w:t>New York : John Wiley, 1952-1957.</w:t>
            </w:r>
            <w:r>
              <w:rPr>
                <w:rFonts w:ascii="Arial" w:hAnsi="Arial" w:cs="Arial"/>
                <w:iCs/>
                <w:lang w:val="en-US"/>
              </w:rPr>
              <w:t xml:space="preserve"> </w:t>
            </w:r>
            <w:r w:rsidRPr="006613E2">
              <w:rPr>
                <w:rFonts w:ascii="Arial" w:hAnsi="Arial" w:cs="Arial"/>
                <w:iCs/>
                <w:lang w:val="en-US"/>
              </w:rPr>
              <w:t>Biblioteca(s):</w:t>
            </w:r>
            <w:r w:rsidRPr="006613E2">
              <w:rPr>
                <w:rFonts w:ascii="Arial" w:hAnsi="Arial" w:cs="Arial"/>
                <w:iCs/>
                <w:lang w:val="en-US"/>
              </w:rPr>
              <w:tab/>
              <w:t>G403</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DE COORDINACION</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jc w:val="both"/>
              <w:rPr>
                <w:rFonts w:ascii="Trebuchet MS" w:hAnsi="Trebuchet MS"/>
                <w:b/>
                <w:sz w:val="20"/>
                <w:szCs w:val="20"/>
                <w:lang w:val="en-US"/>
              </w:rPr>
            </w:pPr>
            <w:r w:rsidRPr="006613E2">
              <w:rPr>
                <w:rFonts w:ascii="Arial" w:hAnsi="Arial" w:cs="Arial"/>
                <w:iCs/>
                <w:lang w:val="en-US"/>
              </w:rPr>
              <w:t>546. SHR 2010 Shriver &amp; Atkins' inorganic chemistry Shriver, Duward F. Autor Personal:</w:t>
            </w:r>
            <w:r w:rsidRPr="006613E2">
              <w:rPr>
                <w:rFonts w:ascii="Arial" w:hAnsi="Arial" w:cs="Arial"/>
                <w:iCs/>
                <w:lang w:val="en-US"/>
              </w:rPr>
              <w:tab/>
              <w:t xml:space="preserve"> Shriver, Duward F.</w:t>
            </w:r>
            <w:r>
              <w:rPr>
                <w:rFonts w:ascii="Arial" w:hAnsi="Arial" w:cs="Arial"/>
                <w:iCs/>
                <w:lang w:val="en-US"/>
              </w:rPr>
              <w:t xml:space="preserve">  </w:t>
            </w:r>
            <w:r w:rsidRPr="006613E2">
              <w:rPr>
                <w:rFonts w:ascii="Arial" w:hAnsi="Arial" w:cs="Arial"/>
                <w:iCs/>
                <w:lang w:val="en-US"/>
              </w:rPr>
              <w:t>Titulo:</w:t>
            </w:r>
            <w:r w:rsidRPr="006613E2">
              <w:rPr>
                <w:rFonts w:ascii="Arial" w:hAnsi="Arial" w:cs="Arial"/>
                <w:iCs/>
                <w:lang w:val="en-US"/>
              </w:rPr>
              <w:tab/>
              <w:t xml:space="preserve"> Shriver &amp; Atkins' inorganic chemistry / Peter Atkins ... [et al.]</w:t>
            </w:r>
            <w:r>
              <w:rPr>
                <w:rFonts w:ascii="Arial" w:hAnsi="Arial" w:cs="Arial"/>
                <w:iCs/>
                <w:lang w:val="en-US"/>
              </w:rPr>
              <w:t xml:space="preserve"> </w:t>
            </w:r>
            <w:r w:rsidRPr="006613E2">
              <w:rPr>
                <w:rFonts w:ascii="Arial" w:hAnsi="Arial" w:cs="Arial"/>
                <w:iCs/>
                <w:lang w:val="en-US"/>
              </w:rPr>
              <w:t>Edicion:</w:t>
            </w:r>
            <w:r w:rsidRPr="006613E2">
              <w:rPr>
                <w:rFonts w:ascii="Arial" w:hAnsi="Arial" w:cs="Arial"/>
                <w:iCs/>
                <w:lang w:val="en-US"/>
              </w:rPr>
              <w:tab/>
              <w:t>5th ed.</w:t>
            </w:r>
            <w:r>
              <w:rPr>
                <w:rFonts w:ascii="Arial" w:hAnsi="Arial" w:cs="Arial"/>
                <w:iCs/>
                <w:lang w:val="en-US"/>
              </w:rPr>
              <w:t xml:space="preserve"> </w:t>
            </w:r>
            <w:r w:rsidRPr="006613E2">
              <w:rPr>
                <w:rFonts w:ascii="Arial" w:hAnsi="Arial" w:cs="Arial"/>
                <w:iCs/>
                <w:lang w:val="en-US"/>
              </w:rPr>
              <w:t>Pie de Imprenta:</w:t>
            </w:r>
            <w:r w:rsidRPr="006613E2">
              <w:rPr>
                <w:rFonts w:ascii="Arial" w:hAnsi="Arial" w:cs="Arial"/>
                <w:iCs/>
                <w:lang w:val="en-US"/>
              </w:rPr>
              <w:tab/>
              <w:t>Oxford : Oxford University Press, 2010</w:t>
            </w:r>
            <w:r>
              <w:rPr>
                <w:rFonts w:ascii="Arial" w:hAnsi="Arial" w:cs="Arial"/>
                <w:iCs/>
                <w:lang w:val="en-US"/>
              </w:rPr>
              <w:t xml:space="preserve"> </w:t>
            </w:r>
            <w:r w:rsidRPr="006613E2">
              <w:rPr>
                <w:rFonts w:ascii="Arial" w:hAnsi="Arial" w:cs="Arial"/>
                <w:iCs/>
                <w:lang w:val="en-US"/>
              </w:rPr>
              <w:t>Biblioteca(s):</w:t>
            </w:r>
            <w:r w:rsidRPr="006613E2">
              <w:rPr>
                <w:rFonts w:ascii="Arial" w:hAnsi="Arial" w:cs="Arial"/>
                <w:iCs/>
                <w:lang w:val="en-US"/>
              </w:rPr>
              <w:tab/>
              <w:t>L447</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QUIMICA DE COORDINACION</w:t>
            </w:r>
          </w:p>
        </w:tc>
      </w:tr>
      <w:tr w:rsidR="0049382E" w:rsidRPr="00DF69C5" w:rsidTr="0049382E">
        <w:trPr>
          <w:gridAfter w:val="1"/>
          <w:wAfter w:w="339" w:type="pct"/>
          <w:jc w:val="center"/>
        </w:trPr>
        <w:tc>
          <w:tcPr>
            <w:tcW w:w="4660" w:type="pct"/>
            <w:shd w:val="clear" w:color="auto" w:fill="auto"/>
          </w:tcPr>
          <w:p w:rsidR="0049382E" w:rsidRPr="00DF69C5" w:rsidRDefault="0049382E" w:rsidP="0049382E">
            <w:pPr>
              <w:tabs>
                <w:tab w:val="num" w:pos="1985"/>
              </w:tabs>
              <w:jc w:val="both"/>
              <w:rPr>
                <w:rFonts w:ascii="Trebuchet MS" w:hAnsi="Trebuchet MS"/>
                <w:b/>
                <w:sz w:val="20"/>
                <w:szCs w:val="20"/>
              </w:rPr>
            </w:pPr>
            <w:r w:rsidRPr="006613E2">
              <w:rPr>
                <w:rFonts w:ascii="Arial" w:hAnsi="Arial" w:cs="Arial"/>
                <w:lang w:val="en-US"/>
              </w:rPr>
              <w:t>540. CHA 2010 Quimica Chang, Raymond Autor Personal:</w:t>
            </w:r>
            <w:r w:rsidRPr="006613E2">
              <w:rPr>
                <w:rFonts w:ascii="Arial" w:hAnsi="Arial" w:cs="Arial"/>
                <w:lang w:val="en-US"/>
              </w:rPr>
              <w:tab/>
              <w:t xml:space="preserve"> Chang, Raymond</w:t>
            </w:r>
            <w:r w:rsidRPr="002B2809">
              <w:rPr>
                <w:rFonts w:ascii="Arial" w:hAnsi="Arial" w:cs="Arial"/>
                <w:lang w:val="en-US"/>
              </w:rPr>
              <w:t>Titulo:</w:t>
            </w:r>
            <w:r w:rsidRPr="002B2809">
              <w:rPr>
                <w:rFonts w:ascii="Arial" w:hAnsi="Arial" w:cs="Arial"/>
                <w:lang w:val="en-US"/>
              </w:rPr>
              <w:tab/>
              <w:t xml:space="preserve"> Quimica / Raymond Chang ; rev. tec. Rodolfo Alvarez Manzo, Silvia Ponce Lopez, Rosa Zugazagoitia Herranz ; tr. </w:t>
            </w:r>
            <w:r w:rsidRPr="006613E2">
              <w:rPr>
                <w:rFonts w:ascii="Arial" w:hAnsi="Arial" w:cs="Arial"/>
                <w:lang w:val="es-ES_tradnl"/>
              </w:rPr>
              <w:t>[al español de la 10a. ed. en ingles por] Erika Jasso Hernan D'Borneville</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6a. ed.</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s-ES"/>
              </w:rPr>
            </w:pP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DF69C5" w:rsidTr="0049382E">
        <w:trPr>
          <w:gridAfter w:val="1"/>
          <w:wAfter w:w="339" w:type="pct"/>
          <w:trHeight w:val="1202"/>
          <w:jc w:val="center"/>
        </w:trPr>
        <w:tc>
          <w:tcPr>
            <w:tcW w:w="4660" w:type="pct"/>
            <w:shd w:val="clear" w:color="auto" w:fill="auto"/>
          </w:tcPr>
          <w:p w:rsidR="0049382E" w:rsidRPr="00DF69C5"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546. COT Quimica inorganica basica Cotton, Frank Albert Autor Personal:</w:t>
            </w:r>
            <w:r w:rsidRPr="006613E2">
              <w:rPr>
                <w:rFonts w:ascii="Arial" w:hAnsi="Arial" w:cs="Arial"/>
              </w:rPr>
              <w:tab/>
              <w:t xml:space="preserve"> Cotton, Frank Albert</w:t>
            </w:r>
            <w:r>
              <w:rPr>
                <w:rFonts w:ascii="Arial" w:hAnsi="Arial" w:cs="Arial"/>
              </w:rPr>
              <w:t xml:space="preserve"> </w:t>
            </w:r>
            <w:r w:rsidRPr="006613E2">
              <w:rPr>
                <w:rFonts w:ascii="Arial" w:hAnsi="Arial" w:cs="Arial"/>
              </w:rPr>
              <w:t>Titulo:</w:t>
            </w:r>
            <w:r w:rsidRPr="006613E2">
              <w:rPr>
                <w:rFonts w:ascii="Arial" w:hAnsi="Arial" w:cs="Arial"/>
              </w:rPr>
              <w:tab/>
              <w:t xml:space="preserve"> Quimica inorganica basica / F. Albert Cotton, Geoffrey Wilkinson.</w:t>
            </w:r>
            <w:r>
              <w:rPr>
                <w:rFonts w:ascii="Arial" w:hAnsi="Arial" w:cs="Arial"/>
              </w:rPr>
              <w:t xml:space="preserve"> </w:t>
            </w:r>
            <w:r w:rsidRPr="006613E2">
              <w:rPr>
                <w:rFonts w:ascii="Arial" w:hAnsi="Arial" w:cs="Arial"/>
              </w:rPr>
              <w:t>Pie de Imprenta:</w:t>
            </w:r>
            <w:r w:rsidRPr="006613E2">
              <w:rPr>
                <w:rFonts w:ascii="Arial" w:hAnsi="Arial" w:cs="Arial"/>
              </w:rPr>
              <w:tab/>
              <w:t>Mexico : Limusa, 1978-1999.</w:t>
            </w:r>
            <w:r>
              <w:rPr>
                <w:rFonts w:ascii="Arial" w:hAnsi="Arial" w:cs="Arial"/>
              </w:rPr>
              <w:t xml:space="preserve"> </w:t>
            </w:r>
            <w:r w:rsidRPr="00DF69C5">
              <w:rPr>
                <w:rFonts w:ascii="Arial" w:hAnsi="Arial" w:cs="Arial"/>
              </w:rPr>
              <w:t>Biblioteca(s):</w:t>
            </w:r>
            <w:r w:rsidRPr="00DF69C5">
              <w:rPr>
                <w:rFonts w:ascii="Arial" w:hAnsi="Arial" w:cs="Arial"/>
              </w:rPr>
              <w:tab/>
              <w:t>G403 G410 I430 S451 SLV476</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DF69C5"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lang w:val="en-US"/>
              </w:rPr>
              <w:t>551.9 FAU 1998 Principles and applications of geochemistry : a comprehensive textbook for geology studens Faure, Gunter Autor Personal:</w:t>
            </w:r>
            <w:r w:rsidRPr="006613E2">
              <w:rPr>
                <w:rFonts w:ascii="Arial" w:hAnsi="Arial" w:cs="Arial"/>
                <w:lang w:val="en-US"/>
              </w:rPr>
              <w:tab/>
              <w:t xml:space="preserve"> Faure, Gunter</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Principles and applications of geochemistry : a comprehensive textbook for geology studens / Gunter Faure.</w:t>
            </w:r>
            <w:r>
              <w:rPr>
                <w:rFonts w:ascii="Arial" w:hAnsi="Arial" w:cs="Arial"/>
                <w:lang w:val="en-US"/>
              </w:rPr>
              <w:t xml:space="preserve"> </w:t>
            </w:r>
            <w:r w:rsidRPr="002B38A7">
              <w:rPr>
                <w:rFonts w:ascii="Arial" w:hAnsi="Arial" w:cs="Arial"/>
              </w:rPr>
              <w:t>Edicion:</w:t>
            </w:r>
            <w:r w:rsidRPr="002B38A7">
              <w:rPr>
                <w:rFonts w:ascii="Arial" w:hAnsi="Arial" w:cs="Arial"/>
              </w:rPr>
              <w:tab/>
              <w:t>2nd ed. Pie de Imprenta:</w:t>
            </w:r>
            <w:r w:rsidRPr="002B38A7">
              <w:rPr>
                <w:rFonts w:ascii="Arial" w:hAnsi="Arial" w:cs="Arial"/>
              </w:rPr>
              <w:tab/>
              <w:t>Upper Saddle River, N. J. : Prentice Hall, 1998. Biblioteca(s):</w:t>
            </w:r>
            <w:r w:rsidRPr="002B38A7">
              <w:rPr>
                <w:rFonts w:ascii="Arial" w:hAnsi="Arial" w:cs="Arial"/>
              </w:rPr>
              <w:tab/>
              <w:t>G401 G408 G409</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jc w:val="both"/>
              <w:rPr>
                <w:rFonts w:ascii="Trebuchet MS" w:hAnsi="Trebuchet MS"/>
                <w:b/>
                <w:sz w:val="20"/>
                <w:szCs w:val="20"/>
                <w:lang w:val="en-US"/>
              </w:rPr>
            </w:pPr>
            <w:r w:rsidRPr="006613E2">
              <w:rPr>
                <w:rFonts w:ascii="Arial" w:hAnsi="Arial" w:cs="Arial"/>
                <w:lang w:val="es-ES_tradnl"/>
              </w:rPr>
              <w:t>540. MOR Quimica Mortimer, Charles E. Autor Personal:</w:t>
            </w:r>
            <w:r w:rsidRPr="006613E2">
              <w:rPr>
                <w:rFonts w:ascii="Arial" w:hAnsi="Arial" w:cs="Arial"/>
                <w:lang w:val="es-ES_tradnl"/>
              </w:rPr>
              <w:tab/>
              <w:t xml:space="preserve"> Mortimer, Charles E.Titulo:</w:t>
            </w:r>
            <w:r w:rsidRPr="006613E2">
              <w:rPr>
                <w:rFonts w:ascii="Arial" w:hAnsi="Arial" w:cs="Arial"/>
                <w:lang w:val="es-ES_tradnl"/>
              </w:rPr>
              <w:tab/>
              <w:t xml:space="preserve"> Quimica / Charles E. Mortimer ; trad. de la 5th ed. en ingles por Jaime Guerrero Santafe.</w:t>
            </w:r>
            <w:r>
              <w:rPr>
                <w:rFonts w:ascii="Arial" w:hAnsi="Arial" w:cs="Arial"/>
                <w:lang w:val="es-ES_tradnl"/>
              </w:rPr>
              <w:t xml:space="preserve"> </w:t>
            </w:r>
            <w:r w:rsidRPr="006613E2">
              <w:rPr>
                <w:rFonts w:ascii="Arial" w:hAnsi="Arial" w:cs="Arial"/>
                <w:lang w:val="es-ES_tradnl"/>
              </w:rPr>
              <w:t>Pie de Imprenta:</w:t>
            </w:r>
            <w:r w:rsidRPr="006613E2">
              <w:rPr>
                <w:rFonts w:ascii="Arial" w:hAnsi="Arial" w:cs="Arial"/>
                <w:lang w:val="es-ES_tradnl"/>
              </w:rPr>
              <w:tab/>
              <w:t>Mexico : Grupo Editorial Iberoamerica,Wadsworth Internacional, Iberoamerica, 1983.</w:t>
            </w:r>
            <w:r>
              <w:rPr>
                <w:rFonts w:ascii="Arial" w:hAnsi="Arial" w:cs="Arial"/>
                <w:lang w:val="es-ES_tradnl"/>
              </w:rPr>
              <w:t xml:space="preserve"> </w:t>
            </w:r>
            <w:r w:rsidRPr="002B38A7">
              <w:rPr>
                <w:rFonts w:ascii="Arial" w:hAnsi="Arial" w:cs="Arial"/>
                <w:lang w:val="en-US"/>
              </w:rPr>
              <w:t>Biblioteca(s):</w:t>
            </w:r>
            <w:r w:rsidRPr="002B38A7">
              <w:rPr>
                <w:rFonts w:ascii="Arial" w:hAnsi="Arial" w:cs="Arial"/>
                <w:lang w:val="en-US"/>
              </w:rPr>
              <w:tab/>
              <w:t>G401 G403 G407 G408 I430 I432 L440 L444 L446 S450 S451 C462 SI470 SLV475 SLV476 SLP480 P485</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17</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546. RAY 2002 Descriptive inorganic chemistry Rayner-Canham, Geoffrey Autor Personal:</w:t>
            </w:r>
            <w:r w:rsidRPr="006613E2">
              <w:rPr>
                <w:rFonts w:ascii="Arial" w:hAnsi="Arial" w:cs="Arial"/>
                <w:lang w:val="en-US"/>
              </w:rPr>
              <w:tab/>
              <w:t xml:space="preserve"> Rayner-Canham, Geoffrey</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Descriptive inorganic chemistry / Geoff Rayner-Canham, Tina Overton.</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3rd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H. W. Freeman and company, 2002-2003.</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G409</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 xml:space="preserve">546. ROD Introduction to coordination, solid state, and descriptive inorganic chemistry </w:t>
            </w:r>
            <w:r w:rsidRPr="002B38A7">
              <w:rPr>
                <w:rFonts w:ascii="Arial" w:hAnsi="Arial" w:cs="Arial"/>
                <w:lang w:val="en-US"/>
              </w:rPr>
              <w:t>Rodgers, Glen E. Autor Personal:</w:t>
            </w:r>
            <w:r w:rsidRPr="002B38A7">
              <w:rPr>
                <w:rFonts w:ascii="Arial" w:hAnsi="Arial" w:cs="Arial"/>
                <w:lang w:val="en-US"/>
              </w:rPr>
              <w:tab/>
              <w:t xml:space="preserve"> Rodgers, Glen E.</w:t>
            </w:r>
            <w:r w:rsidRPr="006613E2">
              <w:rPr>
                <w:rFonts w:ascii="Arial" w:hAnsi="Arial" w:cs="Arial"/>
                <w:lang w:val="en-US"/>
              </w:rPr>
              <w:t>Titulo:</w:t>
            </w:r>
            <w:r w:rsidRPr="006613E2">
              <w:rPr>
                <w:rFonts w:ascii="Arial" w:hAnsi="Arial" w:cs="Arial"/>
                <w:lang w:val="en-US"/>
              </w:rPr>
              <w:tab/>
              <w:t xml:space="preserve"> Introduction to coordination, solid state, and descriptive inorganic chemistry / Glen E. Rodgers.</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McGraw-Hill, 1999</w:t>
            </w:r>
            <w:r>
              <w:rPr>
                <w:rFonts w:ascii="Arial" w:hAnsi="Arial" w:cs="Arial"/>
                <w:lang w:val="en-US"/>
              </w:rPr>
              <w:t xml:space="preserve">. </w:t>
            </w:r>
            <w:r w:rsidRPr="006613E2">
              <w:rPr>
                <w:rFonts w:ascii="Arial" w:hAnsi="Arial" w:cs="Arial"/>
                <w:lang w:val="en-US"/>
              </w:rPr>
              <w:t>Titulo de Serie:</w:t>
            </w:r>
            <w:r w:rsidRPr="006613E2">
              <w:rPr>
                <w:rFonts w:ascii="Arial" w:hAnsi="Arial" w:cs="Arial"/>
                <w:lang w:val="en-US"/>
              </w:rPr>
              <w:tab/>
              <w:t xml:space="preserve"> (College custom series)Biblioteca(s):</w:t>
            </w:r>
            <w:r w:rsidRPr="006613E2">
              <w:rPr>
                <w:rFonts w:ascii="Arial" w:hAnsi="Arial" w:cs="Arial"/>
                <w:lang w:val="en-US"/>
              </w:rPr>
              <w:tab/>
              <w:t>G403</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2809"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2B2809">
              <w:rPr>
                <w:rFonts w:ascii="Arial" w:hAnsi="Arial" w:cs="Arial"/>
                <w:lang w:val="en-US"/>
              </w:rPr>
              <w:t>546 SAN Simple inorganic substances Sanderson, Robert Thomas Autor Personal:</w:t>
            </w:r>
            <w:r w:rsidRPr="002B2809">
              <w:rPr>
                <w:rFonts w:ascii="Arial" w:hAnsi="Arial" w:cs="Arial"/>
                <w:lang w:val="en-US"/>
              </w:rPr>
              <w:tab/>
              <w:t xml:space="preserve"> Sanderson, Robert Thomas Titulo:</w:t>
            </w:r>
            <w:r w:rsidRPr="002B2809">
              <w:rPr>
                <w:rFonts w:ascii="Arial" w:hAnsi="Arial" w:cs="Arial"/>
                <w:lang w:val="en-US"/>
              </w:rPr>
              <w:tab/>
              <w:t xml:space="preserve"> Simple inorganic substances / R. T. Sanderson. Pie de Imprenta:Malabar, Fla. : Robert E. Krieger Pub. , 1989 Biblioteca(s):</w:t>
            </w:r>
            <w:r w:rsidRPr="002B2809">
              <w:rPr>
                <w:rFonts w:ascii="Arial" w:hAnsi="Arial" w:cs="Arial"/>
                <w:lang w:val="en-US"/>
              </w:rPr>
              <w:tab/>
              <w:t>G403</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lang w:val="en-US"/>
              </w:rPr>
              <w:t>546- SHR 1999 Inorganic chemistry Shriver, Duward F. Autor Personal:</w:t>
            </w:r>
            <w:r w:rsidRPr="006613E2">
              <w:rPr>
                <w:rFonts w:ascii="Arial" w:hAnsi="Arial" w:cs="Arial"/>
                <w:lang w:val="en-US"/>
              </w:rPr>
              <w:tab/>
              <w:t xml:space="preserve"> Shriver, Duward F.</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Inorganic chemistry / Duward F. Shriver, P. W. Atkins.</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3th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W. H. Freemann and Co., 1999-2000.</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jc w:val="both"/>
              <w:rPr>
                <w:rFonts w:ascii="Trebuchet MS" w:hAnsi="Trebuchet MS"/>
                <w:b/>
                <w:sz w:val="20"/>
                <w:szCs w:val="20"/>
              </w:rPr>
            </w:pPr>
            <w:r w:rsidRPr="006613E2">
              <w:rPr>
                <w:rFonts w:ascii="Arial" w:hAnsi="Arial" w:cs="Arial"/>
              </w:rPr>
              <w:t>540. SPE Quimica: estructura y dinamica Spencer, James N. Autor Personal:</w:t>
            </w:r>
            <w:r w:rsidRPr="006613E2">
              <w:rPr>
                <w:rFonts w:ascii="Arial" w:hAnsi="Arial" w:cs="Arial"/>
              </w:rPr>
              <w:tab/>
              <w:t xml:space="preserve"> Spencer, James N.Titulo:</w:t>
            </w:r>
            <w:r w:rsidRPr="006613E2">
              <w:rPr>
                <w:rFonts w:ascii="Arial" w:hAnsi="Arial" w:cs="Arial"/>
              </w:rPr>
              <w:tab/>
              <w:t xml:space="preserve"> Quimica: estructura y dinamica / James N. Spencer, George M. Bodner, Lyman H. Rickard.</w:t>
            </w:r>
            <w:r>
              <w:rPr>
                <w:rFonts w:ascii="Arial" w:hAnsi="Arial" w:cs="Arial"/>
              </w:rPr>
              <w:t xml:space="preserve"> </w:t>
            </w:r>
            <w:r w:rsidRPr="006613E2">
              <w:rPr>
                <w:rFonts w:ascii="Arial" w:hAnsi="Arial" w:cs="Arial"/>
              </w:rPr>
              <w:t>Pie de Imprenta:</w:t>
            </w:r>
            <w:r w:rsidRPr="006613E2">
              <w:rPr>
                <w:rFonts w:ascii="Arial" w:hAnsi="Arial" w:cs="Arial"/>
              </w:rPr>
              <w:tab/>
              <w:t>Mexico : CECSA, 2000.</w:t>
            </w:r>
            <w:r w:rsidRPr="002B38A7">
              <w:rPr>
                <w:rFonts w:ascii="Arial" w:hAnsi="Arial" w:cs="Arial"/>
              </w:rPr>
              <w:t>Biblioteca(s):</w:t>
            </w:r>
            <w:r w:rsidRPr="002B38A7">
              <w:rPr>
                <w:rFonts w:ascii="Arial" w:hAnsi="Arial" w:cs="Arial"/>
              </w:rPr>
              <w:tab/>
              <w:t>G403</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2B38A7" w:rsidTr="0049382E">
        <w:trPr>
          <w:gridAfter w:val="1"/>
          <w:wAfter w:w="339" w:type="pct"/>
          <w:jc w:val="center"/>
        </w:trPr>
        <w:tc>
          <w:tcPr>
            <w:tcW w:w="4660" w:type="pct"/>
            <w:shd w:val="clear" w:color="auto" w:fill="auto"/>
          </w:tcPr>
          <w:p w:rsidR="0049382E" w:rsidRPr="002B38A7"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546. SWA Inorganic chemistry : an industrial and environmental perspective Swaddle, Thomas Wilson Autor Personal:</w:t>
            </w:r>
            <w:r w:rsidRPr="006613E2">
              <w:rPr>
                <w:rFonts w:ascii="Arial" w:hAnsi="Arial" w:cs="Arial"/>
                <w:lang w:val="en-US"/>
              </w:rPr>
              <w:tab/>
              <w:t xml:space="preserve"> Swaddle, Thomas Wilson</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Inorganic chemistry : an industrial and environmental perspective / T. W. Swaddle.</w:t>
            </w:r>
            <w:r>
              <w:rPr>
                <w:rFonts w:ascii="Arial" w:hAnsi="Arial" w:cs="Arial"/>
                <w:lang w:val="en-US"/>
              </w:rPr>
              <w:t xml:space="preserve"> </w:t>
            </w:r>
            <w:r w:rsidRPr="002B38A7">
              <w:rPr>
                <w:rFonts w:ascii="Arial" w:hAnsi="Arial" w:cs="Arial"/>
                <w:lang w:val="en-US"/>
              </w:rPr>
              <w:t>Pie de Imprenta:</w:t>
            </w:r>
            <w:r w:rsidRPr="002B38A7">
              <w:rPr>
                <w:rFonts w:ascii="Arial" w:hAnsi="Arial" w:cs="Arial"/>
                <w:lang w:val="en-US"/>
              </w:rPr>
              <w:tab/>
              <w:t>San Diego, Calif. : Academic Press , 1997</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G409</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2B38A7"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jc w:val="both"/>
              <w:rPr>
                <w:rFonts w:ascii="Trebuchet MS" w:hAnsi="Trebuchet MS"/>
                <w:b/>
                <w:sz w:val="20"/>
                <w:szCs w:val="20"/>
              </w:rPr>
            </w:pPr>
            <w:r w:rsidRPr="006613E2">
              <w:rPr>
                <w:rFonts w:ascii="Arial" w:hAnsi="Arial" w:cs="Arial"/>
                <w:lang w:val="es-ES_tradnl"/>
              </w:rPr>
              <w:t xml:space="preserve">540. ZUM 2007 Fundamentos de quimica Zumdahl, Steven S. </w:t>
            </w:r>
            <w:r w:rsidRPr="003803DD">
              <w:rPr>
                <w:rFonts w:ascii="Arial" w:hAnsi="Arial" w:cs="Arial"/>
              </w:rPr>
              <w:t>Autor Personal:</w:t>
            </w:r>
            <w:r w:rsidRPr="003803DD">
              <w:rPr>
                <w:rFonts w:ascii="Arial" w:hAnsi="Arial" w:cs="Arial"/>
              </w:rPr>
              <w:tab/>
              <w:t xml:space="preserve"> Zumdahl, Steven S.</w:t>
            </w:r>
            <w:r>
              <w:rPr>
                <w:rFonts w:ascii="Arial" w:hAnsi="Arial" w:cs="Arial"/>
              </w:rPr>
              <w:t xml:space="preserve"> </w:t>
            </w:r>
            <w:r w:rsidRPr="006613E2">
              <w:rPr>
                <w:rFonts w:ascii="Arial" w:hAnsi="Arial" w:cs="Arial"/>
                <w:lang w:val="es-ES_tradnl"/>
              </w:rPr>
              <w:t>Titulo:</w:t>
            </w:r>
            <w:r w:rsidRPr="006613E2">
              <w:rPr>
                <w:rFonts w:ascii="Arial" w:hAnsi="Arial" w:cs="Arial"/>
                <w:lang w:val="es-ES_tradnl"/>
              </w:rPr>
              <w:tab/>
              <w:t xml:space="preserve"> Fundamentos de quimica / Steven S. Zumdahl ; [trad. de la 5th. ed. por] Maria Teresa Aguilar Ortega ; rev. tec. Rosa Maria Gonzalez Muradas, Pilar Montagut Bosque, Carmen Sanson Ortega.</w:t>
            </w:r>
            <w:r>
              <w:rPr>
                <w:rFonts w:ascii="Arial" w:hAnsi="Arial" w:cs="Arial"/>
                <w:lang w:val="es-ES_tradnl"/>
              </w:rPr>
              <w:t xml:space="preserve"> </w:t>
            </w:r>
            <w:r w:rsidRPr="006613E2">
              <w:rPr>
                <w:rFonts w:ascii="Arial" w:hAnsi="Arial" w:cs="Arial"/>
                <w:lang w:val="es-ES_tradnl"/>
              </w:rPr>
              <w:t>Edicion:</w:t>
            </w:r>
            <w:r w:rsidRPr="006613E2">
              <w:rPr>
                <w:rFonts w:ascii="Arial" w:hAnsi="Arial" w:cs="Arial"/>
                <w:lang w:val="es-ES_tradnl"/>
              </w:rPr>
              <w:tab/>
              <w:t>2a ed.Pie de Imprenta:</w:t>
            </w:r>
            <w:r w:rsidRPr="006613E2">
              <w:rPr>
                <w:rFonts w:ascii="Arial" w:hAnsi="Arial" w:cs="Arial"/>
                <w:lang w:val="es-ES_tradnl"/>
              </w:rPr>
              <w:tab/>
              <w:t>Mexico : McGraw-Hill, 2007.</w:t>
            </w:r>
            <w:r>
              <w:rPr>
                <w:rFonts w:ascii="Arial" w:hAnsi="Arial" w:cs="Arial"/>
                <w:lang w:val="es-ES_tradnl"/>
              </w:rPr>
              <w:t xml:space="preserve"> </w:t>
            </w:r>
            <w:r w:rsidRPr="006613E2">
              <w:rPr>
                <w:rFonts w:ascii="Arial" w:hAnsi="Arial" w:cs="Arial"/>
                <w:lang w:val="es-ES_tradnl"/>
              </w:rPr>
              <w:t>Biblioteca(s):</w:t>
            </w:r>
            <w:r w:rsidRPr="006613E2">
              <w:rPr>
                <w:rFonts w:ascii="Arial" w:hAnsi="Arial" w:cs="Arial"/>
                <w:lang w:val="es-ES_tradnl"/>
              </w:rPr>
              <w:tab/>
              <w:t>G403 C462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jc w:val="both"/>
              <w:rPr>
                <w:rFonts w:ascii="Trebuchet MS" w:hAnsi="Trebuchet MS"/>
                <w:b/>
                <w:sz w:val="20"/>
                <w:szCs w:val="20"/>
              </w:rPr>
            </w:pPr>
            <w:r w:rsidRPr="006613E2">
              <w:rPr>
                <w:rFonts w:ascii="Arial" w:hAnsi="Arial" w:cs="Arial"/>
                <w:lang w:val="es-ES_tradnl"/>
              </w:rPr>
              <w:t xml:space="preserve">540. ZUM Fundamentos de quimica ; trad. Maria Teresa Aguilar Ortega ; rev. tecnica </w:t>
            </w:r>
            <w:r w:rsidRPr="003803DD">
              <w:rPr>
                <w:rFonts w:ascii="Arial" w:hAnsi="Arial" w:cs="Arial"/>
              </w:rPr>
              <w:t>Zumdahl, Steven S. Autor Personal:</w:t>
            </w:r>
            <w:r w:rsidRPr="003803DD">
              <w:rPr>
                <w:rFonts w:ascii="Arial" w:hAnsi="Arial" w:cs="Arial"/>
              </w:rPr>
              <w:tab/>
              <w:t xml:space="preserve"> Zumdahl, Steven S.</w:t>
            </w:r>
            <w:r w:rsidRPr="006613E2">
              <w:rPr>
                <w:rFonts w:ascii="Arial" w:hAnsi="Arial" w:cs="Arial"/>
                <w:lang w:val="es-ES_tradnl"/>
              </w:rPr>
              <w:t>Titulo:</w:t>
            </w:r>
            <w:r w:rsidRPr="006613E2">
              <w:rPr>
                <w:rFonts w:ascii="Arial" w:hAnsi="Arial" w:cs="Arial"/>
                <w:lang w:val="es-ES_tradnl"/>
              </w:rPr>
              <w:tab/>
              <w:t xml:space="preserve"> Fundamentos de quimica / Steven S. Zumdahl; trad. Maria Teresa Aguilar Ortega ; rev. tecnica.Pie de Imprenta:</w:t>
            </w:r>
            <w:r w:rsidRPr="006613E2">
              <w:rPr>
                <w:rFonts w:ascii="Arial" w:hAnsi="Arial" w:cs="Arial"/>
                <w:lang w:val="es-ES_tradnl"/>
              </w:rPr>
              <w:tab/>
              <w:t>Mexico: McGraw-Hill, 1992</w:t>
            </w:r>
            <w:r>
              <w:rPr>
                <w:rFonts w:ascii="Arial" w:hAnsi="Arial" w:cs="Arial"/>
                <w:lang w:val="es-ES_tradnl"/>
              </w:rPr>
              <w:t xml:space="preserve"> </w:t>
            </w:r>
            <w:r w:rsidRPr="006613E2">
              <w:rPr>
                <w:rFonts w:ascii="Arial" w:hAnsi="Arial" w:cs="Arial"/>
                <w:lang w:val="es-ES_tradnl"/>
              </w:rPr>
              <w:t>Biblioteca(s):</w:t>
            </w:r>
            <w:r w:rsidRPr="006613E2">
              <w:rPr>
                <w:rFonts w:ascii="Arial" w:hAnsi="Arial" w:cs="Arial"/>
                <w:lang w:val="es-ES_tradnl"/>
              </w:rPr>
              <w:tab/>
              <w:t>G403 SI470</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 xml:space="preserve">549.0202 HUR 1991 Manual de mineralogia de Dana </w:t>
            </w:r>
            <w:r w:rsidRPr="003803DD">
              <w:rPr>
                <w:rFonts w:ascii="Arial" w:hAnsi="Arial" w:cs="Arial"/>
              </w:rPr>
              <w:t>Hurlbut, Cornelius S. Autor Personal:</w:t>
            </w:r>
            <w:r w:rsidRPr="003803DD">
              <w:rPr>
                <w:rFonts w:ascii="Arial" w:hAnsi="Arial" w:cs="Arial"/>
              </w:rPr>
              <w:tab/>
              <w:t xml:space="preserve"> Hurlbut, Cornelius S.</w:t>
            </w:r>
            <w:r w:rsidRPr="006613E2">
              <w:rPr>
                <w:rFonts w:ascii="Arial" w:hAnsi="Arial" w:cs="Arial"/>
              </w:rPr>
              <w:t>Titulo:</w:t>
            </w:r>
            <w:r w:rsidRPr="006613E2">
              <w:rPr>
                <w:rFonts w:ascii="Arial" w:hAnsi="Arial" w:cs="Arial"/>
              </w:rPr>
              <w:tab/>
              <w:t xml:space="preserve"> Manual de mineralogia de Dana / Cornelius S. Hurlbut, Cornelis Klein.</w:t>
            </w:r>
            <w:r>
              <w:rPr>
                <w:rFonts w:ascii="Arial" w:hAnsi="Arial" w:cs="Arial"/>
              </w:rPr>
              <w:t xml:space="preserve"> </w:t>
            </w:r>
            <w:r w:rsidRPr="006613E2">
              <w:rPr>
                <w:rFonts w:ascii="Arial" w:hAnsi="Arial" w:cs="Arial"/>
              </w:rPr>
              <w:t>Edicion:</w:t>
            </w:r>
            <w:r w:rsidRPr="006613E2">
              <w:rPr>
                <w:rFonts w:ascii="Arial" w:hAnsi="Arial" w:cs="Arial"/>
              </w:rPr>
              <w:tab/>
              <w:t>3 Ed.</w:t>
            </w:r>
            <w:r>
              <w:rPr>
                <w:rFonts w:ascii="Arial" w:hAnsi="Arial" w:cs="Arial"/>
              </w:rPr>
              <w:t xml:space="preserve"> </w:t>
            </w:r>
            <w:r w:rsidRPr="006613E2">
              <w:rPr>
                <w:rFonts w:ascii="Arial" w:hAnsi="Arial" w:cs="Arial"/>
              </w:rPr>
              <w:t>Pie de Imprenta:</w:t>
            </w:r>
            <w:r w:rsidRPr="006613E2">
              <w:rPr>
                <w:rFonts w:ascii="Arial" w:hAnsi="Arial" w:cs="Arial"/>
              </w:rPr>
              <w:tab/>
              <w:t>Barcelona ; Mexico : Reverte , 1991</w:t>
            </w:r>
            <w:r>
              <w:rPr>
                <w:rFonts w:ascii="Arial" w:hAnsi="Arial" w:cs="Arial"/>
              </w:rPr>
              <w:t xml:space="preserve"> </w:t>
            </w:r>
            <w:r w:rsidRPr="006613E2">
              <w:rPr>
                <w:rFonts w:ascii="Arial" w:hAnsi="Arial" w:cs="Arial"/>
              </w:rPr>
              <w:t>Biblioteca(s):</w:t>
            </w:r>
            <w:r w:rsidRPr="006613E2">
              <w:rPr>
                <w:rFonts w:ascii="Arial" w:hAnsi="Arial" w:cs="Arial"/>
              </w:rPr>
              <w:tab/>
              <w:t>G401 G408</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 xml:space="preserve">549.0202 HUR 1974 MANUAL DE MINERALOGIA DE DANA </w:t>
            </w:r>
            <w:r w:rsidRPr="003803DD">
              <w:rPr>
                <w:rFonts w:ascii="Arial" w:hAnsi="Arial" w:cs="Arial"/>
              </w:rPr>
              <w:t>HURLBUT, CORNELIUS S.Autor Personal:</w:t>
            </w:r>
            <w:r w:rsidRPr="003803DD">
              <w:rPr>
                <w:rFonts w:ascii="Arial" w:hAnsi="Arial" w:cs="Arial"/>
              </w:rPr>
              <w:tab/>
              <w:t xml:space="preserve"> HURLBUT, CORNELIUS S.</w:t>
            </w:r>
            <w:r w:rsidRPr="006613E2">
              <w:rPr>
                <w:rFonts w:ascii="Arial" w:hAnsi="Arial" w:cs="Arial"/>
              </w:rPr>
              <w:t>Titulo:</w:t>
            </w:r>
            <w:r w:rsidRPr="006613E2">
              <w:rPr>
                <w:rFonts w:ascii="Arial" w:hAnsi="Arial" w:cs="Arial"/>
              </w:rPr>
              <w:tab/>
              <w:t xml:space="preserve"> MANUAL DE MINERALOGIA DE DANA</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661. VIA 1998 Introduccion a la quimica industrial Vian Ortuno, Angel Autor Personal:</w:t>
            </w:r>
            <w:r w:rsidRPr="006613E2">
              <w:rPr>
                <w:rFonts w:ascii="Arial" w:hAnsi="Arial" w:cs="Arial"/>
              </w:rPr>
              <w:tab/>
              <w:t xml:space="preserve"> Vian Ortuno, Angel</w:t>
            </w:r>
            <w:r>
              <w:rPr>
                <w:rFonts w:ascii="Arial" w:hAnsi="Arial" w:cs="Arial"/>
              </w:rPr>
              <w:t xml:space="preserve"> </w:t>
            </w:r>
            <w:r w:rsidRPr="006613E2">
              <w:rPr>
                <w:rFonts w:ascii="Arial" w:hAnsi="Arial" w:cs="Arial"/>
              </w:rPr>
              <w:t>Titulo:</w:t>
            </w:r>
            <w:r w:rsidRPr="006613E2">
              <w:rPr>
                <w:rFonts w:ascii="Arial" w:hAnsi="Arial" w:cs="Arial"/>
              </w:rPr>
              <w:tab/>
              <w:t xml:space="preserve"> Introduccion a la quimica industrial / Angel Vian Ortuno ; con la colabs. Jose Maria Brusi Garcia-Amado...[et al.].</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Pie de Imprenta:</w:t>
            </w:r>
            <w:r>
              <w:rPr>
                <w:rFonts w:ascii="Arial" w:hAnsi="Arial" w:cs="Arial"/>
              </w:rPr>
              <w:tab/>
              <w:t>Barcelona</w:t>
            </w:r>
            <w:r w:rsidRPr="006613E2">
              <w:rPr>
                <w:rFonts w:ascii="Arial" w:hAnsi="Arial" w:cs="Arial"/>
              </w:rPr>
              <w:t>: Reverte, 1998</w:t>
            </w:r>
            <w:r>
              <w:rPr>
                <w:rFonts w:ascii="Arial" w:hAnsi="Arial" w:cs="Arial"/>
              </w:rPr>
              <w:t xml:space="preserve"> </w:t>
            </w:r>
            <w:r w:rsidRPr="006613E2">
              <w:rPr>
                <w:rFonts w:ascii="Arial" w:hAnsi="Arial" w:cs="Arial"/>
              </w:rPr>
              <w:t>Biblioteca(s):</w:t>
            </w:r>
            <w:r w:rsidRPr="006613E2">
              <w:rPr>
                <w:rFonts w:ascii="Arial" w:hAnsi="Arial" w:cs="Arial"/>
              </w:rPr>
              <w:tab/>
              <w:t>D300 (BIBLIOTECA CENTRAL)</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661. ORT Curso de introduccion a la quimica industrial Vian Ortuno, Angel Autor Personal:</w:t>
            </w:r>
            <w:r w:rsidRPr="006613E2">
              <w:rPr>
                <w:rFonts w:ascii="Arial" w:hAnsi="Arial" w:cs="Arial"/>
              </w:rPr>
              <w:tab/>
              <w:t xml:space="preserve"> Vian Ortuno, Angel</w:t>
            </w:r>
            <w:r>
              <w:rPr>
                <w:rFonts w:ascii="Arial" w:hAnsi="Arial" w:cs="Arial"/>
              </w:rPr>
              <w:t xml:space="preserve"> </w:t>
            </w:r>
            <w:r w:rsidRPr="006613E2">
              <w:rPr>
                <w:rFonts w:ascii="Arial" w:hAnsi="Arial" w:cs="Arial"/>
              </w:rPr>
              <w:t>Titulo:</w:t>
            </w:r>
            <w:r w:rsidRPr="006613E2">
              <w:rPr>
                <w:rFonts w:ascii="Arial" w:hAnsi="Arial" w:cs="Arial"/>
              </w:rPr>
              <w:tab/>
              <w:t xml:space="preserve"> Curso de introduccion a la quimica industrial / A. Vian Ortuño.</w:t>
            </w:r>
            <w:r>
              <w:rPr>
                <w:rFonts w:ascii="Arial" w:hAnsi="Arial" w:cs="Arial"/>
              </w:rPr>
              <w:t xml:space="preserve"> Pie de Imprenta:</w:t>
            </w:r>
            <w:r w:rsidRPr="006613E2">
              <w:rPr>
                <w:rFonts w:ascii="Arial" w:hAnsi="Arial" w:cs="Arial"/>
              </w:rPr>
              <w:t>Madrid : Editorial Alhambra , 1976</w:t>
            </w:r>
            <w:r>
              <w:rPr>
                <w:rFonts w:ascii="Arial" w:hAnsi="Arial" w:cs="Arial"/>
              </w:rPr>
              <w:t xml:space="preserve"> </w:t>
            </w:r>
            <w:r w:rsidRPr="006613E2">
              <w:rPr>
                <w:rFonts w:ascii="Arial" w:hAnsi="Arial" w:cs="Arial"/>
              </w:rPr>
              <w:t>Biblioteca(s):</w:t>
            </w:r>
            <w:r w:rsidRPr="006613E2">
              <w:rPr>
                <w:rFonts w:ascii="Arial" w:hAnsi="Arial" w:cs="Arial"/>
              </w:rPr>
              <w:tab/>
              <w:t>G409</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741.6 IMA Imagen y espacio : notas sobre diseño y arquitectura Garcia Fabela, Jorge, Titulo:</w:t>
            </w:r>
            <w:r w:rsidRPr="006613E2">
              <w:rPr>
                <w:rFonts w:ascii="Arial" w:hAnsi="Arial" w:cs="Arial"/>
              </w:rPr>
              <w:tab/>
              <w:t xml:space="preserve"> Imagen y espacio : notas sobre diseño y arquitectura / Jorge Garcia Fabela, compilador ; con la participacion de los siguientes autores Irma Carrillo Chavez...[et al]</w:t>
            </w:r>
            <w:r>
              <w:rPr>
                <w:rFonts w:ascii="Arial" w:hAnsi="Arial" w:cs="Arial"/>
              </w:rPr>
              <w:t xml:space="preserve"> </w:t>
            </w:r>
            <w:r w:rsidRPr="006613E2">
              <w:rPr>
                <w:rFonts w:ascii="Arial" w:hAnsi="Arial" w:cs="Arial"/>
              </w:rPr>
              <w:t>Pie de Imprenta:</w:t>
            </w:r>
            <w:r w:rsidRPr="006613E2">
              <w:rPr>
                <w:rFonts w:ascii="Arial" w:hAnsi="Arial" w:cs="Arial"/>
              </w:rPr>
              <w:tab/>
              <w:t>Mexico : Universidad de Guanajuato, Departamento de Diseño, 2009.</w:t>
            </w:r>
            <w:r>
              <w:rPr>
                <w:rFonts w:ascii="Arial" w:hAnsi="Arial" w:cs="Arial"/>
              </w:rPr>
              <w:t xml:space="preserve"> </w:t>
            </w:r>
            <w:r w:rsidRPr="006613E2">
              <w:rPr>
                <w:rFonts w:ascii="Arial" w:hAnsi="Arial" w:cs="Arial"/>
              </w:rPr>
              <w:t>Series:</w:t>
            </w:r>
            <w:r w:rsidRPr="006613E2">
              <w:rPr>
                <w:rFonts w:ascii="Arial" w:hAnsi="Arial" w:cs="Arial"/>
              </w:rPr>
              <w:tab/>
              <w:t xml:space="preserve"> (Libros a cielo abierto)</w:t>
            </w:r>
            <w:r>
              <w:rPr>
                <w:rFonts w:ascii="Arial" w:hAnsi="Arial" w:cs="Arial"/>
              </w:rPr>
              <w:t xml:space="preserve"> Biblioteca(s):</w:t>
            </w:r>
            <w:r w:rsidRPr="006613E2">
              <w:rPr>
                <w:rFonts w:ascii="Arial" w:hAnsi="Arial" w:cs="Arial"/>
              </w:rPr>
              <w:t>G415</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2B2809">
              <w:rPr>
                <w:rFonts w:ascii="Arial" w:hAnsi="Arial" w:cs="Arial"/>
              </w:rPr>
              <w:t>540. CHA 1999 Química Chang, Raymond Autor Personal:</w:t>
            </w:r>
            <w:r w:rsidRPr="002B2809">
              <w:rPr>
                <w:rFonts w:ascii="Arial" w:hAnsi="Arial" w:cs="Arial"/>
              </w:rPr>
              <w:tab/>
              <w:t xml:space="preserve"> Chang, Raymond</w:t>
            </w:r>
            <w:r w:rsidRPr="006613E2">
              <w:rPr>
                <w:rFonts w:ascii="Arial" w:hAnsi="Arial" w:cs="Arial"/>
              </w:rPr>
              <w:t>Titulo:</w:t>
            </w:r>
            <w:r w:rsidRPr="006613E2">
              <w:rPr>
                <w:rFonts w:ascii="Arial" w:hAnsi="Arial" w:cs="Arial"/>
              </w:rPr>
              <w:tab/>
              <w:t xml:space="preserve"> Química / Raymond Chag ; trad. María del Carmen Ramírez Medeles, Rosa Zugazagoitia Herranz ; rev. téc. José Clemente Reza García.Edicion:</w:t>
            </w:r>
            <w:r w:rsidRPr="006613E2">
              <w:rPr>
                <w:rFonts w:ascii="Arial" w:hAnsi="Arial" w:cs="Arial"/>
              </w:rPr>
              <w:tab/>
              <w:t>6a ed.</w:t>
            </w:r>
            <w:r>
              <w:rPr>
                <w:rFonts w:ascii="Arial" w:hAnsi="Arial" w:cs="Arial"/>
              </w:rPr>
              <w:t xml:space="preserve"> </w:t>
            </w:r>
            <w:r w:rsidRPr="006613E2">
              <w:rPr>
                <w:rFonts w:ascii="Arial" w:hAnsi="Arial" w:cs="Arial"/>
              </w:rPr>
              <w:t>Pie de Imprenta:</w:t>
            </w:r>
            <w:r w:rsidRPr="006613E2">
              <w:rPr>
                <w:rFonts w:ascii="Arial" w:hAnsi="Arial" w:cs="Arial"/>
              </w:rPr>
              <w:tab/>
              <w:t>México : McGraw-Hill, 1999.</w:t>
            </w:r>
            <w:r>
              <w:rPr>
                <w:rFonts w:ascii="Arial" w:hAnsi="Arial" w:cs="Arial"/>
              </w:rPr>
              <w:t xml:space="preserve"> </w:t>
            </w:r>
            <w:r w:rsidRPr="006613E2">
              <w:rPr>
                <w:rFonts w:ascii="Arial" w:hAnsi="Arial" w:cs="Arial"/>
                <w:lang w:val="en-US"/>
              </w:rPr>
              <w:t>Biblioteca(s):</w:t>
            </w:r>
            <w:r w:rsidRPr="006613E2">
              <w:rPr>
                <w:rFonts w:ascii="Arial" w:hAnsi="Arial" w:cs="Arial"/>
                <w:lang w:val="en-US"/>
              </w:rPr>
              <w:tab/>
              <w:t>G403 G408 I430 S450 C462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5</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LABORATORIO 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2B2809">
              <w:rPr>
                <w:rFonts w:ascii="Arial" w:hAnsi="Arial" w:cs="Arial"/>
                <w:lang w:val="en-US"/>
              </w:rPr>
              <w:t>546. COT Quimica inorganica basica Cotton, Frank Albert Autor Personal:</w:t>
            </w:r>
            <w:r w:rsidRPr="002B2809">
              <w:rPr>
                <w:rFonts w:ascii="Arial" w:hAnsi="Arial" w:cs="Arial"/>
                <w:lang w:val="en-US"/>
              </w:rPr>
              <w:tab/>
              <w:t xml:space="preserve"> Cotton, Frank Albert Titulo:</w:t>
            </w:r>
            <w:r w:rsidRPr="002B2809">
              <w:rPr>
                <w:rFonts w:ascii="Arial" w:hAnsi="Arial" w:cs="Arial"/>
                <w:lang w:val="en-US"/>
              </w:rPr>
              <w:tab/>
              <w:t xml:space="preserve"> Quimica inorganica basica / F. Albert Cotton, Geoffrey Wilkinson. </w:t>
            </w:r>
            <w:r w:rsidRPr="006613E2">
              <w:rPr>
                <w:rFonts w:ascii="Arial" w:hAnsi="Arial" w:cs="Arial"/>
              </w:rPr>
              <w:t>Pie de Imprenta:</w:t>
            </w:r>
            <w:r w:rsidRPr="006613E2">
              <w:rPr>
                <w:rFonts w:ascii="Arial" w:hAnsi="Arial" w:cs="Arial"/>
              </w:rPr>
              <w:tab/>
              <w:t>Mexico : Limusa, 1978-1999.</w:t>
            </w:r>
            <w:r>
              <w:rPr>
                <w:rFonts w:ascii="Arial" w:hAnsi="Arial" w:cs="Arial"/>
              </w:rPr>
              <w:t xml:space="preserve"> </w:t>
            </w:r>
            <w:r w:rsidRPr="003803DD">
              <w:rPr>
                <w:rFonts w:ascii="Arial" w:hAnsi="Arial" w:cs="Arial"/>
              </w:rPr>
              <w:t>Biblioteca(s):</w:t>
            </w:r>
            <w:r w:rsidRPr="003803DD">
              <w:rPr>
                <w:rFonts w:ascii="Arial" w:hAnsi="Arial" w:cs="Arial"/>
              </w:rPr>
              <w:tab/>
              <w:t>G403 G410 I430 S451 SLV476</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tabs>
                <w:tab w:val="num" w:pos="1985"/>
              </w:tabs>
              <w:jc w:val="both"/>
              <w:rPr>
                <w:rFonts w:ascii="Trebuchet MS" w:hAnsi="Trebuchet MS"/>
                <w:b/>
                <w:sz w:val="20"/>
                <w:szCs w:val="20"/>
              </w:rPr>
            </w:pPr>
            <w:r w:rsidRPr="003803DD">
              <w:rPr>
                <w:rFonts w:ascii="Arial" w:hAnsi="Arial" w:cs="Arial"/>
                <w:lang w:val="en-US"/>
              </w:rPr>
              <w:t>542. DRA 1960 Experiments in general chemistry Drago, Russell S. Autor Personal:</w:t>
            </w:r>
            <w:r w:rsidRPr="003803DD">
              <w:rPr>
                <w:rFonts w:ascii="Arial" w:hAnsi="Arial" w:cs="Arial"/>
                <w:lang w:val="en-US"/>
              </w:rPr>
              <w:tab/>
              <w:t xml:space="preserve"> Drago, Russell S. Titulo: Experiments in general chemistry / Russell S. Drago, Theodore L. Brown. Edicion:</w:t>
            </w:r>
            <w:r w:rsidRPr="003803DD">
              <w:rPr>
                <w:rFonts w:ascii="Arial" w:hAnsi="Arial" w:cs="Arial"/>
                <w:lang w:val="en-US"/>
              </w:rPr>
              <w:tab/>
              <w:t>4 Ed.</w:t>
            </w:r>
            <w:r>
              <w:rPr>
                <w:rFonts w:ascii="Arial" w:hAnsi="Arial" w:cs="Arial"/>
                <w:lang w:val="en-US"/>
              </w:rPr>
              <w:t xml:space="preserve">Pie de Imprenta: </w:t>
            </w:r>
            <w:r w:rsidRPr="003803DD">
              <w:rPr>
                <w:rFonts w:ascii="Arial" w:hAnsi="Arial" w:cs="Arial"/>
                <w:lang w:val="en-US"/>
              </w:rPr>
              <w:t>Boston : Allyn and Bacon , 1960</w:t>
            </w:r>
            <w:r>
              <w:rPr>
                <w:rFonts w:ascii="Arial" w:hAnsi="Arial" w:cs="Arial"/>
                <w:lang w:val="en-US"/>
              </w:rPr>
              <w:t xml:space="preserve">. </w:t>
            </w:r>
            <w:r w:rsidRPr="003803DD">
              <w:rPr>
                <w:rFonts w:ascii="Arial" w:hAnsi="Arial" w:cs="Arial"/>
              </w:rPr>
              <w:t>Biblioteca(s):</w:t>
            </w:r>
            <w:r w:rsidRPr="003803DD">
              <w:rPr>
                <w:rFonts w:ascii="Arial" w:hAnsi="Arial" w:cs="Arial"/>
              </w:rPr>
              <w:tab/>
              <w:t>G401 G403</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INORGANICA</w:t>
            </w:r>
          </w:p>
        </w:tc>
      </w:tr>
      <w:tr w:rsidR="0049382E" w:rsidRPr="003803DD" w:rsidTr="0049382E">
        <w:trPr>
          <w:gridAfter w:val="1"/>
          <w:wAfter w:w="339" w:type="pct"/>
          <w:jc w:val="center"/>
        </w:trPr>
        <w:tc>
          <w:tcPr>
            <w:tcW w:w="4660" w:type="pct"/>
            <w:shd w:val="clear" w:color="auto" w:fill="auto"/>
          </w:tcPr>
          <w:p w:rsidR="0049382E" w:rsidRPr="003803DD"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rPr>
              <w:t>546 MAN Principios de quimica inorganica ; trad. Raymundo Cea Olivares Manku, G. S. Autor Personal:</w:t>
            </w:r>
            <w:r w:rsidRPr="006613E2">
              <w:rPr>
                <w:rFonts w:ascii="Arial" w:hAnsi="Arial" w:cs="Arial"/>
              </w:rPr>
              <w:tab/>
              <w:t xml:space="preserve"> Manku, G. S.Titulo:</w:t>
            </w:r>
            <w:r w:rsidRPr="006613E2">
              <w:rPr>
                <w:rFonts w:ascii="Arial" w:hAnsi="Arial" w:cs="Arial"/>
              </w:rPr>
              <w:tab/>
              <w:t xml:space="preserve"> Principios de quimica inorganica / G. S. Manku ; trad. Raymundo Cea Olivares.</w:t>
            </w:r>
            <w:r>
              <w:rPr>
                <w:rFonts w:ascii="Arial" w:hAnsi="Arial" w:cs="Arial"/>
              </w:rPr>
              <w:t xml:space="preserve"> </w:t>
            </w:r>
            <w:r w:rsidRPr="006613E2">
              <w:rPr>
                <w:rFonts w:ascii="Arial" w:hAnsi="Arial" w:cs="Arial"/>
              </w:rPr>
              <w:t>Pie de Imprenta:</w:t>
            </w:r>
            <w:r w:rsidRPr="006613E2">
              <w:rPr>
                <w:rFonts w:ascii="Arial" w:hAnsi="Arial" w:cs="Arial"/>
              </w:rPr>
              <w:tab/>
              <w:t>Mexico : McGraw-Hill , 1983</w:t>
            </w:r>
            <w:r>
              <w:rPr>
                <w:rFonts w:ascii="Arial" w:hAnsi="Arial" w:cs="Arial"/>
              </w:rPr>
              <w:t xml:space="preserve"> </w:t>
            </w:r>
            <w:r w:rsidRPr="006613E2">
              <w:rPr>
                <w:rFonts w:ascii="Arial" w:hAnsi="Arial" w:cs="Arial"/>
              </w:rPr>
              <w:t>Biblioteca(s):</w:t>
            </w:r>
            <w:r w:rsidRPr="006613E2">
              <w:rPr>
                <w:rFonts w:ascii="Arial" w:hAnsi="Arial" w:cs="Arial"/>
              </w:rPr>
              <w:tab/>
              <w:t>G403 S450</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3803D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546. RAY 2002 Descriptive inorganic chemistry Rayner-Canham, Geoffrey Autor Personal:</w:t>
            </w:r>
            <w:r w:rsidRPr="006613E2">
              <w:rPr>
                <w:rFonts w:ascii="Arial" w:hAnsi="Arial" w:cs="Arial"/>
                <w:lang w:val="en-US"/>
              </w:rPr>
              <w:tab/>
              <w:t xml:space="preserve"> Rayner-Canham, Geoffrey</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Descriptive inorganic chemistry / Geoff Rayner-Canham, Tina Overton.</w:t>
            </w:r>
            <w:r>
              <w:rPr>
                <w:rFonts w:ascii="Arial" w:hAnsi="Arial" w:cs="Arial"/>
                <w:lang w:val="en-US"/>
              </w:rPr>
              <w:t xml:space="preserve"> Edicion:</w:t>
            </w:r>
            <w:r w:rsidRPr="006613E2">
              <w:rPr>
                <w:rFonts w:ascii="Arial" w:hAnsi="Arial" w:cs="Arial"/>
                <w:lang w:val="en-US"/>
              </w:rPr>
              <w:t>3rd ed.Pie de Imprenta:</w:t>
            </w:r>
            <w:r w:rsidRPr="006613E2">
              <w:rPr>
                <w:rFonts w:ascii="Arial" w:hAnsi="Arial" w:cs="Arial"/>
                <w:lang w:val="en-US"/>
              </w:rPr>
              <w:tab/>
              <w:t>New York : H. W. Freeman and company, 2002-2003.</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G409</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2B2809"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fr-FR"/>
              </w:rPr>
              <w:t>546 SAN Simple inorganic substances Sanderson, Robert Thomas Autor Personal:</w:t>
            </w:r>
            <w:r w:rsidRPr="006613E2">
              <w:rPr>
                <w:rFonts w:ascii="Arial" w:hAnsi="Arial" w:cs="Arial"/>
                <w:lang w:val="fr-FR"/>
              </w:rPr>
              <w:tab/>
              <w:t xml:space="preserve"> Sanderson, Robert Thomas</w:t>
            </w:r>
            <w:r>
              <w:rPr>
                <w:rFonts w:ascii="Arial" w:hAnsi="Arial" w:cs="Arial"/>
                <w:lang w:val="fr-FR"/>
              </w:rPr>
              <w:t xml:space="preserve"> </w:t>
            </w:r>
            <w:r w:rsidRPr="006613E2">
              <w:rPr>
                <w:rFonts w:ascii="Arial" w:hAnsi="Arial" w:cs="Arial"/>
                <w:lang w:val="fr-FR"/>
              </w:rPr>
              <w:t>Titulo:</w:t>
            </w:r>
            <w:r w:rsidRPr="006613E2">
              <w:rPr>
                <w:rFonts w:ascii="Arial" w:hAnsi="Arial" w:cs="Arial"/>
                <w:lang w:val="fr-FR"/>
              </w:rPr>
              <w:tab/>
              <w:t xml:space="preserve"> Simple inorganic substances / R. T. Sanderson.</w:t>
            </w:r>
            <w:r>
              <w:rPr>
                <w:rFonts w:ascii="Arial" w:hAnsi="Arial" w:cs="Arial"/>
                <w:lang w:val="fr-FR"/>
              </w:rPr>
              <w:t xml:space="preserve"> Pie de Imprenta:</w:t>
            </w:r>
            <w:r w:rsidRPr="006613E2">
              <w:rPr>
                <w:rFonts w:ascii="Arial" w:hAnsi="Arial" w:cs="Arial"/>
                <w:lang w:val="fr-FR"/>
              </w:rPr>
              <w:t>Malabar, Fla. : Robert E. Krieger Pub. , 1989</w:t>
            </w:r>
            <w:r>
              <w:rPr>
                <w:rFonts w:ascii="Arial" w:hAnsi="Arial" w:cs="Arial"/>
                <w:lang w:val="fr-FR"/>
              </w:rPr>
              <w:t xml:space="preserve"> </w:t>
            </w:r>
            <w:r w:rsidRPr="006613E2">
              <w:rPr>
                <w:rFonts w:ascii="Arial" w:hAnsi="Arial" w:cs="Arial"/>
                <w:lang w:val="fr-FR"/>
              </w:rPr>
              <w:t>Biblioteca(s):</w:t>
            </w:r>
            <w:r w:rsidRPr="006613E2">
              <w:rPr>
                <w:rFonts w:ascii="Arial" w:hAnsi="Arial" w:cs="Arial"/>
                <w:lang w:val="fr-FR"/>
              </w:rPr>
              <w:tab/>
              <w:t>G403</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 xml:space="preserve">546. SHR 2010 Shriver &amp; Atkins' inorganic chemistry Shriver, Duward F. </w:t>
            </w:r>
            <w:r>
              <w:rPr>
                <w:rFonts w:ascii="Arial" w:hAnsi="Arial" w:cs="Arial"/>
                <w:lang w:val="en-US"/>
              </w:rPr>
              <w:t xml:space="preserve"> </w:t>
            </w:r>
            <w:r w:rsidRPr="006613E2">
              <w:rPr>
                <w:rFonts w:ascii="Arial" w:hAnsi="Arial" w:cs="Arial"/>
                <w:lang w:val="en-US"/>
              </w:rPr>
              <w:t>Autor Personal:</w:t>
            </w:r>
            <w:r w:rsidRPr="006613E2">
              <w:rPr>
                <w:rFonts w:ascii="Arial" w:hAnsi="Arial" w:cs="Arial"/>
                <w:lang w:val="en-US"/>
              </w:rPr>
              <w:tab/>
              <w:t xml:space="preserve"> Shriver, Duward F.</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Shriver &amp; Atkins' inorganic chemistry / Peter Atkins ... [et al.]</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5th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Oxford : Oxford University Press, 2010</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L447</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546- SHR 1999 Inorganic chemistry Shriver, Duward F. Autor Personal:</w:t>
            </w:r>
            <w:r w:rsidRPr="006613E2">
              <w:rPr>
                <w:rFonts w:ascii="Arial" w:hAnsi="Arial" w:cs="Arial"/>
                <w:lang w:val="en-US"/>
              </w:rPr>
              <w:tab/>
              <w:t xml:space="preserve"> Shriver, Duward F.</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Inorganic chemistry / Duward F. Shriver, P. W. Atkins.</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3th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W. H. Freemann and Co., 1999-2000.</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overflowPunct w:val="0"/>
              <w:autoSpaceDE w:val="0"/>
              <w:autoSpaceDN w:val="0"/>
              <w:adjustRightInd w:val="0"/>
              <w:jc w:val="both"/>
              <w:textAlignment w:val="baseline"/>
              <w:rPr>
                <w:rFonts w:ascii="Trebuchet MS" w:hAnsi="Trebuchet MS"/>
                <w:b/>
                <w:sz w:val="20"/>
                <w:szCs w:val="20"/>
              </w:rPr>
            </w:pPr>
            <w:r w:rsidRPr="006613E2">
              <w:rPr>
                <w:rFonts w:ascii="Arial" w:hAnsi="Arial" w:cs="Arial"/>
                <w:lang w:val="en-US"/>
              </w:rPr>
              <w:t xml:space="preserve">542. SZA Microscale general chemistry laboratory : with selected macroscale experiments </w:t>
            </w:r>
            <w:r w:rsidRPr="00C453A4">
              <w:rPr>
                <w:rFonts w:ascii="Arial" w:hAnsi="Arial" w:cs="Arial"/>
                <w:lang w:val="en-US"/>
              </w:rPr>
              <w:t>Szafran, Zvi</w:t>
            </w:r>
            <w:r>
              <w:rPr>
                <w:rFonts w:ascii="Arial" w:hAnsi="Arial" w:cs="Arial"/>
                <w:lang w:val="en-US"/>
              </w:rPr>
              <w:t xml:space="preserve"> </w:t>
            </w:r>
            <w:r w:rsidRPr="00C453A4">
              <w:rPr>
                <w:rFonts w:ascii="Arial" w:hAnsi="Arial" w:cs="Arial"/>
                <w:lang w:val="en-US"/>
              </w:rPr>
              <w:t>Autor Personal:</w:t>
            </w:r>
            <w:r w:rsidRPr="00C453A4">
              <w:rPr>
                <w:rFonts w:ascii="Arial" w:hAnsi="Arial" w:cs="Arial"/>
                <w:lang w:val="en-US"/>
              </w:rPr>
              <w:tab/>
              <w:t xml:space="preserve"> Szafran, Zvi </w:t>
            </w:r>
            <w:r w:rsidRPr="006613E2">
              <w:rPr>
                <w:rFonts w:ascii="Arial" w:hAnsi="Arial" w:cs="Arial"/>
                <w:lang w:val="en-US"/>
              </w:rPr>
              <w:t>Titulo:</w:t>
            </w:r>
            <w:r w:rsidRPr="006613E2">
              <w:rPr>
                <w:rFonts w:ascii="Arial" w:hAnsi="Arial" w:cs="Arial"/>
                <w:lang w:val="en-US"/>
              </w:rPr>
              <w:tab/>
              <w:t xml:space="preserve"> Microscale general chemistry laboratory : with selected macroscale experiments / Zvi Szafran, Ronald M. Pike, Judith C. Foster.</w:t>
            </w:r>
            <w:r>
              <w:rPr>
                <w:rFonts w:ascii="Arial" w:hAnsi="Arial" w:cs="Arial"/>
                <w:lang w:val="en-US"/>
              </w:rPr>
              <w:t xml:space="preserve"> </w:t>
            </w:r>
            <w:r w:rsidRPr="00C453A4">
              <w:rPr>
                <w:rFonts w:ascii="Arial" w:hAnsi="Arial" w:cs="Arial"/>
              </w:rPr>
              <w:t>Pie de Imprenta:</w:t>
            </w:r>
            <w:r w:rsidRPr="00C453A4">
              <w:rPr>
                <w:rFonts w:ascii="Arial" w:hAnsi="Arial" w:cs="Arial"/>
              </w:rPr>
              <w:tab/>
              <w:t>New York : Wiley, 1993. Biblioteca(s):</w:t>
            </w:r>
            <w:r w:rsidRPr="00C453A4">
              <w:rPr>
                <w:rFonts w:ascii="Arial" w:hAnsi="Arial" w:cs="Arial"/>
              </w:rPr>
              <w:tab/>
              <w:t>SLV476 (</w:t>
            </w:r>
            <w:r w:rsidRPr="00C453A4">
              <w:rPr>
                <w:rFonts w:ascii="Arial" w:hAnsi="Arial" w:cs="Arial"/>
                <w:color w:val="FF0000"/>
              </w:rPr>
              <w:t>BIBLIOTECA CAMPUS CELAYA-SALVATIERRA, SEDE SALVATIERRA)</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overflowPunct w:val="0"/>
              <w:autoSpaceDE w:val="0"/>
              <w:autoSpaceDN w:val="0"/>
              <w:adjustRightInd w:val="0"/>
              <w:jc w:val="both"/>
              <w:textAlignment w:val="baseline"/>
              <w:rPr>
                <w:rFonts w:ascii="Trebuchet MS" w:hAnsi="Trebuchet MS"/>
                <w:b/>
                <w:sz w:val="20"/>
                <w:szCs w:val="20"/>
                <w:lang w:val="en-US"/>
              </w:rPr>
            </w:pPr>
            <w:r w:rsidRPr="006613E2">
              <w:rPr>
                <w:rFonts w:ascii="Arial" w:hAnsi="Arial" w:cs="Arial"/>
                <w:lang w:val="en-US"/>
              </w:rPr>
              <w:t>546. SWA Inorganic chemistry : an industrial and environmental perspective Swaddle, Thomas Wilson Autor Personal:</w:t>
            </w:r>
            <w:r w:rsidRPr="006613E2">
              <w:rPr>
                <w:rFonts w:ascii="Arial" w:hAnsi="Arial" w:cs="Arial"/>
                <w:lang w:val="en-US"/>
              </w:rPr>
              <w:tab/>
              <w:t xml:space="preserve"> Swaddle, Thomas Wilson</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Inorganic chemistry : an industrial and environmental perspective / T. W. Swaddle.</w:t>
            </w:r>
            <w:r>
              <w:rPr>
                <w:rFonts w:ascii="Arial" w:hAnsi="Arial" w:cs="Arial"/>
                <w:lang w:val="en-US"/>
              </w:rPr>
              <w:t xml:space="preserve"> </w:t>
            </w:r>
            <w:r w:rsidRPr="00C453A4">
              <w:rPr>
                <w:rFonts w:ascii="Arial" w:hAnsi="Arial" w:cs="Arial"/>
                <w:lang w:val="en-US"/>
              </w:rPr>
              <w:t>Pie de Imprenta:</w:t>
            </w:r>
            <w:r w:rsidRPr="00C453A4">
              <w:rPr>
                <w:rFonts w:ascii="Arial" w:hAnsi="Arial" w:cs="Arial"/>
                <w:lang w:val="en-US"/>
              </w:rPr>
              <w:tab/>
              <w:t>San Diego, Calif. : Academic Press , 1997</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G409</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LABORATORIO QUIMICA INORGANICA</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jc w:val="both"/>
              <w:rPr>
                <w:rFonts w:ascii="Trebuchet MS" w:hAnsi="Trebuchet MS"/>
                <w:b/>
                <w:sz w:val="20"/>
                <w:szCs w:val="20"/>
                <w:lang w:val="en-US"/>
              </w:rPr>
            </w:pPr>
            <w:r w:rsidRPr="006613E2">
              <w:rPr>
                <w:rFonts w:ascii="Arial" w:hAnsi="Arial" w:cs="Arial"/>
                <w:lang w:val="en-US"/>
              </w:rPr>
              <w:t>661 SHR 1956 THE CHEMICAL PROCESS INDUSTRIES SHREVE R. NORRIS Autor Personal:</w:t>
            </w:r>
            <w:r w:rsidRPr="006613E2">
              <w:rPr>
                <w:rFonts w:ascii="Arial" w:hAnsi="Arial" w:cs="Arial"/>
                <w:lang w:val="en-US"/>
              </w:rPr>
              <w:tab/>
              <w:t xml:space="preserve"> SHREVE R. NORRIS</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THE CHEMICAL PROCESS INDUSTRIES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QUÍMICA INDUSTRIAL</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jc w:val="both"/>
              <w:rPr>
                <w:rFonts w:ascii="Trebuchet MS" w:hAnsi="Trebuchet MS"/>
                <w:b/>
                <w:sz w:val="20"/>
                <w:szCs w:val="20"/>
                <w:lang w:val="en-US"/>
              </w:rPr>
            </w:pPr>
            <w:r w:rsidRPr="006613E2">
              <w:rPr>
                <w:rFonts w:ascii="Arial" w:hAnsi="Arial" w:cs="Arial"/>
                <w:lang w:val="en-US"/>
              </w:rPr>
              <w:t xml:space="preserve">661 SHR 1967 CHEMICAL PROCESS INDUSTRIES SHREVE, R NORRIS </w:t>
            </w:r>
            <w:r>
              <w:rPr>
                <w:rFonts w:ascii="Arial" w:hAnsi="Arial" w:cs="Arial"/>
                <w:lang w:val="en-US"/>
              </w:rPr>
              <w:t xml:space="preserve">Autor Personal: </w:t>
            </w:r>
            <w:r w:rsidRPr="006613E2">
              <w:rPr>
                <w:rFonts w:ascii="Arial" w:hAnsi="Arial" w:cs="Arial"/>
                <w:lang w:val="en-US"/>
              </w:rPr>
              <w:t>SHREVE, R NORRIS</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CHEMICAL PROCESS INDUSTRIES</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QUÍMICA INDUSTRIAL</w:t>
            </w:r>
          </w:p>
        </w:tc>
      </w:tr>
      <w:tr w:rsidR="0049382E" w:rsidRPr="00C453A4" w:rsidTr="0049382E">
        <w:trPr>
          <w:gridAfter w:val="1"/>
          <w:wAfter w:w="339" w:type="pct"/>
          <w:jc w:val="center"/>
        </w:trPr>
        <w:tc>
          <w:tcPr>
            <w:tcW w:w="4660" w:type="pct"/>
            <w:shd w:val="clear" w:color="auto" w:fill="auto"/>
          </w:tcPr>
          <w:p w:rsidR="0049382E" w:rsidRPr="00C453A4" w:rsidRDefault="0049382E" w:rsidP="0049382E">
            <w:pPr>
              <w:jc w:val="both"/>
              <w:rPr>
                <w:rFonts w:ascii="Trebuchet MS" w:hAnsi="Trebuchet MS"/>
                <w:b/>
                <w:sz w:val="20"/>
                <w:szCs w:val="20"/>
              </w:rPr>
            </w:pPr>
            <w:r w:rsidRPr="006613E2">
              <w:rPr>
                <w:rFonts w:ascii="Arial" w:hAnsi="Arial" w:cs="Arial"/>
              </w:rPr>
              <w:t>661. VIA 1998 Introduccion a la quimica industrial Vian Ortuno, Angel Autor Personal:</w:t>
            </w:r>
            <w:r w:rsidRPr="006613E2">
              <w:rPr>
                <w:rFonts w:ascii="Arial" w:hAnsi="Arial" w:cs="Arial"/>
              </w:rPr>
              <w:tab/>
              <w:t xml:space="preserve"> Vian Ortuno, Angel</w:t>
            </w:r>
            <w:r>
              <w:rPr>
                <w:rFonts w:ascii="Arial" w:hAnsi="Arial" w:cs="Arial"/>
              </w:rPr>
              <w:t xml:space="preserve"> </w:t>
            </w:r>
            <w:r w:rsidRPr="006613E2">
              <w:rPr>
                <w:rFonts w:ascii="Arial" w:hAnsi="Arial" w:cs="Arial"/>
              </w:rPr>
              <w:t>Titulo:</w:t>
            </w:r>
            <w:r w:rsidRPr="006613E2">
              <w:rPr>
                <w:rFonts w:ascii="Arial" w:hAnsi="Arial" w:cs="Arial"/>
              </w:rPr>
              <w:tab/>
              <w:t xml:space="preserve"> Introduccion a la quimica industrial / Angel Vian Ortuno ; con la colabs. Jose Maria Brusi Garcia-Amado...[et al.].</w:t>
            </w:r>
            <w:r>
              <w:rPr>
                <w:rFonts w:ascii="Arial" w:hAnsi="Arial" w:cs="Arial"/>
              </w:rPr>
              <w:t xml:space="preserve"> </w:t>
            </w:r>
            <w:r w:rsidRPr="006613E2">
              <w:rPr>
                <w:rFonts w:ascii="Arial" w:hAnsi="Arial" w:cs="Arial"/>
              </w:rPr>
              <w:t>Edicion:</w:t>
            </w:r>
            <w:r w:rsidRPr="006613E2">
              <w:rPr>
                <w:rFonts w:ascii="Arial" w:hAnsi="Arial" w:cs="Arial"/>
              </w:rPr>
              <w:tab/>
              <w:t>2a. ed.</w:t>
            </w:r>
            <w:r>
              <w:rPr>
                <w:rFonts w:ascii="Arial" w:hAnsi="Arial" w:cs="Arial"/>
              </w:rPr>
              <w:t xml:space="preserve"> </w:t>
            </w:r>
            <w:r w:rsidRPr="006613E2">
              <w:rPr>
                <w:rFonts w:ascii="Arial" w:hAnsi="Arial" w:cs="Arial"/>
              </w:rPr>
              <w:t>Pie de Imprenta:</w:t>
            </w:r>
            <w:r w:rsidRPr="006613E2">
              <w:rPr>
                <w:rFonts w:ascii="Arial" w:hAnsi="Arial" w:cs="Arial"/>
              </w:rPr>
              <w:tab/>
              <w:t>Barcelona : Reverte, 1998.</w:t>
            </w:r>
            <w:r>
              <w:rPr>
                <w:rFonts w:ascii="Arial" w:hAnsi="Arial" w:cs="Arial"/>
              </w:rPr>
              <w:t xml:space="preserve"> </w:t>
            </w:r>
            <w:r w:rsidRPr="006613E2">
              <w:rPr>
                <w:rFonts w:ascii="Arial" w:hAnsi="Arial" w:cs="Arial"/>
              </w:rPr>
              <w:t>Biblioteca(s):</w:t>
            </w:r>
            <w:r w:rsidRPr="006613E2">
              <w:rPr>
                <w:rFonts w:ascii="Arial" w:hAnsi="Arial" w:cs="Arial"/>
              </w:rPr>
              <w:tab/>
              <w:t>D300</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453A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QUÍMICA INDUSTRIAL</w:t>
            </w:r>
          </w:p>
        </w:tc>
      </w:tr>
      <w:tr w:rsidR="0049382E" w:rsidRPr="00E022FD" w:rsidTr="0049382E">
        <w:trPr>
          <w:gridAfter w:val="1"/>
          <w:wAfter w:w="339" w:type="pct"/>
          <w:jc w:val="center"/>
        </w:trPr>
        <w:tc>
          <w:tcPr>
            <w:tcW w:w="4660" w:type="pct"/>
            <w:shd w:val="clear" w:color="auto" w:fill="auto"/>
          </w:tcPr>
          <w:p w:rsidR="0049382E" w:rsidRPr="002B2809" w:rsidRDefault="0049382E" w:rsidP="0049382E">
            <w:pPr>
              <w:rPr>
                <w:rFonts w:ascii="Trebuchet MS" w:hAnsi="Trebuchet MS"/>
                <w:b/>
                <w:sz w:val="20"/>
                <w:szCs w:val="20"/>
              </w:rPr>
            </w:pPr>
            <w:r w:rsidRPr="006613E2">
              <w:rPr>
                <w:rFonts w:ascii="Arial" w:hAnsi="Arial" w:cs="Arial"/>
              </w:rPr>
              <w:t xml:space="preserve">515.35 ZIL 2009 Ecuaciones diferenciales con aplicaciones de modelado </w:t>
            </w:r>
            <w:r w:rsidRPr="00E022FD">
              <w:rPr>
                <w:rFonts w:ascii="Arial" w:hAnsi="Arial" w:cs="Arial"/>
              </w:rPr>
              <w:t>Zill, Dennis G. Autor Personal:</w:t>
            </w:r>
            <w:r w:rsidRPr="00E022FD">
              <w:rPr>
                <w:rFonts w:ascii="Arial" w:hAnsi="Arial" w:cs="Arial"/>
              </w:rPr>
              <w:tab/>
              <w:t xml:space="preserve"> Zill, Dennis G.</w:t>
            </w:r>
            <w:r w:rsidRPr="006613E2">
              <w:rPr>
                <w:rFonts w:ascii="Arial" w:hAnsi="Arial" w:cs="Arial"/>
              </w:rPr>
              <w:t>Titulo:</w:t>
            </w:r>
            <w:r w:rsidRPr="006613E2">
              <w:rPr>
                <w:rFonts w:ascii="Arial" w:hAnsi="Arial" w:cs="Arial"/>
              </w:rPr>
              <w:tab/>
              <w:t xml:space="preserve"> Ecuaciones diferenciales con aplicaciones de modelado / Dennis G. Zill ; tr. [de la 9a. ed. en ingles por] Ana Elizabeth Garcia Hernandez ; rev. tec. Ernesto Filio Lopez</w:t>
            </w:r>
            <w:r>
              <w:rPr>
                <w:rFonts w:ascii="Arial" w:hAnsi="Arial" w:cs="Arial"/>
              </w:rPr>
              <w:t xml:space="preserve"> </w:t>
            </w:r>
            <w:r w:rsidRPr="006613E2">
              <w:rPr>
                <w:rFonts w:ascii="Arial" w:hAnsi="Arial" w:cs="Arial"/>
              </w:rPr>
              <w:t>Edicion:</w:t>
            </w:r>
            <w:r w:rsidRPr="006613E2">
              <w:rPr>
                <w:rFonts w:ascii="Arial" w:hAnsi="Arial" w:cs="Arial"/>
              </w:rPr>
              <w:tab/>
              <w:t>9a. ed.</w:t>
            </w:r>
            <w:r>
              <w:rPr>
                <w:rFonts w:ascii="Arial" w:hAnsi="Arial" w:cs="Arial"/>
              </w:rPr>
              <w:t xml:space="preserve"> </w:t>
            </w:r>
            <w:r w:rsidRPr="006613E2">
              <w:rPr>
                <w:rFonts w:ascii="Arial" w:hAnsi="Arial" w:cs="Arial"/>
              </w:rPr>
              <w:t>Pie de Imprenta:</w:t>
            </w:r>
            <w:r w:rsidRPr="006613E2">
              <w:rPr>
                <w:rFonts w:ascii="Arial" w:hAnsi="Arial" w:cs="Arial"/>
              </w:rPr>
              <w:tab/>
              <w:t>Mexico : Cengage Learning, 2009</w:t>
            </w:r>
            <w:r>
              <w:rPr>
                <w:rFonts w:ascii="Arial" w:hAnsi="Arial" w:cs="Arial"/>
              </w:rPr>
              <w:t xml:space="preserve"> </w:t>
            </w:r>
            <w:r w:rsidRPr="002B2809">
              <w:rPr>
                <w:rFonts w:ascii="Arial" w:hAnsi="Arial" w:cs="Arial"/>
              </w:rPr>
              <w:t>Biblioteca(s):</w:t>
            </w:r>
            <w:r w:rsidRPr="002B2809">
              <w:rPr>
                <w:rFonts w:ascii="Arial" w:hAnsi="Arial" w:cs="Arial"/>
              </w:rPr>
              <w:tab/>
              <w:t>G403 G406 G408 G420 L447 S450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rPr>
            </w:pPr>
            <w:r w:rsidRPr="006613E2">
              <w:rPr>
                <w:rFonts w:ascii="Arial" w:hAnsi="Arial" w:cs="Arial"/>
              </w:rPr>
              <w:t xml:space="preserve">515.35 ZIL 2002 Ecuaciones diferenciales con aplicaciones de modelado </w:t>
            </w:r>
            <w:r w:rsidRPr="00E022FD">
              <w:rPr>
                <w:rFonts w:ascii="Arial" w:hAnsi="Arial" w:cs="Arial"/>
              </w:rPr>
              <w:t>Zill, Dennis G. Autor Personal:</w:t>
            </w:r>
            <w:r w:rsidRPr="00E022FD">
              <w:rPr>
                <w:rFonts w:ascii="Arial" w:hAnsi="Arial" w:cs="Arial"/>
              </w:rPr>
              <w:tab/>
              <w:t xml:space="preserve"> Zill, Dennis G.</w:t>
            </w:r>
            <w:r w:rsidRPr="006613E2">
              <w:rPr>
                <w:rFonts w:ascii="Arial" w:hAnsi="Arial" w:cs="Arial"/>
              </w:rPr>
              <w:t>Titulo:</w:t>
            </w:r>
            <w:r w:rsidRPr="006613E2">
              <w:rPr>
                <w:rFonts w:ascii="Arial" w:hAnsi="Arial" w:cs="Arial"/>
              </w:rPr>
              <w:tab/>
              <w:t xml:space="preserve"> Ecuaciones diferenciales con aplicaciones de modelado / Dennis G. Zill ; trad. de Virgilio Gonzalez ; rev. tec. Armando Santamaria Borja.Edicion:</w:t>
            </w:r>
            <w:r w:rsidRPr="006613E2">
              <w:rPr>
                <w:rFonts w:ascii="Arial" w:hAnsi="Arial" w:cs="Arial"/>
              </w:rPr>
              <w:tab/>
              <w:t>7a ed.Pie de Imprenta:</w:t>
            </w:r>
            <w:r w:rsidRPr="006613E2">
              <w:rPr>
                <w:rFonts w:ascii="Arial" w:hAnsi="Arial" w:cs="Arial"/>
              </w:rPr>
              <w:tab/>
              <w:t>Mexico : Thomson Learning, 2002.Titulo de Serie:</w:t>
            </w:r>
            <w:r w:rsidRPr="006613E2">
              <w:rPr>
                <w:rFonts w:ascii="Arial" w:hAnsi="Arial" w:cs="Arial"/>
              </w:rPr>
              <w:tab/>
              <w:t xml:space="preserve"> (Math learning)</w:t>
            </w:r>
            <w:r>
              <w:rPr>
                <w:rFonts w:ascii="Arial" w:hAnsi="Arial" w:cs="Arial"/>
              </w:rPr>
              <w:t xml:space="preserve"> </w:t>
            </w:r>
            <w:r w:rsidRPr="00E022FD">
              <w:rPr>
                <w:rFonts w:ascii="Arial" w:hAnsi="Arial" w:cs="Arial"/>
              </w:rPr>
              <w:t>Biblioteca(s):</w:t>
            </w:r>
            <w:r w:rsidRPr="00E022FD">
              <w:rPr>
                <w:rFonts w:ascii="Arial" w:hAnsi="Arial" w:cs="Arial"/>
              </w:rPr>
              <w:tab/>
              <w:t>G401 G403 G408 G491 S450 SLV476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rPr>
            </w:pPr>
            <w:r w:rsidRPr="006613E2">
              <w:rPr>
                <w:rFonts w:ascii="Arial" w:hAnsi="Arial" w:cs="Arial"/>
              </w:rPr>
              <w:t>515.35 CAR 1992 Ecuaciones diferenciales Carmona Jover, Isabel Autor Personal:</w:t>
            </w:r>
            <w:r w:rsidRPr="006613E2">
              <w:rPr>
                <w:rFonts w:ascii="Arial" w:hAnsi="Arial" w:cs="Arial"/>
              </w:rPr>
              <w:tab/>
              <w:t xml:space="preserve"> Carmona Jover, Isabel</w:t>
            </w:r>
            <w:r>
              <w:rPr>
                <w:rFonts w:ascii="Arial" w:hAnsi="Arial" w:cs="Arial"/>
              </w:rPr>
              <w:t xml:space="preserve"> </w:t>
            </w:r>
            <w:r w:rsidRPr="006613E2">
              <w:rPr>
                <w:rFonts w:ascii="Arial" w:hAnsi="Arial" w:cs="Arial"/>
              </w:rPr>
              <w:t>Titulo:</w:t>
            </w:r>
            <w:r w:rsidRPr="006613E2">
              <w:rPr>
                <w:rFonts w:ascii="Arial" w:hAnsi="Arial" w:cs="Arial"/>
              </w:rPr>
              <w:tab/>
              <w:t xml:space="preserve"> Ecuaciones diferenciales / Isabel Carmona Jover.</w:t>
            </w:r>
            <w:r>
              <w:rPr>
                <w:rFonts w:ascii="Arial" w:hAnsi="Arial" w:cs="Arial"/>
              </w:rPr>
              <w:t xml:space="preserve"> </w:t>
            </w:r>
            <w:r w:rsidRPr="006613E2">
              <w:rPr>
                <w:rFonts w:ascii="Arial" w:hAnsi="Arial" w:cs="Arial"/>
              </w:rPr>
              <w:t>Edicion:</w:t>
            </w:r>
            <w:r w:rsidRPr="006613E2">
              <w:rPr>
                <w:rFonts w:ascii="Arial" w:hAnsi="Arial" w:cs="Arial"/>
              </w:rPr>
              <w:tab/>
              <w:t>5a ed.</w:t>
            </w:r>
            <w:r>
              <w:rPr>
                <w:rFonts w:ascii="Arial" w:hAnsi="Arial" w:cs="Arial"/>
              </w:rPr>
              <w:t xml:space="preserve"> </w:t>
            </w:r>
            <w:r w:rsidRPr="006613E2">
              <w:rPr>
                <w:rFonts w:ascii="Arial" w:hAnsi="Arial" w:cs="Arial"/>
              </w:rPr>
              <w:t>Pie de Imprenta:</w:t>
            </w:r>
            <w:r w:rsidRPr="006613E2">
              <w:rPr>
                <w:rFonts w:ascii="Arial" w:hAnsi="Arial" w:cs="Arial"/>
              </w:rPr>
              <w:tab/>
              <w:t xml:space="preserve"> Mexico : Pearson, 2011.</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rPr>
            </w:pPr>
            <w:r w:rsidRPr="006613E2">
              <w:rPr>
                <w:rFonts w:ascii="Arial" w:hAnsi="Arial" w:cs="Arial"/>
              </w:rPr>
              <w:t>515.35 BOR cuaciones diferenciales: una perspectiva de modelacion Borrelli, Robert L. Autor Personal:</w:t>
            </w:r>
            <w:r w:rsidRPr="006613E2">
              <w:rPr>
                <w:rFonts w:ascii="Arial" w:hAnsi="Arial" w:cs="Arial"/>
              </w:rPr>
              <w:tab/>
              <w:t xml:space="preserve"> Borrelli, Robert L.Titulo:</w:t>
            </w:r>
            <w:r w:rsidRPr="006613E2">
              <w:rPr>
                <w:rFonts w:ascii="Arial" w:hAnsi="Arial" w:cs="Arial"/>
              </w:rPr>
              <w:tab/>
              <w:t xml:space="preserve"> Ecuaciones diferenciales: una perspectiva de modelacion / Robert L. Borrelli.Pie de Imprenta:</w:t>
            </w:r>
            <w:r w:rsidRPr="006613E2">
              <w:rPr>
                <w:rFonts w:ascii="Arial" w:hAnsi="Arial" w:cs="Arial"/>
              </w:rPr>
              <w:tab/>
              <w:t>Mexico: Oxford University Press, 2002.</w:t>
            </w:r>
            <w:r>
              <w:rPr>
                <w:rFonts w:ascii="Arial" w:hAnsi="Arial" w:cs="Arial"/>
              </w:rPr>
              <w:t xml:space="preserve"> </w:t>
            </w:r>
            <w:r w:rsidRPr="006613E2">
              <w:rPr>
                <w:rFonts w:ascii="Arial" w:hAnsi="Arial" w:cs="Arial"/>
              </w:rPr>
              <w:t>Biblioteca(s):</w:t>
            </w:r>
            <w:r w:rsidRPr="006613E2">
              <w:rPr>
                <w:rFonts w:ascii="Arial" w:hAnsi="Arial" w:cs="Arial"/>
              </w:rPr>
              <w:tab/>
              <w:t>G406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rPr>
            </w:pPr>
            <w:r w:rsidRPr="006613E2">
              <w:rPr>
                <w:rFonts w:ascii="Arial" w:hAnsi="Arial" w:cs="Arial"/>
              </w:rPr>
              <w:t xml:space="preserve">515.35 EDW Ecuaciones diferenciales elementales con aplicaciones ; trad. Habacuc Perez Castillo </w:t>
            </w:r>
            <w:r w:rsidRPr="00E022FD">
              <w:rPr>
                <w:rFonts w:ascii="Arial" w:hAnsi="Arial" w:cs="Arial"/>
              </w:rPr>
              <w:t>Edwards, C. H. Autor Personal:</w:t>
            </w:r>
            <w:r w:rsidRPr="00E022FD">
              <w:rPr>
                <w:rFonts w:ascii="Arial" w:hAnsi="Arial" w:cs="Arial"/>
              </w:rPr>
              <w:tab/>
              <w:t xml:space="preserve"> Edwards, C. H.</w:t>
            </w:r>
            <w:r>
              <w:rPr>
                <w:rFonts w:ascii="Arial" w:hAnsi="Arial" w:cs="Arial"/>
              </w:rPr>
              <w:t xml:space="preserve"> </w:t>
            </w:r>
            <w:r w:rsidRPr="006613E2">
              <w:rPr>
                <w:rFonts w:ascii="Arial" w:hAnsi="Arial" w:cs="Arial"/>
              </w:rPr>
              <w:t>Titulo:</w:t>
            </w:r>
            <w:r w:rsidRPr="006613E2">
              <w:rPr>
                <w:rFonts w:ascii="Arial" w:hAnsi="Arial" w:cs="Arial"/>
              </w:rPr>
              <w:tab/>
              <w:t xml:space="preserve"> Ecuaciones diferenciales elementales con aplicaciones / C. H. Edwards, David E. Penney ; trad. Habacuc Perez Castillo.</w:t>
            </w:r>
            <w:r>
              <w:rPr>
                <w:rFonts w:ascii="Arial" w:hAnsi="Arial" w:cs="Arial"/>
              </w:rPr>
              <w:t xml:space="preserve"> </w:t>
            </w:r>
            <w:r w:rsidRPr="006613E2">
              <w:rPr>
                <w:rFonts w:ascii="Arial" w:hAnsi="Arial" w:cs="Arial"/>
              </w:rPr>
              <w:t>Pie de Imprenta:</w:t>
            </w:r>
            <w:r w:rsidRPr="006613E2">
              <w:rPr>
                <w:rFonts w:ascii="Arial" w:hAnsi="Arial" w:cs="Arial"/>
              </w:rPr>
              <w:tab/>
              <w:t>Mexico : Prentice-Hall Hispanoamericana , 1986</w:t>
            </w:r>
            <w:r>
              <w:rPr>
                <w:rFonts w:ascii="Arial" w:hAnsi="Arial" w:cs="Arial"/>
              </w:rPr>
              <w:t xml:space="preserve"> </w:t>
            </w:r>
            <w:r w:rsidRPr="00E022FD">
              <w:rPr>
                <w:rFonts w:ascii="Arial" w:hAnsi="Arial" w:cs="Arial"/>
              </w:rPr>
              <w:t>Biblioteca(s):</w:t>
            </w:r>
            <w:r w:rsidRPr="00E022FD">
              <w:rPr>
                <w:rFonts w:ascii="Arial" w:hAnsi="Arial" w:cs="Arial"/>
              </w:rPr>
              <w:tab/>
              <w:t>G401 S450 C460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rPr>
            </w:pPr>
            <w:r w:rsidRPr="006613E2">
              <w:rPr>
                <w:rFonts w:ascii="Arial" w:hAnsi="Arial" w:cs="Arial"/>
              </w:rPr>
              <w:t xml:space="preserve">510.2462 KRE 2000 V.1 Matematicas avanzadas para ingenieria </w:t>
            </w:r>
            <w:r w:rsidRPr="00E022FD">
              <w:rPr>
                <w:rFonts w:ascii="Arial" w:hAnsi="Arial" w:cs="Arial"/>
              </w:rPr>
              <w:t>Kreyszig, Erwin. Autor Personal:</w:t>
            </w:r>
            <w:r w:rsidRPr="00E022FD">
              <w:rPr>
                <w:rFonts w:ascii="Arial" w:hAnsi="Arial" w:cs="Arial"/>
              </w:rPr>
              <w:tab/>
              <w:t xml:space="preserve"> Kreyszig, Erwin. </w:t>
            </w:r>
            <w:r w:rsidRPr="006613E2">
              <w:rPr>
                <w:rFonts w:ascii="Arial" w:hAnsi="Arial" w:cs="Arial"/>
              </w:rPr>
              <w:t>Titulo:</w:t>
            </w:r>
            <w:r w:rsidRPr="006613E2">
              <w:rPr>
                <w:rFonts w:ascii="Arial" w:hAnsi="Arial" w:cs="Arial"/>
              </w:rPr>
              <w:tab/>
              <w:t xml:space="preserve"> Matematicas avanzadas para ingenieria / Erwin Kreyszig ; trad. Rodolfo Pina Garcia, Hugo Villagomez Velazquez ; rev. Alma Rosa Griselda Zetina Velez.</w:t>
            </w:r>
            <w:r>
              <w:rPr>
                <w:rFonts w:ascii="Arial" w:hAnsi="Arial" w:cs="Arial"/>
              </w:rPr>
              <w:t xml:space="preserve"> </w:t>
            </w:r>
            <w:r w:rsidRPr="006613E2">
              <w:rPr>
                <w:rFonts w:ascii="Arial" w:hAnsi="Arial" w:cs="Arial"/>
              </w:rPr>
              <w:t>Edicion:</w:t>
            </w:r>
            <w:r w:rsidRPr="006613E2">
              <w:rPr>
                <w:rFonts w:ascii="Arial" w:hAnsi="Arial" w:cs="Arial"/>
              </w:rPr>
              <w:tab/>
              <w:t>3a ed.</w:t>
            </w:r>
            <w:r>
              <w:rPr>
                <w:rFonts w:ascii="Arial" w:hAnsi="Arial" w:cs="Arial"/>
              </w:rPr>
              <w:t xml:space="preserve"> </w:t>
            </w:r>
            <w:r w:rsidRPr="006613E2">
              <w:rPr>
                <w:rFonts w:ascii="Arial" w:hAnsi="Arial" w:cs="Arial"/>
              </w:rPr>
              <w:t>Pie de Imprenta:</w:t>
            </w:r>
            <w:r w:rsidRPr="006613E2">
              <w:rPr>
                <w:rFonts w:ascii="Arial" w:hAnsi="Arial" w:cs="Arial"/>
              </w:rPr>
              <w:tab/>
              <w:t>Mexico : Limusa ; Grupo Noriega Editores ; Wiley, 2000-2010.</w:t>
            </w:r>
            <w:r>
              <w:rPr>
                <w:rFonts w:ascii="Arial" w:hAnsi="Arial" w:cs="Arial"/>
              </w:rPr>
              <w:t xml:space="preserve"> </w:t>
            </w:r>
            <w:r w:rsidRPr="006613E2">
              <w:rPr>
                <w:rFonts w:ascii="Arial" w:hAnsi="Arial" w:cs="Arial"/>
              </w:rPr>
              <w:t>Titulo de Serie:</w:t>
            </w:r>
            <w:r w:rsidRPr="006613E2">
              <w:rPr>
                <w:rFonts w:ascii="Arial" w:hAnsi="Arial" w:cs="Arial"/>
              </w:rPr>
              <w:tab/>
              <w:t xml:space="preserve"> (Area matematicas aplicadas)</w:t>
            </w:r>
            <w:r>
              <w:rPr>
                <w:rFonts w:ascii="Arial" w:hAnsi="Arial" w:cs="Arial"/>
              </w:rPr>
              <w:t xml:space="preserve"> </w:t>
            </w:r>
            <w:r w:rsidRPr="00E022FD">
              <w:rPr>
                <w:rFonts w:ascii="Arial" w:hAnsi="Arial" w:cs="Arial"/>
              </w:rPr>
              <w:t>Biblioteca(s):</w:t>
            </w:r>
            <w:r w:rsidRPr="00E022FD">
              <w:rPr>
                <w:rFonts w:ascii="Arial" w:hAnsi="Arial" w:cs="Arial"/>
              </w:rPr>
              <w:tab/>
              <w:t>G401 G408 S450 C460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rPr>
            </w:pPr>
            <w:r w:rsidRPr="006613E2">
              <w:rPr>
                <w:rFonts w:ascii="Arial" w:hAnsi="Arial" w:cs="Arial"/>
              </w:rPr>
              <w:t>001.6425 ETT Solucion de problemas de ingenieria con MATLAB Etter, Delores M. Autor Personal:</w:t>
            </w:r>
            <w:r w:rsidRPr="006613E2">
              <w:rPr>
                <w:rFonts w:ascii="Arial" w:hAnsi="Arial" w:cs="Arial"/>
              </w:rPr>
              <w:tab/>
              <w:t xml:space="preserve"> Etter, Delores M.</w:t>
            </w:r>
            <w:r>
              <w:rPr>
                <w:rFonts w:ascii="Arial" w:hAnsi="Arial" w:cs="Arial"/>
              </w:rPr>
              <w:t xml:space="preserve"> </w:t>
            </w:r>
            <w:r w:rsidRPr="006613E2">
              <w:rPr>
                <w:rFonts w:ascii="Arial" w:hAnsi="Arial" w:cs="Arial"/>
              </w:rPr>
              <w:t>Titulo:</w:t>
            </w:r>
            <w:r w:rsidRPr="006613E2">
              <w:rPr>
                <w:rFonts w:ascii="Arial" w:hAnsi="Arial" w:cs="Arial"/>
              </w:rPr>
              <w:tab/>
              <w:t xml:space="preserve"> Solucion de problemas de ingenieria con MATLAB / Delores M. Etter ; [trad. de la 2nd. ed. en ingles por] Roberto Luis Escalona Garcia ; rev. tec. Juan Carlos del Valle.</w:t>
            </w:r>
            <w:r>
              <w:rPr>
                <w:rFonts w:ascii="Arial" w:hAnsi="Arial" w:cs="Arial"/>
              </w:rPr>
              <w:t xml:space="preserve"> </w:t>
            </w:r>
            <w:r w:rsidRPr="006613E2">
              <w:rPr>
                <w:rFonts w:ascii="Arial" w:hAnsi="Arial" w:cs="Arial"/>
              </w:rPr>
              <w:t>Pie de Imprenta:</w:t>
            </w:r>
            <w:r w:rsidRPr="006613E2">
              <w:rPr>
                <w:rFonts w:ascii="Arial" w:hAnsi="Arial" w:cs="Arial"/>
              </w:rPr>
              <w:tab/>
              <w:t>Mexico : Prentice-Hall ; Pearson Educacion, 1998.</w:t>
            </w:r>
            <w:r>
              <w:rPr>
                <w:rFonts w:ascii="Arial" w:hAnsi="Arial" w:cs="Arial"/>
              </w:rPr>
              <w:t xml:space="preserve"> </w:t>
            </w:r>
            <w:r w:rsidRPr="00E022FD">
              <w:rPr>
                <w:rFonts w:ascii="Arial" w:hAnsi="Arial" w:cs="Arial"/>
              </w:rPr>
              <w:t>Biblioteca(s):</w:t>
            </w:r>
            <w:r w:rsidRPr="00E022FD">
              <w:rPr>
                <w:rFonts w:ascii="Arial" w:hAnsi="Arial" w:cs="Arial"/>
              </w:rPr>
              <w:tab/>
              <w:t>G401 G403 S450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rPr>
                <w:rFonts w:ascii="Trebuchet MS" w:hAnsi="Trebuchet MS"/>
                <w:b/>
                <w:sz w:val="20"/>
                <w:szCs w:val="20"/>
                <w:lang w:val="en-US"/>
              </w:rPr>
            </w:pPr>
            <w:r w:rsidRPr="006613E2">
              <w:rPr>
                <w:rFonts w:ascii="Arial" w:hAnsi="Arial" w:cs="Arial"/>
                <w:lang w:val="en-US"/>
              </w:rPr>
              <w:t>515. HIL Advanced calculus for engineers Hildebrand, Francis Begnaud Autor Personal: Hildebrand, Francis Begnaud</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Advanced calculus for engineers / Francis B. Hildebrand.</w:t>
            </w:r>
            <w:r>
              <w:rPr>
                <w:rFonts w:ascii="Arial" w:hAnsi="Arial" w:cs="Arial"/>
                <w:lang w:val="en-US"/>
              </w:rPr>
              <w:t xml:space="preserve"> </w:t>
            </w:r>
            <w:r w:rsidRPr="00E022FD">
              <w:rPr>
                <w:rFonts w:ascii="Arial" w:hAnsi="Arial" w:cs="Arial"/>
                <w:lang w:val="en-US"/>
              </w:rPr>
              <w:t>Pie de Imprenta:</w:t>
            </w:r>
            <w:r w:rsidRPr="00E022FD">
              <w:rPr>
                <w:rFonts w:ascii="Arial" w:hAnsi="Arial" w:cs="Arial"/>
                <w:lang w:val="en-US"/>
              </w:rPr>
              <w:tab/>
              <w:t>Englewood Cliffs, N. J. : Prentice-Hall , 1949</w:t>
            </w:r>
            <w:r>
              <w:rPr>
                <w:rFonts w:ascii="Arial" w:hAnsi="Arial" w:cs="Arial"/>
                <w:lang w:val="en-US"/>
              </w:rPr>
              <w:t xml:space="preserve"> </w:t>
            </w:r>
            <w:r w:rsidRPr="00E022FD">
              <w:rPr>
                <w:rFonts w:ascii="Arial" w:hAnsi="Arial" w:cs="Arial"/>
                <w:lang w:val="en-US"/>
              </w:rPr>
              <w:t>Biblioteca(s):</w:t>
            </w:r>
            <w:r w:rsidRPr="00E022FD">
              <w:rPr>
                <w:rFonts w:ascii="Arial" w:hAnsi="Arial" w:cs="Arial"/>
                <w:lang w:val="en-US"/>
              </w:rPr>
              <w:tab/>
              <w:t>G401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ECUACIONES DIFERENCIALES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jc w:val="both"/>
              <w:rPr>
                <w:rFonts w:ascii="Trebuchet MS" w:hAnsi="Trebuchet MS"/>
                <w:b/>
                <w:sz w:val="20"/>
                <w:szCs w:val="20"/>
                <w:lang w:val="en-US"/>
              </w:rPr>
            </w:pPr>
            <w:r>
              <w:rPr>
                <w:rFonts w:ascii="Trebuchet MS" w:hAnsi="Trebuchet MS"/>
                <w:b/>
                <w:sz w:val="20"/>
                <w:szCs w:val="20"/>
                <w:lang w:val="en-US"/>
              </w:rPr>
              <w:tab/>
            </w:r>
            <w:r w:rsidRPr="006613E2">
              <w:rPr>
                <w:rFonts w:ascii="Arial" w:hAnsi="Arial" w:cs="Arial"/>
                <w:sz w:val="20"/>
                <w:szCs w:val="20"/>
                <w:lang w:val="en-US"/>
              </w:rPr>
              <w:t xml:space="preserve">519.40285 MAT 2004 Numerical methods using MATLAB Mathews, John H.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Mathews, John H.Titulo:</w:t>
            </w:r>
            <w:r w:rsidRPr="006613E2">
              <w:rPr>
                <w:rFonts w:ascii="Arial" w:hAnsi="Arial" w:cs="Arial"/>
                <w:sz w:val="20"/>
                <w:szCs w:val="20"/>
                <w:lang w:val="en-US"/>
              </w:rPr>
              <w:tab/>
              <w:t xml:space="preserve"> Numerical methods using MATAB / John H. Mathews, Kurtis D. Fink</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4th 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Upper Saddle River, N.J : Pearson Prentice Hall, 2004</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L447</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n-US"/>
              </w:rPr>
            </w:pPr>
            <w:r>
              <w:rPr>
                <w:rFonts w:ascii="Trebuchet MS" w:hAnsi="Trebuchet MS"/>
                <w:b/>
                <w:sz w:val="20"/>
                <w:szCs w:val="20"/>
                <w:lang w:val="en-US"/>
              </w:rPr>
              <w:tab/>
            </w:r>
            <w:r w:rsidRPr="006613E2">
              <w:rPr>
                <w:rFonts w:ascii="Arial" w:hAnsi="Arial" w:cs="Arial"/>
                <w:sz w:val="20"/>
                <w:szCs w:val="20"/>
                <w:lang w:val="en-US"/>
              </w:rPr>
              <w:t xml:space="preserve">620.001515 KIU 2009 </w:t>
            </w:r>
            <w:r>
              <w:rPr>
                <w:rFonts w:ascii="Arial" w:hAnsi="Arial" w:cs="Arial"/>
                <w:sz w:val="20"/>
                <w:szCs w:val="20"/>
                <w:lang w:val="en-US"/>
              </w:rPr>
              <w:t xml:space="preserve"> </w:t>
            </w:r>
            <w:r w:rsidRPr="006613E2">
              <w:rPr>
                <w:rFonts w:ascii="Arial" w:hAnsi="Arial" w:cs="Arial"/>
                <w:sz w:val="20"/>
                <w:szCs w:val="20"/>
                <w:lang w:val="en-US"/>
              </w:rPr>
              <w:t xml:space="preserve">Numerical methods in engineering with MATLAB </w:t>
            </w:r>
            <w:r>
              <w:rPr>
                <w:rFonts w:ascii="Arial" w:hAnsi="Arial" w:cs="Arial"/>
                <w:sz w:val="20"/>
                <w:szCs w:val="20"/>
                <w:lang w:val="en-US"/>
              </w:rPr>
              <w:t xml:space="preserve"> </w:t>
            </w:r>
            <w:r w:rsidRPr="00E022FD">
              <w:rPr>
                <w:rFonts w:ascii="Arial" w:hAnsi="Arial" w:cs="Arial"/>
                <w:sz w:val="20"/>
                <w:szCs w:val="20"/>
                <w:lang w:val="en-US"/>
              </w:rPr>
              <w:t xml:space="preserve">Kiusalaas, Jaan. </w:t>
            </w:r>
            <w:r>
              <w:rPr>
                <w:rFonts w:ascii="Arial" w:hAnsi="Arial" w:cs="Arial"/>
                <w:sz w:val="20"/>
                <w:szCs w:val="20"/>
                <w:lang w:val="en-US"/>
              </w:rPr>
              <w:t xml:space="preserve"> </w:t>
            </w:r>
            <w:r w:rsidRPr="00E022FD">
              <w:rPr>
                <w:rFonts w:ascii="Arial" w:hAnsi="Arial" w:cs="Arial"/>
                <w:sz w:val="20"/>
                <w:szCs w:val="20"/>
                <w:lang w:val="en-US"/>
              </w:rPr>
              <w:t>Autor Personal:</w:t>
            </w:r>
            <w:r w:rsidRPr="00E022FD">
              <w:rPr>
                <w:rFonts w:ascii="Arial" w:hAnsi="Arial" w:cs="Arial"/>
                <w:sz w:val="20"/>
                <w:szCs w:val="20"/>
                <w:lang w:val="en-US"/>
              </w:rPr>
              <w:tab/>
              <w:t xml:space="preserve"> Kiusalaas, Jaan. </w:t>
            </w:r>
            <w:r w:rsidRPr="006613E2">
              <w:rPr>
                <w:rFonts w:ascii="Arial" w:hAnsi="Arial" w:cs="Arial"/>
                <w:sz w:val="20"/>
                <w:szCs w:val="20"/>
                <w:lang w:val="en-US"/>
              </w:rPr>
              <w:t>Titulo:</w:t>
            </w:r>
            <w:r w:rsidRPr="006613E2">
              <w:rPr>
                <w:rFonts w:ascii="Arial" w:hAnsi="Arial" w:cs="Arial"/>
                <w:sz w:val="20"/>
                <w:szCs w:val="20"/>
                <w:lang w:val="en-US"/>
              </w:rPr>
              <w:tab/>
              <w:t xml:space="preserve"> Numerical methods in engineering with MATLAB / Jaan Kiusalaas.</w:t>
            </w:r>
            <w:r>
              <w:rPr>
                <w:rFonts w:ascii="Arial" w:hAnsi="Arial" w:cs="Arial"/>
                <w:sz w:val="20"/>
                <w:szCs w:val="20"/>
                <w:lang w:val="en-US"/>
              </w:rPr>
              <w:t xml:space="preserve"> </w:t>
            </w:r>
            <w:r w:rsidRPr="00E022FD">
              <w:rPr>
                <w:rFonts w:ascii="Arial" w:hAnsi="Arial" w:cs="Arial"/>
                <w:sz w:val="20"/>
                <w:szCs w:val="20"/>
                <w:lang w:val="en-US"/>
              </w:rPr>
              <w:t>Pie de Imprenta:</w:t>
            </w:r>
            <w:r w:rsidRPr="00E022FD">
              <w:rPr>
                <w:rFonts w:ascii="Arial" w:hAnsi="Arial" w:cs="Arial"/>
                <w:sz w:val="20"/>
                <w:szCs w:val="20"/>
                <w:lang w:val="en-US"/>
              </w:rPr>
              <w:tab/>
              <w:t>2nd. ed.</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n-US"/>
              </w:rPr>
            </w:pPr>
            <w:r w:rsidRPr="006613E2">
              <w:rPr>
                <w:rFonts w:ascii="Arial" w:hAnsi="Arial" w:cs="Arial"/>
                <w:sz w:val="20"/>
                <w:szCs w:val="20"/>
                <w:lang w:val="en-US"/>
              </w:rPr>
              <w:t xml:space="preserve">001.6425 HUN 2006 </w:t>
            </w:r>
            <w:r>
              <w:rPr>
                <w:rFonts w:ascii="Arial" w:hAnsi="Arial" w:cs="Arial"/>
                <w:sz w:val="20"/>
                <w:szCs w:val="20"/>
                <w:lang w:val="en-US"/>
              </w:rPr>
              <w:t xml:space="preserve"> </w:t>
            </w:r>
            <w:r w:rsidRPr="006613E2">
              <w:rPr>
                <w:rFonts w:ascii="Arial" w:hAnsi="Arial" w:cs="Arial"/>
                <w:sz w:val="20"/>
                <w:szCs w:val="20"/>
                <w:lang w:val="en-US"/>
              </w:rPr>
              <w:t xml:space="preserve">A guide to matlab : for beginners and experienced users </w:t>
            </w:r>
            <w:r>
              <w:rPr>
                <w:rFonts w:ascii="Arial" w:hAnsi="Arial" w:cs="Arial"/>
                <w:sz w:val="20"/>
                <w:szCs w:val="20"/>
                <w:lang w:val="en-US"/>
              </w:rPr>
              <w:t xml:space="preserve"> </w:t>
            </w:r>
            <w:r w:rsidRPr="006613E2">
              <w:rPr>
                <w:rFonts w:ascii="Arial" w:hAnsi="Arial" w:cs="Arial"/>
                <w:sz w:val="20"/>
                <w:szCs w:val="20"/>
                <w:lang w:val="en-US"/>
              </w:rPr>
              <w:t xml:space="preserve">Hunt, Brian R. </w:t>
            </w:r>
            <w:r>
              <w:rPr>
                <w:rFonts w:ascii="Arial" w:hAnsi="Arial" w:cs="Arial"/>
                <w:sz w:val="20"/>
                <w:szCs w:val="20"/>
                <w:lang w:val="en-US"/>
              </w:rPr>
              <w:t xml:space="preserve"> Autor Personal</w:t>
            </w:r>
            <w:r w:rsidRPr="006613E2">
              <w:rPr>
                <w:rFonts w:ascii="Arial" w:hAnsi="Arial" w:cs="Arial"/>
                <w:sz w:val="20"/>
                <w:szCs w:val="20"/>
                <w:lang w:val="en-US"/>
              </w:rPr>
              <w:t xml:space="preserve"> Hunt, Brian R.</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A guide to matlab : for beginners and experienced users / Brian R. Hunt, Ronald L. Lipsman, Jonathan M. Rosenberg ; with Kevin Coombes, John E. Osborn, Garrett J. Stuck.</w:t>
            </w:r>
            <w:r>
              <w:rPr>
                <w:rFonts w:ascii="Arial" w:hAnsi="Arial" w:cs="Arial"/>
                <w:sz w:val="20"/>
                <w:szCs w:val="20"/>
                <w:lang w:val="en-US"/>
              </w:rPr>
              <w:t xml:space="preserve"> </w:t>
            </w:r>
            <w:r>
              <w:rPr>
                <w:rFonts w:ascii="Arial" w:hAnsi="Arial" w:cs="Arial"/>
                <w:sz w:val="20"/>
                <w:szCs w:val="20"/>
              </w:rPr>
              <w:t xml:space="preserve">Edicion: </w:t>
            </w:r>
            <w:r w:rsidRPr="006613E2">
              <w:rPr>
                <w:rFonts w:ascii="Arial" w:hAnsi="Arial" w:cs="Arial"/>
                <w:sz w:val="20"/>
                <w:szCs w:val="20"/>
              </w:rPr>
              <w:t>2nd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Cambridge UK. : Cambridge University Press, 2006</w:t>
            </w:r>
            <w:r>
              <w:rPr>
                <w:rFonts w:ascii="Arial" w:hAnsi="Arial" w:cs="Arial"/>
                <w:sz w:val="20"/>
                <w:szCs w:val="20"/>
              </w:rPr>
              <w:t xml:space="preserve"> </w:t>
            </w:r>
            <w:r>
              <w:rPr>
                <w:rFonts w:ascii="Arial" w:hAnsi="Arial" w:cs="Arial"/>
                <w:sz w:val="20"/>
                <w:szCs w:val="20"/>
                <w:lang w:val="en-US"/>
              </w:rPr>
              <w:t xml:space="preserve">Biblioteca(s): </w:t>
            </w:r>
            <w:r w:rsidRPr="006613E2">
              <w:rPr>
                <w:rFonts w:ascii="Arial" w:hAnsi="Arial" w:cs="Arial"/>
                <w:sz w:val="20"/>
                <w:szCs w:val="20"/>
                <w:lang w:val="en-US"/>
              </w:rPr>
              <w:t>G403 S450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n-US"/>
              </w:rPr>
            </w:pPr>
            <w:r w:rsidRPr="006613E2">
              <w:rPr>
                <w:rFonts w:ascii="Arial" w:hAnsi="Arial" w:cs="Arial"/>
                <w:sz w:val="20"/>
                <w:szCs w:val="20"/>
                <w:lang w:val="en-US"/>
              </w:rPr>
              <w:t xml:space="preserve">001.6425 OTT </w:t>
            </w:r>
            <w:r>
              <w:rPr>
                <w:rFonts w:ascii="Arial" w:hAnsi="Arial" w:cs="Arial"/>
                <w:sz w:val="20"/>
                <w:szCs w:val="20"/>
                <w:lang w:val="en-US"/>
              </w:rPr>
              <w:t xml:space="preserve"> </w:t>
            </w:r>
            <w:r w:rsidRPr="006613E2">
              <w:rPr>
                <w:rFonts w:ascii="Arial" w:hAnsi="Arial" w:cs="Arial"/>
                <w:sz w:val="20"/>
                <w:szCs w:val="20"/>
                <w:lang w:val="en-US"/>
              </w:rPr>
              <w:t xml:space="preserve">An Introduction to programming and numerical methods in MATLAB </w:t>
            </w:r>
            <w:r>
              <w:rPr>
                <w:rFonts w:ascii="Arial" w:hAnsi="Arial" w:cs="Arial"/>
                <w:sz w:val="20"/>
                <w:szCs w:val="20"/>
                <w:lang w:val="en-US"/>
              </w:rPr>
              <w:t xml:space="preserve"> </w:t>
            </w:r>
            <w:r w:rsidRPr="006613E2">
              <w:rPr>
                <w:rFonts w:ascii="Arial" w:hAnsi="Arial" w:cs="Arial"/>
                <w:sz w:val="20"/>
                <w:szCs w:val="20"/>
                <w:lang w:val="en-US"/>
              </w:rPr>
              <w:t xml:space="preserve">Otto, Stephen Robert </w:t>
            </w:r>
            <w:r>
              <w:rPr>
                <w:rFonts w:ascii="Arial" w:hAnsi="Arial" w:cs="Arial"/>
                <w:sz w:val="20"/>
                <w:szCs w:val="20"/>
                <w:lang w:val="en-US"/>
              </w:rPr>
              <w:t xml:space="preserve"> </w:t>
            </w:r>
            <w:r w:rsidRPr="006613E2">
              <w:rPr>
                <w:rFonts w:ascii="Arial" w:hAnsi="Arial" w:cs="Arial"/>
                <w:sz w:val="20"/>
                <w:szCs w:val="20"/>
                <w:lang w:val="en-US"/>
              </w:rPr>
              <w:t>Autor Personal:</w:t>
            </w:r>
            <w:r w:rsidRPr="006613E2">
              <w:rPr>
                <w:rFonts w:ascii="Arial" w:hAnsi="Arial" w:cs="Arial"/>
                <w:sz w:val="20"/>
                <w:szCs w:val="20"/>
                <w:lang w:val="en-US"/>
              </w:rPr>
              <w:tab/>
              <w:t xml:space="preserve"> Otto, Stephen Robert</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An Introduction to programming and numerical methods in MATLAB / S.R. Otto, J.P. Denier.</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Springer, 2005.</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G403 S450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s-ES"/>
              </w:rPr>
            </w:pPr>
            <w:r w:rsidRPr="006613E2">
              <w:rPr>
                <w:rFonts w:ascii="Arial" w:hAnsi="Arial" w:cs="Arial"/>
                <w:sz w:val="20"/>
                <w:szCs w:val="20"/>
                <w:lang w:val="en-US"/>
              </w:rPr>
              <w:t xml:space="preserve">519.40285 APP Applied numerical methods using MATLAB </w:t>
            </w:r>
            <w:r>
              <w:rPr>
                <w:rFonts w:ascii="Arial" w:hAnsi="Arial" w:cs="Arial"/>
                <w:sz w:val="20"/>
                <w:szCs w:val="20"/>
                <w:lang w:val="en-US"/>
              </w:rPr>
              <w:t xml:space="preserve"> </w:t>
            </w:r>
            <w:r w:rsidRPr="006613E2">
              <w:rPr>
                <w:rFonts w:ascii="Arial" w:hAnsi="Arial" w:cs="Arial"/>
                <w:sz w:val="20"/>
                <w:szCs w:val="20"/>
                <w:lang w:val="en-US"/>
              </w:rPr>
              <w:t xml:space="preserve">Yang, Won Y. </w:t>
            </w:r>
            <w:r>
              <w:rPr>
                <w:rFonts w:ascii="Arial" w:hAnsi="Arial" w:cs="Arial"/>
                <w:sz w:val="20"/>
                <w:szCs w:val="20"/>
                <w:lang w:val="en-US"/>
              </w:rPr>
              <w:t xml:space="preserve"> </w:t>
            </w:r>
            <w:r w:rsidRPr="006613E2">
              <w:rPr>
                <w:rFonts w:ascii="Arial" w:hAnsi="Arial" w:cs="Arial"/>
                <w:sz w:val="20"/>
                <w:szCs w:val="20"/>
                <w:lang w:val="en-US"/>
              </w:rPr>
              <w:t>Titulo:</w:t>
            </w:r>
            <w:r w:rsidRPr="006613E2">
              <w:rPr>
                <w:rFonts w:ascii="Arial" w:hAnsi="Arial" w:cs="Arial"/>
                <w:sz w:val="20"/>
                <w:szCs w:val="20"/>
                <w:lang w:val="en-US"/>
              </w:rPr>
              <w:tab/>
              <w:t xml:space="preserve"> Applied numerical methods using MATLAB / Won Young Yang ... [et al.].</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Hoboken, N.J. : Wiley-Interscience : John Wilety &amp; Sons, 2005.</w:t>
            </w:r>
            <w:r>
              <w:rPr>
                <w:rFonts w:ascii="Arial" w:hAnsi="Arial" w:cs="Arial"/>
                <w:sz w:val="20"/>
                <w:szCs w:val="20"/>
                <w:lang w:val="en-US"/>
              </w:rPr>
              <w:t xml:space="preserve"> </w:t>
            </w:r>
            <w:r w:rsidRPr="00E022FD">
              <w:rPr>
                <w:rFonts w:ascii="Arial" w:hAnsi="Arial" w:cs="Arial"/>
                <w:sz w:val="20"/>
                <w:szCs w:val="20"/>
                <w:lang w:val="es-ES"/>
              </w:rPr>
              <w:t>Nota General:</w:t>
            </w:r>
            <w:r w:rsidRPr="00E022FD">
              <w:rPr>
                <w:rFonts w:ascii="Arial" w:hAnsi="Arial" w:cs="Arial"/>
                <w:sz w:val="20"/>
                <w:szCs w:val="20"/>
                <w:lang w:val="es-ES"/>
              </w:rPr>
              <w:tab/>
              <w:t>Bibliografia : p. 497-498</w:t>
            </w:r>
            <w:r>
              <w:rPr>
                <w:rFonts w:ascii="Arial" w:hAnsi="Arial" w:cs="Arial"/>
                <w:sz w:val="20"/>
                <w:szCs w:val="20"/>
                <w:lang w:val="es-ES"/>
              </w:rPr>
              <w:t xml:space="preserve"> . </w:t>
            </w:r>
            <w:r w:rsidRPr="00E022FD">
              <w:rPr>
                <w:rFonts w:ascii="Arial" w:hAnsi="Arial" w:cs="Arial"/>
                <w:sz w:val="20"/>
                <w:szCs w:val="20"/>
                <w:lang w:val="es-ES"/>
              </w:rPr>
              <w:t>Bibliot</w:t>
            </w:r>
            <w:r w:rsidRPr="006613E2">
              <w:rPr>
                <w:rFonts w:ascii="Arial" w:hAnsi="Arial" w:cs="Arial"/>
                <w:sz w:val="20"/>
                <w:szCs w:val="20"/>
              </w:rPr>
              <w:t>eca(s):</w:t>
            </w:r>
            <w:r w:rsidRPr="006613E2">
              <w:rPr>
                <w:rFonts w:ascii="Arial" w:hAnsi="Arial" w:cs="Arial"/>
                <w:sz w:val="20"/>
                <w:szCs w:val="20"/>
              </w:rPr>
              <w:tab/>
              <w:t>G403</w:t>
            </w:r>
            <w:r>
              <w:rPr>
                <w:rFonts w:ascii="Arial" w:hAnsi="Arial" w:cs="Arial"/>
                <w:sz w:val="20"/>
                <w:szCs w:val="20"/>
              </w:rPr>
              <w:t xml:space="preserve">. </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ind w:left="283" w:firstLine="0"/>
              <w:rPr>
                <w:rFonts w:ascii="Trebuchet MS" w:hAnsi="Trebuchet MS"/>
                <w:b/>
                <w:sz w:val="20"/>
                <w:szCs w:val="20"/>
                <w:lang w:val="en-US"/>
              </w:rPr>
            </w:pPr>
            <w:r w:rsidRPr="006613E2">
              <w:rPr>
                <w:rFonts w:ascii="Arial" w:hAnsi="Arial" w:cs="Arial"/>
                <w:sz w:val="20"/>
                <w:szCs w:val="20"/>
                <w:lang w:val="en-US"/>
              </w:rPr>
              <w:t>519.4 BUR 2005 Numerical analysis Burden, Richard L. Autor Personal:</w:t>
            </w:r>
            <w:r w:rsidRPr="006613E2">
              <w:rPr>
                <w:rFonts w:ascii="Arial" w:hAnsi="Arial" w:cs="Arial"/>
                <w:sz w:val="20"/>
                <w:szCs w:val="20"/>
                <w:lang w:val="en-US"/>
              </w:rPr>
              <w:tab/>
              <w:t xml:space="preserve"> Burden, Richard L.</w:t>
            </w:r>
            <w:r>
              <w:rPr>
                <w:rFonts w:ascii="Arial" w:hAnsi="Arial" w:cs="Arial"/>
                <w:sz w:val="20"/>
                <w:szCs w:val="20"/>
                <w:lang w:val="en-US"/>
              </w:rPr>
              <w:t xml:space="preserve"> </w:t>
            </w:r>
            <w:r w:rsidRPr="006613E2">
              <w:rPr>
                <w:rFonts w:ascii="Arial" w:hAnsi="Arial" w:cs="Arial"/>
                <w:sz w:val="20"/>
                <w:szCs w:val="20"/>
                <w:lang w:val="en-US"/>
              </w:rPr>
              <w:t>Titulo:</w:t>
            </w:r>
            <w:r>
              <w:rPr>
                <w:rFonts w:ascii="Arial" w:hAnsi="Arial" w:cs="Arial"/>
                <w:sz w:val="20"/>
                <w:szCs w:val="20"/>
                <w:lang w:val="en-US"/>
              </w:rPr>
              <w:t xml:space="preserve"> </w:t>
            </w:r>
            <w:r w:rsidRPr="006613E2">
              <w:rPr>
                <w:rFonts w:ascii="Arial" w:hAnsi="Arial" w:cs="Arial"/>
                <w:sz w:val="20"/>
                <w:szCs w:val="20"/>
                <w:lang w:val="en-US"/>
              </w:rPr>
              <w:t xml:space="preserve"> Numerical analysis / Richard L. Burden, J. Douglas Faires.</w:t>
            </w:r>
            <w:r>
              <w:rPr>
                <w:rFonts w:ascii="Arial" w:hAnsi="Arial" w:cs="Arial"/>
                <w:sz w:val="20"/>
                <w:szCs w:val="20"/>
                <w:lang w:val="en-US"/>
              </w:rPr>
              <w:t xml:space="preserve"> </w:t>
            </w:r>
            <w:r w:rsidRPr="002B2809">
              <w:rPr>
                <w:rFonts w:ascii="Arial" w:hAnsi="Arial" w:cs="Arial"/>
                <w:sz w:val="20"/>
                <w:szCs w:val="20"/>
                <w:lang w:val="en-US"/>
              </w:rPr>
              <w:t>Edicion:</w:t>
            </w:r>
            <w:r w:rsidRPr="002B2809">
              <w:rPr>
                <w:rFonts w:ascii="Arial" w:hAnsi="Arial" w:cs="Arial"/>
                <w:sz w:val="20"/>
                <w:szCs w:val="20"/>
                <w:lang w:val="en-US"/>
              </w:rPr>
              <w:tab/>
              <w:t xml:space="preserve">8th ed. Pie de Imprenta: Belmont, CA : Australia : Thomson Brooks/Cole, 2005. </w:t>
            </w:r>
            <w:r w:rsidRPr="00E022FD">
              <w:rPr>
                <w:rFonts w:ascii="Arial" w:hAnsi="Arial" w:cs="Arial"/>
                <w:sz w:val="20"/>
                <w:szCs w:val="20"/>
                <w:lang w:val="en-US"/>
              </w:rPr>
              <w:t>Nota General:</w:t>
            </w:r>
            <w:r w:rsidRPr="00E022FD">
              <w:rPr>
                <w:rFonts w:ascii="Arial" w:hAnsi="Arial" w:cs="Arial"/>
                <w:sz w:val="20"/>
                <w:szCs w:val="20"/>
                <w:lang w:val="en-US"/>
              </w:rPr>
              <w:tab/>
              <w:t>International student edition. Biblioteca(s):</w:t>
            </w:r>
            <w:r w:rsidRPr="00E022FD">
              <w:rPr>
                <w:rFonts w:ascii="Arial" w:hAnsi="Arial" w:cs="Arial"/>
                <w:sz w:val="20"/>
                <w:szCs w:val="20"/>
                <w:lang w:val="en-US"/>
              </w:rPr>
              <w:tab/>
              <w:t>G403 S450 C461 SLV476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lang w:val="en-US"/>
              </w:rPr>
              <w:t xml:space="preserve">519.4 HOF 2001 Numerical methods for engineers and scientists </w:t>
            </w:r>
            <w:r w:rsidRPr="00E022FD">
              <w:rPr>
                <w:rFonts w:ascii="Arial" w:hAnsi="Arial" w:cs="Arial"/>
                <w:sz w:val="20"/>
                <w:szCs w:val="20"/>
                <w:lang w:val="en-US"/>
              </w:rPr>
              <w:t xml:space="preserve">Hoffman, Joe D. </w:t>
            </w:r>
            <w:r>
              <w:rPr>
                <w:rFonts w:ascii="Arial" w:hAnsi="Arial" w:cs="Arial"/>
                <w:sz w:val="20"/>
                <w:szCs w:val="20"/>
                <w:lang w:val="en-US"/>
              </w:rPr>
              <w:t xml:space="preserve"> </w:t>
            </w:r>
            <w:r w:rsidRPr="00E022FD">
              <w:rPr>
                <w:rFonts w:ascii="Arial" w:hAnsi="Arial" w:cs="Arial"/>
                <w:sz w:val="20"/>
                <w:szCs w:val="20"/>
                <w:lang w:val="en-US"/>
              </w:rPr>
              <w:t>Autor Personal:</w:t>
            </w:r>
            <w:r w:rsidRPr="00E022FD">
              <w:rPr>
                <w:rFonts w:ascii="Arial" w:hAnsi="Arial" w:cs="Arial"/>
                <w:sz w:val="20"/>
                <w:szCs w:val="20"/>
                <w:lang w:val="en-US"/>
              </w:rPr>
              <w:tab/>
              <w:t xml:space="preserve"> Hoffman, Joe D. </w:t>
            </w:r>
            <w:r w:rsidRPr="006613E2">
              <w:rPr>
                <w:rFonts w:ascii="Arial" w:hAnsi="Arial" w:cs="Arial"/>
                <w:sz w:val="20"/>
                <w:szCs w:val="20"/>
                <w:lang w:val="en-US"/>
              </w:rPr>
              <w:t>Titulo:</w:t>
            </w:r>
            <w:r w:rsidRPr="006613E2">
              <w:rPr>
                <w:rFonts w:ascii="Arial" w:hAnsi="Arial" w:cs="Arial"/>
                <w:sz w:val="20"/>
                <w:szCs w:val="20"/>
                <w:lang w:val="en-US"/>
              </w:rPr>
              <w:tab/>
              <w:t xml:space="preserve"> Numerical methods for engineers and scientists / Joe D. Hoffman</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2nd ed. rev. and expanded</w:t>
            </w:r>
            <w:r>
              <w:rPr>
                <w:rFonts w:ascii="Arial" w:hAnsi="Arial" w:cs="Arial"/>
                <w:sz w:val="20"/>
                <w:szCs w:val="20"/>
                <w:lang w:val="en-US"/>
              </w:rPr>
              <w:t xml:space="preserve"> </w:t>
            </w:r>
            <w:r w:rsidRPr="006613E2">
              <w:rPr>
                <w:rFonts w:ascii="Arial" w:hAnsi="Arial" w:cs="Arial"/>
                <w:sz w:val="20"/>
                <w:szCs w:val="20"/>
                <w:lang w:val="en-US"/>
              </w:rPr>
              <w:t>Pie de Imprenta:</w:t>
            </w:r>
            <w:r w:rsidRPr="006613E2">
              <w:rPr>
                <w:rFonts w:ascii="Arial" w:hAnsi="Arial" w:cs="Arial"/>
                <w:sz w:val="20"/>
                <w:szCs w:val="20"/>
                <w:lang w:val="en-US"/>
              </w:rPr>
              <w:tab/>
              <w:t>New York : Marcel Dekker ; CRC Press, 2001</w:t>
            </w:r>
            <w:r>
              <w:rPr>
                <w:rFonts w:ascii="Arial" w:hAnsi="Arial" w:cs="Arial"/>
                <w:sz w:val="20"/>
                <w:szCs w:val="20"/>
                <w:lang w:val="en-US"/>
              </w:rPr>
              <w:t xml:space="preserve"> </w:t>
            </w:r>
            <w:r w:rsidRPr="006613E2">
              <w:rPr>
                <w:rFonts w:ascii="Arial" w:hAnsi="Arial" w:cs="Arial"/>
                <w:sz w:val="20"/>
                <w:szCs w:val="20"/>
                <w:lang w:val="en-US"/>
              </w:rPr>
              <w:t>Biblioteca(s):</w:t>
            </w:r>
            <w:r w:rsidRPr="006613E2">
              <w:rPr>
                <w:rFonts w:ascii="Arial" w:hAnsi="Arial" w:cs="Arial"/>
                <w:sz w:val="20"/>
                <w:szCs w:val="20"/>
                <w:lang w:val="en-US"/>
              </w:rPr>
              <w:tab/>
              <w:t>G401 G403 G408 L447 S450 SLV476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6</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s-ES"/>
              </w:rPr>
            </w:pPr>
            <w:r>
              <w:rPr>
                <w:rFonts w:ascii="Trebuchet MS" w:hAnsi="Trebuchet MS"/>
                <w:b/>
                <w:sz w:val="20"/>
                <w:szCs w:val="20"/>
                <w:lang w:val="en-US"/>
              </w:rPr>
              <w:tab/>
            </w:r>
            <w:r w:rsidRPr="006613E2">
              <w:rPr>
                <w:rFonts w:ascii="Arial" w:hAnsi="Arial" w:cs="Arial"/>
                <w:sz w:val="20"/>
                <w:szCs w:val="20"/>
                <w:lang w:val="en-US"/>
              </w:rPr>
              <w:t>519.40285 DAV 2011 MATLAB primer Davis, Timothy A. Autor Personal:</w:t>
            </w:r>
            <w:r w:rsidRPr="006613E2">
              <w:rPr>
                <w:rFonts w:ascii="Arial" w:hAnsi="Arial" w:cs="Arial"/>
                <w:sz w:val="20"/>
                <w:szCs w:val="20"/>
                <w:lang w:val="en-US"/>
              </w:rPr>
              <w:tab/>
              <w:t xml:space="preserve"> Davis, Timothy A.</w:t>
            </w:r>
            <w:r>
              <w:rPr>
                <w:rFonts w:ascii="Arial" w:hAnsi="Arial" w:cs="Arial"/>
                <w:sz w:val="20"/>
                <w:szCs w:val="20"/>
                <w:lang w:val="en-US"/>
              </w:rPr>
              <w:t xml:space="preserve"> </w:t>
            </w:r>
            <w:r w:rsidRPr="006613E2">
              <w:rPr>
                <w:rFonts w:ascii="Arial" w:hAnsi="Arial" w:cs="Arial"/>
                <w:sz w:val="20"/>
                <w:szCs w:val="20"/>
                <w:lang w:val="en-US"/>
              </w:rPr>
              <w:t>Edicion:</w:t>
            </w:r>
            <w:r w:rsidRPr="006613E2">
              <w:rPr>
                <w:rFonts w:ascii="Arial" w:hAnsi="Arial" w:cs="Arial"/>
                <w:sz w:val="20"/>
                <w:szCs w:val="20"/>
                <w:lang w:val="en-US"/>
              </w:rPr>
              <w:tab/>
              <w:t>8th. ed.</w:t>
            </w:r>
            <w:r>
              <w:rPr>
                <w:rFonts w:ascii="Arial" w:hAnsi="Arial" w:cs="Arial"/>
                <w:sz w:val="20"/>
                <w:szCs w:val="20"/>
                <w:lang w:val="en-US"/>
              </w:rPr>
              <w:t xml:space="preserve"> </w:t>
            </w:r>
            <w:r w:rsidRPr="006613E2">
              <w:rPr>
                <w:rFonts w:ascii="Arial" w:hAnsi="Arial" w:cs="Arial"/>
                <w:sz w:val="20"/>
                <w:szCs w:val="20"/>
              </w:rPr>
              <w:t>Pie de Imprenta:</w:t>
            </w:r>
            <w:r w:rsidRPr="006613E2">
              <w:rPr>
                <w:rFonts w:ascii="Arial" w:hAnsi="Arial" w:cs="Arial"/>
                <w:sz w:val="20"/>
                <w:szCs w:val="20"/>
              </w:rPr>
              <w:tab/>
              <w:t>Boca Raton : CRC Press, 2011.</w:t>
            </w:r>
            <w:r>
              <w:rPr>
                <w:rFonts w:ascii="Arial" w:hAnsi="Arial" w:cs="Arial"/>
                <w:sz w:val="20"/>
                <w:szCs w:val="20"/>
              </w:rPr>
              <w:t xml:space="preserve"> </w:t>
            </w:r>
            <w:r w:rsidRPr="00E022FD">
              <w:rPr>
                <w:rFonts w:ascii="Arial" w:hAnsi="Arial" w:cs="Arial"/>
                <w:sz w:val="20"/>
                <w:szCs w:val="20"/>
                <w:lang w:val="es-ES"/>
              </w:rPr>
              <w:t>Biblioteca(s):</w:t>
            </w:r>
            <w:r w:rsidRPr="00E022FD">
              <w:rPr>
                <w:rFonts w:ascii="Arial" w:hAnsi="Arial" w:cs="Arial"/>
                <w:sz w:val="20"/>
                <w:szCs w:val="20"/>
                <w:lang w:val="es-ES"/>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s-ES"/>
              </w:rPr>
            </w:pPr>
            <w:r w:rsidRPr="002B2809">
              <w:rPr>
                <w:rFonts w:ascii="Arial" w:hAnsi="Arial" w:cs="Arial"/>
                <w:sz w:val="20"/>
                <w:szCs w:val="20"/>
                <w:lang w:val="en-US"/>
              </w:rPr>
              <w:t>519.40285 HAN Essential MATLAB for engineers and scientists Hahn, Brian D. Autor Personal:</w:t>
            </w:r>
            <w:r w:rsidRPr="002B2809">
              <w:rPr>
                <w:rFonts w:ascii="Arial" w:hAnsi="Arial" w:cs="Arial"/>
                <w:sz w:val="20"/>
                <w:szCs w:val="20"/>
                <w:lang w:val="en-US"/>
              </w:rPr>
              <w:tab/>
              <w:t xml:space="preserve"> Hahn, Brian D.Titulo:</w:t>
            </w:r>
            <w:r w:rsidRPr="002B2809">
              <w:rPr>
                <w:rFonts w:ascii="Arial" w:hAnsi="Arial" w:cs="Arial"/>
                <w:sz w:val="20"/>
                <w:szCs w:val="20"/>
                <w:lang w:val="en-US"/>
              </w:rPr>
              <w:tab/>
              <w:t xml:space="preserve"> Essential MATLAB for engineers and scientists / Brian Hahn, Daniel T. Valentine, Edicion:</w:t>
            </w:r>
            <w:r w:rsidRPr="002B2809">
              <w:rPr>
                <w:rFonts w:ascii="Arial" w:hAnsi="Arial" w:cs="Arial"/>
                <w:sz w:val="20"/>
                <w:szCs w:val="20"/>
                <w:lang w:val="en-US"/>
              </w:rPr>
              <w:tab/>
              <w:t xml:space="preserve">4th. ed. </w:t>
            </w:r>
            <w:r w:rsidRPr="00E022FD">
              <w:rPr>
                <w:rFonts w:ascii="Arial" w:hAnsi="Arial" w:cs="Arial"/>
                <w:sz w:val="20"/>
                <w:szCs w:val="20"/>
                <w:lang w:val="es-ES"/>
              </w:rPr>
              <w:t>Pie de Imprenta:</w:t>
            </w:r>
            <w:r w:rsidRPr="00E022FD">
              <w:rPr>
                <w:rFonts w:ascii="Arial" w:hAnsi="Arial" w:cs="Arial"/>
                <w:sz w:val="20"/>
                <w:szCs w:val="20"/>
                <w:lang w:val="es-ES"/>
              </w:rPr>
              <w:tab/>
              <w:t>London : Academic, 2009.</w:t>
            </w:r>
            <w:r>
              <w:rPr>
                <w:rFonts w:ascii="Arial" w:hAnsi="Arial" w:cs="Arial"/>
                <w:sz w:val="20"/>
                <w:szCs w:val="20"/>
                <w:lang w:val="es-ES"/>
              </w:rPr>
              <w:t xml:space="preserve"> </w:t>
            </w:r>
            <w:r w:rsidRPr="00E022FD">
              <w:rPr>
                <w:rFonts w:ascii="Arial" w:hAnsi="Arial" w:cs="Arial"/>
                <w:sz w:val="20"/>
                <w:szCs w:val="20"/>
                <w:lang w:val="es-ES"/>
              </w:rPr>
              <w:t>Biblioteca(s):</w:t>
            </w:r>
            <w:r w:rsidRPr="00E022FD">
              <w:rPr>
                <w:rFonts w:ascii="Arial" w:hAnsi="Arial" w:cs="Arial"/>
                <w:sz w:val="20"/>
                <w:szCs w:val="20"/>
                <w:lang w:val="es-ES"/>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s-ES"/>
              </w:rPr>
            </w:pPr>
            <w:r w:rsidRPr="002B2809">
              <w:rPr>
                <w:rFonts w:ascii="Arial" w:hAnsi="Arial" w:cs="Arial"/>
                <w:sz w:val="20"/>
                <w:szCs w:val="20"/>
                <w:lang w:val="en-US"/>
              </w:rPr>
              <w:t>620.0015118 KNI  Basics of MATLAB and beyond  Knight, Andrew James  Autor Personal:</w:t>
            </w:r>
            <w:r w:rsidRPr="002B2809">
              <w:rPr>
                <w:rFonts w:ascii="Arial" w:hAnsi="Arial" w:cs="Arial"/>
                <w:sz w:val="20"/>
                <w:szCs w:val="20"/>
                <w:lang w:val="en-US"/>
              </w:rPr>
              <w:tab/>
              <w:t xml:space="preserve"> Knight, Andrew James Titulo:</w:t>
            </w:r>
            <w:r w:rsidRPr="002B2809">
              <w:rPr>
                <w:rFonts w:ascii="Arial" w:hAnsi="Arial" w:cs="Arial"/>
                <w:sz w:val="20"/>
                <w:szCs w:val="20"/>
                <w:lang w:val="en-US"/>
              </w:rPr>
              <w:tab/>
              <w:t xml:space="preserve"> Basics of MATLAB and beyond / Andrew Knight. </w:t>
            </w:r>
            <w:r w:rsidRPr="006613E2">
              <w:rPr>
                <w:rFonts w:ascii="Arial" w:hAnsi="Arial" w:cs="Arial"/>
                <w:sz w:val="20"/>
                <w:szCs w:val="20"/>
              </w:rPr>
              <w:t>Pie de Imprenta:</w:t>
            </w:r>
            <w:r w:rsidRPr="006613E2">
              <w:rPr>
                <w:rFonts w:ascii="Arial" w:hAnsi="Arial" w:cs="Arial"/>
                <w:sz w:val="20"/>
                <w:szCs w:val="20"/>
              </w:rPr>
              <w:tab/>
              <w:t>Boca Raton, FL : Chapman &amp; Hall/CRC, 1999-2000</w:t>
            </w:r>
            <w:r>
              <w:rPr>
                <w:rFonts w:ascii="Arial" w:hAnsi="Arial" w:cs="Arial"/>
                <w:sz w:val="20"/>
                <w:szCs w:val="20"/>
              </w:rPr>
              <w:t xml:space="preserve"> </w:t>
            </w:r>
            <w:r w:rsidRPr="00E022FD">
              <w:rPr>
                <w:rFonts w:ascii="Arial" w:hAnsi="Arial" w:cs="Arial"/>
                <w:sz w:val="20"/>
                <w:szCs w:val="20"/>
                <w:lang w:val="es-ES"/>
              </w:rPr>
              <w:t>Biblioteca(s):</w:t>
            </w:r>
            <w:r w:rsidRPr="00E022FD">
              <w:rPr>
                <w:rFonts w:ascii="Arial" w:hAnsi="Arial" w:cs="Arial"/>
                <w:sz w:val="20"/>
                <w:szCs w:val="20"/>
                <w:lang w:val="es-ES"/>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Lista2"/>
              <w:tabs>
                <w:tab w:val="left" w:pos="900"/>
              </w:tabs>
              <w:rPr>
                <w:rFonts w:ascii="Trebuchet MS" w:hAnsi="Trebuchet MS"/>
                <w:b/>
                <w:sz w:val="20"/>
                <w:szCs w:val="20"/>
                <w:lang w:val="es-ES"/>
              </w:rPr>
            </w:pPr>
            <w:r w:rsidRPr="00E022FD">
              <w:rPr>
                <w:rFonts w:ascii="Arial" w:hAnsi="Arial" w:cs="Arial"/>
                <w:sz w:val="20"/>
                <w:szCs w:val="20"/>
                <w:lang w:val="es-ES"/>
              </w:rPr>
              <w:t xml:space="preserve">519.40285 KUN MATLAB programming Kuncicky, D. C. </w:t>
            </w:r>
            <w:r w:rsidRPr="006613E2">
              <w:rPr>
                <w:rFonts w:ascii="Arial" w:hAnsi="Arial" w:cs="Arial"/>
                <w:sz w:val="20"/>
                <w:szCs w:val="20"/>
              </w:rPr>
              <w:t>Autor Personal:</w:t>
            </w:r>
            <w:r w:rsidRPr="006613E2">
              <w:rPr>
                <w:rFonts w:ascii="Arial" w:hAnsi="Arial" w:cs="Arial"/>
                <w:sz w:val="20"/>
                <w:szCs w:val="20"/>
              </w:rPr>
              <w:tab/>
              <w:t xml:space="preserve"> Kuncicky, D. C.</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MATLAB programming. / Kuncicky, D:C.</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Harlow : Pearson Education, 2004.</w:t>
            </w:r>
            <w:r>
              <w:rPr>
                <w:rFonts w:ascii="Arial" w:hAnsi="Arial" w:cs="Arial"/>
                <w:sz w:val="20"/>
                <w:szCs w:val="20"/>
              </w:rPr>
              <w:t xml:space="preserve"> Series: </w:t>
            </w:r>
            <w:r w:rsidRPr="006613E2">
              <w:rPr>
                <w:rFonts w:ascii="Arial" w:hAnsi="Arial" w:cs="Arial"/>
                <w:sz w:val="20"/>
                <w:szCs w:val="20"/>
              </w:rPr>
              <w:t xml:space="preserve"> (ESource)</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PROGRAMACION YMETODOS NUMERICOS</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bibiografa"/>
              <w:jc w:val="both"/>
              <w:rPr>
                <w:rFonts w:ascii="Trebuchet MS" w:hAnsi="Trebuchet MS"/>
                <w:b/>
                <w:sz w:val="20"/>
              </w:rPr>
            </w:pPr>
            <w:r>
              <w:rPr>
                <w:rFonts w:ascii="Trebuchet MS" w:hAnsi="Trebuchet MS"/>
                <w:b/>
                <w:sz w:val="20"/>
              </w:rPr>
              <w:tab/>
            </w:r>
            <w:r w:rsidRPr="006613E2">
              <w:rPr>
                <w:rFonts w:ascii="Arial" w:hAnsi="Arial" w:cs="Arial"/>
                <w:sz w:val="20"/>
              </w:rPr>
              <w:t xml:space="preserve">545. HAR 2007 Analisis quimico cuantitativo Harris, Daniel C.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Harris, Daniel C.</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 / Daniel C. Harris ; tr. [al español de la] 6a. ed. original [en ingles por] Vicente Berenguer Navarro y Angel Berenguer Murcia</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3a.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Barcelona ; Mexico : Reverte, c2007, reimp. 2001</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L447</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bibiografa"/>
              <w:jc w:val="both"/>
              <w:rPr>
                <w:rFonts w:ascii="Trebuchet MS" w:hAnsi="Trebuchet MS"/>
                <w:b/>
                <w:sz w:val="20"/>
              </w:rPr>
            </w:pPr>
            <w:r w:rsidRPr="006613E2">
              <w:rPr>
                <w:rFonts w:ascii="Arial" w:hAnsi="Arial" w:cs="Arial"/>
                <w:sz w:val="20"/>
              </w:rPr>
              <w:t>545. HAR Analisis quimico cuantitativo Harris, Daniel C. Autor Personal:</w:t>
            </w:r>
            <w:r w:rsidRPr="006613E2">
              <w:rPr>
                <w:rFonts w:ascii="Arial" w:hAnsi="Arial" w:cs="Arial"/>
                <w:sz w:val="20"/>
              </w:rPr>
              <w:tab/>
              <w:t xml:space="preserve"> Harris, Daniel C.Titulo:</w:t>
            </w:r>
            <w:r w:rsidRPr="006613E2">
              <w:rPr>
                <w:rFonts w:ascii="Arial" w:hAnsi="Arial" w:cs="Arial"/>
                <w:sz w:val="20"/>
              </w:rPr>
              <w:tab/>
              <w:t xml:space="preserve"> Analisis quimico cuantitativo / Damiel C. Harris ; trad. de Alain Quere.</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Grupo Editorial Iberoamericana, 1992.</w:t>
            </w:r>
            <w:r>
              <w:rPr>
                <w:rFonts w:ascii="Arial" w:hAnsi="Arial" w:cs="Arial"/>
                <w:sz w:val="20"/>
              </w:rPr>
              <w:t xml:space="preserve"> 1</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bibiografa"/>
              <w:jc w:val="both"/>
              <w:rPr>
                <w:rFonts w:ascii="Trebuchet MS" w:hAnsi="Trebuchet MS"/>
                <w:b/>
                <w:sz w:val="20"/>
              </w:rPr>
            </w:pPr>
            <w:r w:rsidRPr="006613E2">
              <w:rPr>
                <w:rFonts w:ascii="Arial" w:hAnsi="Arial" w:cs="Arial"/>
                <w:sz w:val="20"/>
              </w:rPr>
              <w:t xml:space="preserve">543 RIN FORMACION DE COMPLEJOS EN QUIMICA ANALITICA </w:t>
            </w:r>
            <w:r w:rsidRPr="00053858">
              <w:rPr>
                <w:rFonts w:ascii="Arial" w:hAnsi="Arial" w:cs="Arial"/>
                <w:sz w:val="20"/>
              </w:rPr>
              <w:t xml:space="preserve">RINGBOM, A. </w:t>
            </w:r>
            <w:r>
              <w:rPr>
                <w:rFonts w:ascii="Arial" w:hAnsi="Arial" w:cs="Arial"/>
                <w:sz w:val="20"/>
              </w:rPr>
              <w:t xml:space="preserve"> </w:t>
            </w:r>
            <w:r w:rsidRPr="00053858">
              <w:rPr>
                <w:rFonts w:ascii="Arial" w:hAnsi="Arial" w:cs="Arial"/>
                <w:sz w:val="20"/>
              </w:rPr>
              <w:t xml:space="preserve">Autor Personal:  RINGBOM, A. </w:t>
            </w:r>
            <w:r w:rsidRPr="006613E2">
              <w:rPr>
                <w:rFonts w:ascii="Arial" w:hAnsi="Arial" w:cs="Arial"/>
                <w:sz w:val="20"/>
              </w:rPr>
              <w:t>Titulo:</w:t>
            </w:r>
            <w:r w:rsidRPr="006613E2">
              <w:rPr>
                <w:rFonts w:ascii="Arial" w:hAnsi="Arial" w:cs="Arial"/>
                <w:sz w:val="20"/>
              </w:rPr>
              <w:tab/>
              <w:t xml:space="preserve"> FORMACION DE COMPLEJOS EN QUIMICA ANALITICA</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E022FD" w:rsidTr="0049382E">
        <w:trPr>
          <w:gridAfter w:val="1"/>
          <w:wAfter w:w="339" w:type="pct"/>
          <w:jc w:val="center"/>
        </w:trPr>
        <w:tc>
          <w:tcPr>
            <w:tcW w:w="4660" w:type="pct"/>
            <w:shd w:val="clear" w:color="auto" w:fill="auto"/>
          </w:tcPr>
          <w:p w:rsidR="0049382E" w:rsidRPr="00E022FD" w:rsidRDefault="0049382E" w:rsidP="0049382E">
            <w:pPr>
              <w:pStyle w:val="bibiografa"/>
              <w:jc w:val="both"/>
              <w:rPr>
                <w:rFonts w:ascii="Trebuchet MS" w:hAnsi="Trebuchet MS"/>
                <w:b/>
                <w:sz w:val="20"/>
              </w:rPr>
            </w:pPr>
            <w:r w:rsidRPr="006613E2">
              <w:rPr>
                <w:rFonts w:ascii="Arial" w:hAnsi="Arial" w:cs="Arial"/>
                <w:sz w:val="20"/>
              </w:rPr>
              <w:t>543. CHA Curso de quimica analitica general Charlot, Gaston Autor Personal:</w:t>
            </w:r>
            <w:r w:rsidRPr="006613E2">
              <w:rPr>
                <w:rFonts w:ascii="Arial" w:hAnsi="Arial" w:cs="Arial"/>
                <w:sz w:val="20"/>
              </w:rPr>
              <w:tab/>
              <w:t xml:space="preserve"> Charlot, Gaston</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Curso de quimica analitica general / de Gaston Charlot.</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Barcelona : Toray-Masson , 1975</w:t>
            </w:r>
            <w:r>
              <w:rPr>
                <w:rFonts w:ascii="Arial" w:hAnsi="Arial" w:cs="Arial"/>
                <w:sz w:val="20"/>
              </w:rPr>
              <w:t xml:space="preserve"> </w:t>
            </w:r>
            <w:r w:rsidRPr="006613E2">
              <w:rPr>
                <w:rFonts w:ascii="Arial" w:hAnsi="Arial" w:cs="Arial"/>
                <w:sz w:val="20"/>
              </w:rPr>
              <w:t>Nota de Contenido:</w:t>
            </w:r>
            <w:r w:rsidRPr="006613E2">
              <w:rPr>
                <w:rFonts w:ascii="Arial" w:hAnsi="Arial" w:cs="Arial"/>
                <w:sz w:val="20"/>
              </w:rPr>
              <w:tab/>
              <w:t>Contenido: v. 1. Soluciones acuosas y no acuosas - v. 2. Metodos electroquimicos y absorciometricos, cromatografia - v. 3. Ejercicios, equilibrios en medio homogeneo, equilibrio heterogeneos, separaciones - v. 4. Curvas de valoracion, relaciones en los disolventes, metodos electroquimicos, metodos opticos.</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SI470</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E022FD"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053858" w:rsidTr="0049382E">
        <w:trPr>
          <w:gridAfter w:val="1"/>
          <w:wAfter w:w="339" w:type="pct"/>
          <w:jc w:val="center"/>
        </w:trPr>
        <w:tc>
          <w:tcPr>
            <w:tcW w:w="4660" w:type="pct"/>
            <w:shd w:val="clear" w:color="auto" w:fill="auto"/>
          </w:tcPr>
          <w:p w:rsidR="0049382E" w:rsidRPr="00053858" w:rsidRDefault="0049382E" w:rsidP="0049382E">
            <w:pPr>
              <w:pStyle w:val="bibiografa"/>
              <w:jc w:val="both"/>
              <w:rPr>
                <w:rFonts w:ascii="Trebuchet MS" w:hAnsi="Trebuchet MS"/>
                <w:b/>
                <w:sz w:val="20"/>
                <w:lang w:val="en-US"/>
              </w:rPr>
            </w:pPr>
            <w:r w:rsidRPr="002B2809">
              <w:rPr>
                <w:rFonts w:ascii="Trebuchet MS" w:hAnsi="Trebuchet MS"/>
                <w:b/>
                <w:sz w:val="20"/>
                <w:lang w:val="en-US"/>
              </w:rPr>
              <w:tab/>
            </w:r>
            <w:r w:rsidRPr="006613E2">
              <w:rPr>
                <w:rFonts w:ascii="Arial" w:hAnsi="Arial" w:cs="Arial"/>
                <w:sz w:val="20"/>
                <w:lang w:val="en-US"/>
              </w:rPr>
              <w:t xml:space="preserve">545. DIC Analytical chemistry </w:t>
            </w:r>
            <w:r>
              <w:rPr>
                <w:rFonts w:ascii="Arial" w:hAnsi="Arial" w:cs="Arial"/>
                <w:sz w:val="20"/>
                <w:lang w:val="en-US"/>
              </w:rPr>
              <w:t xml:space="preserve"> </w:t>
            </w:r>
            <w:r w:rsidRPr="006613E2">
              <w:rPr>
                <w:rFonts w:ascii="Arial" w:hAnsi="Arial" w:cs="Arial"/>
                <w:sz w:val="20"/>
                <w:lang w:val="en-US"/>
              </w:rPr>
              <w:t xml:space="preserve">Dick, James Gardiner </w:t>
            </w:r>
            <w:r>
              <w:rPr>
                <w:rFonts w:ascii="Arial" w:hAnsi="Arial" w:cs="Arial"/>
                <w:sz w:val="20"/>
                <w:lang w:val="en-US"/>
              </w:rPr>
              <w:t xml:space="preserve"> </w:t>
            </w:r>
            <w:r w:rsidRPr="006613E2">
              <w:rPr>
                <w:rFonts w:ascii="Arial" w:hAnsi="Arial" w:cs="Arial"/>
                <w:sz w:val="20"/>
                <w:lang w:val="en-US"/>
              </w:rPr>
              <w:t>Autor Personal:</w:t>
            </w:r>
            <w:r w:rsidRPr="006613E2">
              <w:rPr>
                <w:rFonts w:ascii="Arial" w:hAnsi="Arial" w:cs="Arial"/>
                <w:sz w:val="20"/>
                <w:lang w:val="en-US"/>
              </w:rPr>
              <w:tab/>
              <w:t xml:space="preserve"> Dick, James Gardiner</w:t>
            </w:r>
            <w:r>
              <w:rPr>
                <w:rFonts w:ascii="Arial" w:hAnsi="Arial" w:cs="Arial"/>
                <w:sz w:val="20"/>
                <w:lang w:val="en-US"/>
              </w:rPr>
              <w:t xml:space="preserve"> </w:t>
            </w:r>
            <w:r w:rsidRPr="006613E2">
              <w:rPr>
                <w:rFonts w:ascii="Arial" w:hAnsi="Arial" w:cs="Arial"/>
                <w:sz w:val="20"/>
                <w:lang w:val="en-US"/>
              </w:rPr>
              <w:t>Titulo:</w:t>
            </w:r>
            <w:r w:rsidRPr="006613E2">
              <w:rPr>
                <w:rFonts w:ascii="Arial" w:hAnsi="Arial" w:cs="Arial"/>
                <w:sz w:val="20"/>
                <w:lang w:val="en-US"/>
              </w:rPr>
              <w:tab/>
              <w:t xml:space="preserve"> Analytical chemistry / J. G. Dick.</w:t>
            </w:r>
            <w:r>
              <w:rPr>
                <w:rFonts w:ascii="Arial" w:hAnsi="Arial" w:cs="Arial"/>
                <w:sz w:val="20"/>
                <w:lang w:val="en-US"/>
              </w:rPr>
              <w:t xml:space="preserve"> </w:t>
            </w:r>
            <w:r w:rsidRPr="006613E2">
              <w:rPr>
                <w:rFonts w:ascii="Arial" w:hAnsi="Arial" w:cs="Arial"/>
                <w:sz w:val="20"/>
                <w:lang w:val="en-US"/>
              </w:rPr>
              <w:t>Pie de Imprenta:</w:t>
            </w:r>
            <w:r w:rsidRPr="006613E2">
              <w:rPr>
                <w:rFonts w:ascii="Arial" w:hAnsi="Arial" w:cs="Arial"/>
                <w:sz w:val="20"/>
                <w:lang w:val="en-US"/>
              </w:rPr>
              <w:tab/>
              <w:t>New York : McGraw-Hill , 1973</w:t>
            </w:r>
            <w:r>
              <w:rPr>
                <w:rFonts w:ascii="Arial" w:hAnsi="Arial" w:cs="Arial"/>
                <w:sz w:val="20"/>
                <w:lang w:val="en-US"/>
              </w:rPr>
              <w:t xml:space="preserve">. </w:t>
            </w:r>
            <w:r w:rsidRPr="006613E2">
              <w:rPr>
                <w:rFonts w:ascii="Arial" w:hAnsi="Arial" w:cs="Arial"/>
                <w:sz w:val="20"/>
                <w:lang w:val="en-US"/>
              </w:rPr>
              <w:t>Biblioteca(s):</w:t>
            </w:r>
            <w:r w:rsidRPr="006613E2">
              <w:rPr>
                <w:rFonts w:ascii="Arial" w:hAnsi="Arial" w:cs="Arial"/>
                <w:sz w:val="20"/>
                <w:lang w:val="en-US"/>
              </w:rPr>
              <w:tab/>
              <w:t>G403</w:t>
            </w:r>
          </w:p>
        </w:tc>
        <w:tc>
          <w:tcPr>
            <w:tcW w:w="4660" w:type="pct"/>
            <w:shd w:val="clear" w:color="auto" w:fill="auto"/>
          </w:tcPr>
          <w:p w:rsidR="0049382E" w:rsidRPr="00053858"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053858"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w:t>
            </w:r>
          </w:p>
        </w:tc>
      </w:tr>
      <w:tr w:rsidR="0049382E" w:rsidRPr="00053858" w:rsidTr="0049382E">
        <w:trPr>
          <w:gridAfter w:val="1"/>
          <w:wAfter w:w="339" w:type="pct"/>
          <w:jc w:val="center"/>
        </w:trPr>
        <w:tc>
          <w:tcPr>
            <w:tcW w:w="4660" w:type="pct"/>
            <w:shd w:val="clear" w:color="auto" w:fill="auto"/>
          </w:tcPr>
          <w:p w:rsidR="0049382E" w:rsidRPr="00053858" w:rsidRDefault="0049382E" w:rsidP="0049382E">
            <w:pPr>
              <w:pStyle w:val="Lista2"/>
              <w:tabs>
                <w:tab w:val="left" w:pos="900"/>
              </w:tabs>
              <w:jc w:val="both"/>
              <w:rPr>
                <w:rFonts w:ascii="Trebuchet MS" w:hAnsi="Trebuchet MS"/>
                <w:b/>
                <w:sz w:val="20"/>
                <w:szCs w:val="20"/>
                <w:lang w:val="en-US"/>
              </w:rPr>
            </w:pPr>
            <w:r w:rsidRPr="006613E2">
              <w:rPr>
                <w:rFonts w:ascii="Arial" w:hAnsi="Arial" w:cs="Arial"/>
                <w:sz w:val="20"/>
                <w:szCs w:val="20"/>
              </w:rPr>
              <w:t xml:space="preserve">543. RUB Quimica analitica contemporanea </w:t>
            </w:r>
            <w:r>
              <w:rPr>
                <w:rFonts w:ascii="Arial" w:hAnsi="Arial" w:cs="Arial"/>
                <w:sz w:val="20"/>
                <w:szCs w:val="20"/>
              </w:rPr>
              <w:t xml:space="preserve"> </w:t>
            </w:r>
            <w:r w:rsidRPr="006613E2">
              <w:rPr>
                <w:rFonts w:ascii="Arial" w:hAnsi="Arial" w:cs="Arial"/>
                <w:sz w:val="20"/>
                <w:szCs w:val="20"/>
              </w:rPr>
              <w:t xml:space="preserve">Rubinson, Judith F. </w:t>
            </w:r>
            <w:r>
              <w:rPr>
                <w:rFonts w:ascii="Arial" w:hAnsi="Arial" w:cs="Arial"/>
                <w:sz w:val="20"/>
                <w:szCs w:val="20"/>
              </w:rPr>
              <w:t xml:space="preserve"> </w:t>
            </w:r>
            <w:r w:rsidRPr="006613E2">
              <w:rPr>
                <w:rFonts w:ascii="Arial" w:hAnsi="Arial" w:cs="Arial"/>
                <w:sz w:val="20"/>
                <w:szCs w:val="20"/>
              </w:rPr>
              <w:t>Autor Personal:</w:t>
            </w:r>
            <w:r w:rsidRPr="006613E2">
              <w:rPr>
                <w:rFonts w:ascii="Arial" w:hAnsi="Arial" w:cs="Arial"/>
                <w:sz w:val="20"/>
                <w:szCs w:val="20"/>
              </w:rPr>
              <w:tab/>
              <w:t xml:space="preserve"> Rubinson, Judith F.</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Quimica analitica contemporanea / Judith F. Rubinson, Kenneth A. Rubinson ; trad. de Ma. Teresa Aguilar Ortega.</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Prentice Hall ; Pearson Educacion ; Addison Wesley, 2000.</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G410</w:t>
            </w:r>
          </w:p>
        </w:tc>
        <w:tc>
          <w:tcPr>
            <w:tcW w:w="4660" w:type="pct"/>
            <w:shd w:val="clear" w:color="auto" w:fill="auto"/>
          </w:tcPr>
          <w:p w:rsidR="0049382E" w:rsidRPr="00053858"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053858"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543. QUI 2001 Quimica analitica Skoog, Douglas A. Titulo:</w:t>
            </w:r>
            <w:r w:rsidRPr="006613E2">
              <w:rPr>
                <w:rFonts w:ascii="Arial" w:hAnsi="Arial" w:cs="Arial"/>
                <w:sz w:val="20"/>
              </w:rPr>
              <w:tab/>
              <w:t xml:space="preserve"> Quimica analitica / Douglas A. Skoog ...[et al.] ; [trad. de la 7th. ed.en ingles] por Ma. del Carmen Ramirez Medeles, Rosa Zugazagoitia Herranz ; rev. tec. Luz Beatriz Santos Aquino, Ma. del Carmen Doria Serrano, R. Mariana Sandoval Marquez.</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3a.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McGraw Hill, 2001.</w:t>
            </w:r>
            <w:r>
              <w:rPr>
                <w:rFonts w:ascii="Arial" w:hAnsi="Arial" w:cs="Arial"/>
                <w:sz w:val="20"/>
              </w:rPr>
              <w:t xml:space="preserve"> </w:t>
            </w:r>
            <w:r w:rsidRPr="00582973">
              <w:rPr>
                <w:rFonts w:ascii="Arial" w:hAnsi="Arial" w:cs="Arial"/>
                <w:sz w:val="20"/>
              </w:rPr>
              <w:t>Biblioteca(s):</w:t>
            </w:r>
            <w:r w:rsidRPr="00582973">
              <w:rPr>
                <w:rFonts w:ascii="Arial" w:hAnsi="Arial" w:cs="Arial"/>
                <w:sz w:val="20"/>
              </w:rPr>
              <w:tab/>
              <w:t>G401 G408 G410 I430 SLV476</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Pr>
                <w:rFonts w:ascii="Trebuchet MS" w:hAnsi="Trebuchet MS"/>
                <w:b/>
                <w:sz w:val="20"/>
              </w:rPr>
              <w:tab/>
            </w:r>
            <w:r w:rsidRPr="006613E2">
              <w:rPr>
                <w:rFonts w:ascii="Arial" w:hAnsi="Arial" w:cs="Arial"/>
                <w:sz w:val="20"/>
                <w:lang w:val="es-MX"/>
              </w:rPr>
              <w:t>543. SKO 1996 V. 1 Fundamentos de quimica analitica Skoog, Douglas A. Autor Personal:</w:t>
            </w:r>
            <w:r w:rsidRPr="006613E2">
              <w:rPr>
                <w:rFonts w:ascii="Arial" w:hAnsi="Arial" w:cs="Arial"/>
                <w:sz w:val="20"/>
                <w:lang w:val="es-MX"/>
              </w:rPr>
              <w:tab/>
              <w:t xml:space="preserve"> Skoog, Douglas A.</w:t>
            </w:r>
            <w:r>
              <w:rPr>
                <w:rFonts w:ascii="Arial" w:hAnsi="Arial" w:cs="Arial"/>
                <w:sz w:val="20"/>
                <w:lang w:val="es-MX"/>
              </w:rPr>
              <w:t xml:space="preserve"> </w:t>
            </w:r>
            <w:r w:rsidRPr="006613E2">
              <w:rPr>
                <w:rFonts w:ascii="Arial" w:hAnsi="Arial" w:cs="Arial"/>
                <w:sz w:val="20"/>
                <w:lang w:val="es-MX"/>
              </w:rPr>
              <w:t>Titulo:</w:t>
            </w:r>
            <w:r w:rsidRPr="006613E2">
              <w:rPr>
                <w:rFonts w:ascii="Arial" w:hAnsi="Arial" w:cs="Arial"/>
                <w:sz w:val="20"/>
                <w:lang w:val="es-MX"/>
              </w:rPr>
              <w:tab/>
              <w:t xml:space="preserve"> Fundamentos de quimica analitica / Douglas A. Skoog, Donald M. West, F. James Holler ; [trad. de la 6th ed. en ingles]</w:t>
            </w:r>
            <w:r>
              <w:rPr>
                <w:rFonts w:ascii="Arial" w:hAnsi="Arial" w:cs="Arial"/>
                <w:sz w:val="20"/>
                <w:lang w:val="es-MX"/>
              </w:rPr>
              <w:t xml:space="preserve"> </w:t>
            </w:r>
            <w:r w:rsidRPr="006613E2">
              <w:rPr>
                <w:rFonts w:ascii="Arial" w:hAnsi="Arial" w:cs="Arial"/>
                <w:sz w:val="20"/>
                <w:lang w:val="es-MX"/>
              </w:rPr>
              <w:t>Edicion:</w:t>
            </w:r>
            <w:r w:rsidRPr="006613E2">
              <w:rPr>
                <w:rFonts w:ascii="Arial" w:hAnsi="Arial" w:cs="Arial"/>
                <w:sz w:val="20"/>
                <w:lang w:val="es-MX"/>
              </w:rPr>
              <w:tab/>
              <w:t>4a ed.</w:t>
            </w:r>
            <w:r>
              <w:rPr>
                <w:rFonts w:ascii="Arial" w:hAnsi="Arial" w:cs="Arial"/>
                <w:sz w:val="20"/>
                <w:lang w:val="es-MX"/>
              </w:rPr>
              <w:t xml:space="preserve"> </w:t>
            </w:r>
            <w:r w:rsidRPr="006613E2">
              <w:rPr>
                <w:rFonts w:ascii="Arial" w:hAnsi="Arial" w:cs="Arial"/>
                <w:sz w:val="20"/>
                <w:lang w:val="es-MX"/>
              </w:rPr>
              <w:t>Pie de Imprenta:</w:t>
            </w:r>
            <w:r w:rsidRPr="006613E2">
              <w:rPr>
                <w:rFonts w:ascii="Arial" w:hAnsi="Arial" w:cs="Arial"/>
                <w:sz w:val="20"/>
                <w:lang w:val="es-MX"/>
              </w:rPr>
              <w:tab/>
              <w:t>Barcelona ; Mexico : Reverte, 196-2003</w:t>
            </w:r>
            <w:r>
              <w:rPr>
                <w:rFonts w:ascii="Arial" w:hAnsi="Arial" w:cs="Arial"/>
                <w:sz w:val="20"/>
                <w:lang w:val="es-MX"/>
              </w:rPr>
              <w:t xml:space="preserve"> </w:t>
            </w:r>
            <w:r w:rsidRPr="00582973">
              <w:rPr>
                <w:rFonts w:ascii="Arial" w:hAnsi="Arial" w:cs="Arial"/>
                <w:sz w:val="20"/>
              </w:rPr>
              <w:t>Biblioteca(s):</w:t>
            </w:r>
            <w:r w:rsidRPr="00582973">
              <w:rPr>
                <w:rFonts w:ascii="Arial" w:hAnsi="Arial" w:cs="Arial"/>
                <w:sz w:val="20"/>
              </w:rPr>
              <w:tab/>
              <w:t>D300 G401 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Pr>
                <w:rFonts w:ascii="Trebuchet MS" w:hAnsi="Trebuchet MS"/>
                <w:b/>
                <w:sz w:val="20"/>
              </w:rPr>
              <w:tab/>
            </w:r>
            <w:r w:rsidRPr="006613E2">
              <w:rPr>
                <w:rFonts w:ascii="Arial" w:hAnsi="Arial" w:cs="Arial"/>
                <w:sz w:val="20"/>
              </w:rPr>
              <w:t>541.34 PER Quimica de las disoluciones : diagramas y calculos graficos Perez, Santiago Vicente Autor Personal:</w:t>
            </w:r>
            <w:r w:rsidRPr="006613E2">
              <w:rPr>
                <w:rFonts w:ascii="Arial" w:hAnsi="Arial" w:cs="Arial"/>
                <w:sz w:val="20"/>
              </w:rPr>
              <w:tab/>
              <w:t xml:space="preserve"> Perez, Santiago Vicente</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Quimica de las disoluciones : diagramas y calculos graficos / S. Vicente Perez</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Madrid : Alhambra , 1979</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6613E2" w:rsidRDefault="0049382E" w:rsidP="0049382E">
            <w:pPr>
              <w:pStyle w:val="bibiografa"/>
              <w:jc w:val="both"/>
              <w:rPr>
                <w:rFonts w:ascii="Arial" w:hAnsi="Arial" w:cs="Arial"/>
                <w:sz w:val="20"/>
                <w:lang w:val="en-US"/>
              </w:rPr>
            </w:pPr>
            <w:r w:rsidRPr="006613E2">
              <w:rPr>
                <w:rFonts w:ascii="Arial" w:hAnsi="Arial" w:cs="Arial"/>
                <w:sz w:val="20"/>
              </w:rPr>
              <w:t xml:space="preserve">545. AYR Analisis quimico cuantitativo ; trad. Santiago Vicente Perez </w:t>
            </w:r>
            <w:r w:rsidRPr="00582973">
              <w:rPr>
                <w:rFonts w:ascii="Arial" w:hAnsi="Arial" w:cs="Arial"/>
                <w:sz w:val="20"/>
              </w:rPr>
              <w:t xml:space="preserve">Ayres, Gilbert H. </w:t>
            </w:r>
            <w:r>
              <w:rPr>
                <w:rFonts w:ascii="Arial" w:hAnsi="Arial" w:cs="Arial"/>
                <w:sz w:val="20"/>
              </w:rPr>
              <w:t xml:space="preserve"> </w:t>
            </w:r>
            <w:r w:rsidRPr="00582973">
              <w:rPr>
                <w:rFonts w:ascii="Arial" w:hAnsi="Arial" w:cs="Arial"/>
                <w:sz w:val="20"/>
              </w:rPr>
              <w:t>Autor Personal:</w:t>
            </w:r>
            <w:r w:rsidRPr="00582973">
              <w:rPr>
                <w:rFonts w:ascii="Arial" w:hAnsi="Arial" w:cs="Arial"/>
                <w:sz w:val="20"/>
              </w:rPr>
              <w:tab/>
              <w:t xml:space="preserve"> Ayres, Gilbert H.</w:t>
            </w:r>
            <w:r w:rsidRPr="006613E2">
              <w:rPr>
                <w:rFonts w:ascii="Arial" w:hAnsi="Arial" w:cs="Arial"/>
                <w:sz w:val="20"/>
              </w:rPr>
              <w:t>Titulo:</w:t>
            </w:r>
            <w:r w:rsidRPr="006613E2">
              <w:rPr>
                <w:rFonts w:ascii="Arial" w:hAnsi="Arial" w:cs="Arial"/>
                <w:sz w:val="20"/>
              </w:rPr>
              <w:tab/>
              <w:t xml:space="preserve"> Analisis quimico cuantitativo ; trad. </w:t>
            </w:r>
            <w:r w:rsidRPr="00582973">
              <w:rPr>
                <w:rFonts w:ascii="Arial" w:hAnsi="Arial" w:cs="Arial"/>
                <w:sz w:val="20"/>
                <w:lang w:val="en-US"/>
              </w:rPr>
              <w:t xml:space="preserve">Santiago Vicene Perez / Gilbert H. Ayres. </w:t>
            </w:r>
            <w:r w:rsidRPr="006613E2">
              <w:rPr>
                <w:rFonts w:ascii="Arial" w:hAnsi="Arial" w:cs="Arial"/>
                <w:sz w:val="20"/>
                <w:lang w:val="en-US"/>
              </w:rPr>
              <w:t>Pie de Imprenta:</w:t>
            </w:r>
            <w:r w:rsidRPr="006613E2">
              <w:rPr>
                <w:rFonts w:ascii="Arial" w:hAnsi="Arial" w:cs="Arial"/>
                <w:sz w:val="20"/>
                <w:lang w:val="en-US"/>
              </w:rPr>
              <w:tab/>
              <w:t>New York : Harper &amp; Row , 1970</w:t>
            </w:r>
            <w:r>
              <w:rPr>
                <w:rFonts w:ascii="Arial" w:hAnsi="Arial" w:cs="Arial"/>
                <w:sz w:val="20"/>
                <w:lang w:val="en-US"/>
              </w:rPr>
              <w:t xml:space="preserve"> </w:t>
            </w:r>
            <w:r w:rsidRPr="006613E2">
              <w:rPr>
                <w:rFonts w:ascii="Arial" w:hAnsi="Arial" w:cs="Arial"/>
                <w:sz w:val="20"/>
                <w:lang w:val="en-US"/>
              </w:rPr>
              <w:t>Biblioteca(s):</w:t>
            </w:r>
            <w:r w:rsidRPr="006613E2">
              <w:rPr>
                <w:rFonts w:ascii="Arial" w:hAnsi="Arial" w:cs="Arial"/>
                <w:sz w:val="20"/>
                <w:lang w:val="en-US"/>
              </w:rPr>
              <w:tab/>
              <w:t>G403 G407 G408 I432 I433 L444 L445 S451 C461 C462 SI470 SLV475 SLP480 P485</w:t>
            </w:r>
          </w:p>
          <w:p w:rsidR="0049382E" w:rsidRPr="00582973" w:rsidRDefault="0049382E" w:rsidP="0049382E">
            <w:pPr>
              <w:pStyle w:val="Ttulo"/>
              <w:spacing w:line="360" w:lineRule="auto"/>
              <w:ind w:firstLine="708"/>
              <w:jc w:val="both"/>
              <w:rPr>
                <w:rFonts w:ascii="Trebuchet MS" w:hAnsi="Trebuchet MS"/>
                <w:b w:val="0"/>
                <w:sz w:val="20"/>
                <w:szCs w:val="20"/>
                <w:lang w:val="en-US"/>
              </w:rPr>
            </w:pP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4</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lang w:val="en-US"/>
              </w:rPr>
            </w:pPr>
            <w:r>
              <w:rPr>
                <w:rFonts w:ascii="Trebuchet MS" w:hAnsi="Trebuchet MS"/>
                <w:b/>
                <w:sz w:val="20"/>
                <w:lang w:val="en-US"/>
              </w:rPr>
              <w:tab/>
            </w:r>
            <w:r w:rsidRPr="006613E2">
              <w:rPr>
                <w:rFonts w:ascii="Arial" w:hAnsi="Arial" w:cs="Arial"/>
                <w:sz w:val="20"/>
                <w:lang w:val="en-US"/>
              </w:rPr>
              <w:t xml:space="preserve">543. PIE 1979 Analytical chemistry Pietrzyk, Donald J. </w:t>
            </w:r>
            <w:r w:rsidRPr="00582973">
              <w:rPr>
                <w:rFonts w:ascii="Arial" w:hAnsi="Arial" w:cs="Arial"/>
                <w:sz w:val="20"/>
                <w:lang w:val="en-US"/>
              </w:rPr>
              <w:t>Autor Personal:</w:t>
            </w:r>
            <w:r w:rsidRPr="00582973">
              <w:rPr>
                <w:rFonts w:ascii="Arial" w:hAnsi="Arial" w:cs="Arial"/>
                <w:sz w:val="20"/>
                <w:lang w:val="en-US"/>
              </w:rPr>
              <w:tab/>
              <w:t xml:space="preserve"> Pietrzyk, Donald J.</w:t>
            </w:r>
            <w:r>
              <w:rPr>
                <w:rFonts w:ascii="Arial" w:hAnsi="Arial" w:cs="Arial"/>
                <w:sz w:val="20"/>
                <w:lang w:val="en-US"/>
              </w:rPr>
              <w:t xml:space="preserve"> </w:t>
            </w:r>
            <w:r w:rsidRPr="006613E2">
              <w:rPr>
                <w:rFonts w:ascii="Arial" w:hAnsi="Arial" w:cs="Arial"/>
                <w:sz w:val="20"/>
                <w:lang w:val="en-US"/>
              </w:rPr>
              <w:t>Titulo:</w:t>
            </w:r>
            <w:r w:rsidRPr="006613E2">
              <w:rPr>
                <w:rFonts w:ascii="Arial" w:hAnsi="Arial" w:cs="Arial"/>
                <w:sz w:val="20"/>
                <w:lang w:val="en-US"/>
              </w:rPr>
              <w:tab/>
              <w:t xml:space="preserve"> Analytical chemistry / Donald J. Pietrzyk, Clyde W. Frank.</w:t>
            </w:r>
            <w:r>
              <w:rPr>
                <w:rFonts w:ascii="Arial" w:hAnsi="Arial" w:cs="Arial"/>
                <w:sz w:val="20"/>
                <w:lang w:val="en-US"/>
              </w:rPr>
              <w:t xml:space="preserve"> </w:t>
            </w:r>
            <w:r w:rsidRPr="006613E2">
              <w:rPr>
                <w:rFonts w:ascii="Arial" w:hAnsi="Arial" w:cs="Arial"/>
                <w:sz w:val="20"/>
                <w:lang w:val="en-US"/>
              </w:rPr>
              <w:t>Edicion:</w:t>
            </w:r>
            <w:r w:rsidRPr="006613E2">
              <w:rPr>
                <w:rFonts w:ascii="Arial" w:hAnsi="Arial" w:cs="Arial"/>
                <w:sz w:val="20"/>
                <w:lang w:val="en-US"/>
              </w:rPr>
              <w:tab/>
              <w:t>2 Ed.</w:t>
            </w:r>
            <w:r>
              <w:rPr>
                <w:rFonts w:ascii="Arial" w:hAnsi="Arial" w:cs="Arial"/>
                <w:sz w:val="20"/>
                <w:lang w:val="en-US"/>
              </w:rPr>
              <w:t xml:space="preserve"> </w:t>
            </w:r>
            <w:r w:rsidRPr="006613E2">
              <w:rPr>
                <w:rFonts w:ascii="Arial" w:hAnsi="Arial" w:cs="Arial"/>
                <w:sz w:val="20"/>
                <w:lang w:val="en-US"/>
              </w:rPr>
              <w:t>Pie de Imprenta:</w:t>
            </w:r>
            <w:r w:rsidRPr="006613E2">
              <w:rPr>
                <w:rFonts w:ascii="Arial" w:hAnsi="Arial" w:cs="Arial"/>
                <w:sz w:val="20"/>
                <w:lang w:val="en-US"/>
              </w:rPr>
              <w:tab/>
              <w:t>New York : Academic Press , 1979</w:t>
            </w:r>
            <w:r>
              <w:rPr>
                <w:rFonts w:ascii="Arial" w:hAnsi="Arial" w:cs="Arial"/>
                <w:sz w:val="20"/>
                <w:lang w:val="en-US"/>
              </w:rPr>
              <w:t xml:space="preserve">. </w:t>
            </w:r>
            <w:r w:rsidRPr="006613E2">
              <w:rPr>
                <w:rFonts w:ascii="Arial" w:hAnsi="Arial" w:cs="Arial"/>
                <w:sz w:val="20"/>
                <w:lang w:val="en-US"/>
              </w:rPr>
              <w:t>Biblioteca(s):</w:t>
            </w:r>
            <w:r w:rsidRPr="006613E2">
              <w:rPr>
                <w:rFonts w:ascii="Arial" w:hAnsi="Arial" w:cs="Arial"/>
                <w:sz w:val="20"/>
                <w:lang w:val="en-US"/>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 xml:space="preserve">545. ORO 1993 Analisis quimico cuantitativo </w:t>
            </w:r>
            <w:r>
              <w:rPr>
                <w:rFonts w:ascii="Arial" w:hAnsi="Arial" w:cs="Arial"/>
                <w:sz w:val="20"/>
              </w:rPr>
              <w:t xml:space="preserve"> </w:t>
            </w:r>
            <w:r w:rsidRPr="006613E2">
              <w:rPr>
                <w:rFonts w:ascii="Arial" w:hAnsi="Arial" w:cs="Arial"/>
                <w:sz w:val="20"/>
              </w:rPr>
              <w:t xml:space="preserve">Orozco D., Fernando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Orozco D., Fernando</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 / Fernando Orozco D.Edicion:</w:t>
            </w:r>
            <w:r w:rsidRPr="006613E2">
              <w:rPr>
                <w:rFonts w:ascii="Arial" w:hAnsi="Arial" w:cs="Arial"/>
                <w:sz w:val="20"/>
              </w:rPr>
              <w:tab/>
              <w:t>19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Porrua , 1993</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I430 SI470</w:t>
            </w:r>
            <w:r>
              <w:rPr>
                <w:rFonts w:ascii="Arial" w:hAnsi="Arial" w:cs="Arial"/>
                <w:sz w:val="20"/>
              </w:rPr>
              <w:t>.</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545 ORO 1975 Analisis quimico cuantitativo Orozco D., Fernando Autor Personal:</w:t>
            </w:r>
            <w:r w:rsidRPr="006613E2">
              <w:rPr>
                <w:rFonts w:ascii="Arial" w:hAnsi="Arial" w:cs="Arial"/>
                <w:sz w:val="20"/>
              </w:rPr>
              <w:tab/>
              <w:t xml:space="preserve"> Orozco D., Fernando</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 / Fernando Orozco D.Edicion:</w:t>
            </w:r>
            <w:r w:rsidRPr="006613E2">
              <w:rPr>
                <w:rFonts w:ascii="Arial" w:hAnsi="Arial" w:cs="Arial"/>
                <w:sz w:val="20"/>
              </w:rPr>
              <w:tab/>
              <w:t>8a ed.</w:t>
            </w:r>
            <w:r>
              <w:rPr>
                <w:rFonts w:ascii="Arial" w:hAnsi="Arial" w:cs="Arial"/>
                <w:sz w:val="20"/>
              </w:rPr>
              <w:t xml:space="preserve"> </w:t>
            </w:r>
            <w:r w:rsidRPr="006613E2">
              <w:rPr>
                <w:rFonts w:ascii="Arial" w:hAnsi="Arial" w:cs="Arial"/>
                <w:sz w:val="20"/>
              </w:rPr>
              <w:t>Pie de Imprenta:</w:t>
            </w:r>
            <w:r>
              <w:rPr>
                <w:rFonts w:ascii="Arial" w:hAnsi="Arial" w:cs="Arial"/>
                <w:sz w:val="20"/>
              </w:rPr>
              <w:t xml:space="preserve"> </w:t>
            </w:r>
            <w:r w:rsidRPr="006613E2">
              <w:rPr>
                <w:rFonts w:ascii="Arial" w:hAnsi="Arial" w:cs="Arial"/>
                <w:sz w:val="20"/>
              </w:rPr>
              <w:tab/>
              <w:t>Mexico: Porrua, 1975.</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543. WAT Quimica analitica Watty B., Margarita Autor Personal:</w:t>
            </w:r>
            <w:r w:rsidRPr="006613E2">
              <w:rPr>
                <w:rFonts w:ascii="Arial" w:hAnsi="Arial" w:cs="Arial"/>
                <w:sz w:val="20"/>
              </w:rPr>
              <w:tab/>
              <w:t xml:space="preserve"> Watty B., Margarita</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Quimica analitica / Margarita Watty B.Pie de Imprenta:</w:t>
            </w:r>
            <w:r w:rsidRPr="006613E2">
              <w:rPr>
                <w:rFonts w:ascii="Arial" w:hAnsi="Arial" w:cs="Arial"/>
                <w:sz w:val="20"/>
              </w:rPr>
              <w:tab/>
              <w:t>Mexico : Alhambra, 1982-1989.</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544. ARA Quimica analitica cualitativa ; trad. Javier Arenas de la Rosa Araneo, Antonio Autor Personal:</w:t>
            </w:r>
            <w:r w:rsidRPr="006613E2">
              <w:rPr>
                <w:rFonts w:ascii="Arial" w:hAnsi="Arial" w:cs="Arial"/>
                <w:sz w:val="20"/>
              </w:rPr>
              <w:tab/>
              <w:t xml:space="preserve"> Araneo, Antonio</w:t>
            </w:r>
            <w:r>
              <w:rPr>
                <w:rFonts w:ascii="Arial" w:hAnsi="Arial" w:cs="Arial"/>
                <w:sz w:val="20"/>
              </w:rPr>
              <w:t xml:space="preserve"> Titulo:</w:t>
            </w:r>
            <w:r w:rsidRPr="006613E2">
              <w:rPr>
                <w:rFonts w:ascii="Arial" w:hAnsi="Arial" w:cs="Arial"/>
                <w:sz w:val="20"/>
              </w:rPr>
              <w:t xml:space="preserve"> Quimica analitica cualitativa / Antonio Araneo ; trad. Javier Arenas de la Rosa.</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McGraw-Hill , 1981</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543 HAM 1981 Calculos de quimica analitica ; trad. Luis Rodriguez Te</w:t>
            </w:r>
            <w:r>
              <w:rPr>
                <w:rFonts w:ascii="Arial" w:hAnsi="Arial" w:cs="Arial"/>
                <w:sz w:val="20"/>
              </w:rPr>
              <w:t xml:space="preserve">ran, </w:t>
            </w:r>
            <w:r w:rsidRPr="006613E2">
              <w:rPr>
                <w:rFonts w:ascii="Arial" w:hAnsi="Arial" w:cs="Arial"/>
                <w:sz w:val="20"/>
              </w:rPr>
              <w:t xml:space="preserve">Hamilton, Leicester F.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Hamilton, Leicester F.</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Calculos de quimica analitica ; trad. Luis Rodriguez Teran</w:t>
            </w:r>
            <w:r>
              <w:rPr>
                <w:rFonts w:ascii="Arial" w:hAnsi="Arial" w:cs="Arial"/>
                <w:sz w:val="20"/>
              </w:rPr>
              <w:t xml:space="preserve"> </w:t>
            </w:r>
            <w:r w:rsidRPr="006613E2">
              <w:rPr>
                <w:rFonts w:ascii="Arial" w:hAnsi="Arial" w:cs="Arial"/>
                <w:sz w:val="20"/>
              </w:rPr>
              <w:t>Biblioteca(s):</w:t>
            </w:r>
            <w:r>
              <w:rPr>
                <w:rFonts w:ascii="Arial" w:hAnsi="Arial" w:cs="Arial"/>
                <w:sz w:val="20"/>
              </w:rPr>
              <w:t xml:space="preserve"> </w:t>
            </w:r>
            <w:r w:rsidRPr="006613E2">
              <w:rPr>
                <w:rFonts w:ascii="Arial" w:hAnsi="Arial" w:cs="Arial"/>
                <w:sz w:val="20"/>
              </w:rPr>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545. HAR 2007 Analisis quimico cuantitativo Harris, Daniel C. Autor Personal:</w:t>
            </w:r>
            <w:r w:rsidRPr="006613E2">
              <w:rPr>
                <w:rFonts w:ascii="Arial" w:hAnsi="Arial" w:cs="Arial"/>
                <w:sz w:val="20"/>
              </w:rPr>
              <w:tab/>
              <w:t xml:space="preserve"> Harris, Daniel C.</w:t>
            </w:r>
            <w:r>
              <w:rPr>
                <w:rFonts w:ascii="Arial" w:hAnsi="Arial" w:cs="Arial"/>
                <w:sz w:val="20"/>
              </w:rPr>
              <w:t xml:space="preserve"> </w:t>
            </w:r>
            <w:r w:rsidRPr="006613E2">
              <w:rPr>
                <w:rFonts w:ascii="Arial" w:hAnsi="Arial" w:cs="Arial"/>
                <w:sz w:val="20"/>
              </w:rPr>
              <w:t xml:space="preserve"> Titulo:</w:t>
            </w:r>
            <w:r w:rsidRPr="006613E2">
              <w:rPr>
                <w:rFonts w:ascii="Arial" w:hAnsi="Arial" w:cs="Arial"/>
                <w:sz w:val="20"/>
              </w:rPr>
              <w:tab/>
              <w:t xml:space="preserve"> Analisis quimico cuantitativo / Daniel C. Harris ; tr. [al español de la] 6a. ed. original [en ingles por] Vicente Berenguer Navarro y Angel Berenguer Murcia</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3a.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Barcelona ; Mexico : Reverte, c2007, reimp. 2001</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L447</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545 FIS 1970 Analisis quimico cuantitativo Fischer Robert B. Autor Personal:</w:t>
            </w:r>
            <w:r w:rsidRPr="006613E2">
              <w:rPr>
                <w:rFonts w:ascii="Arial" w:hAnsi="Arial" w:cs="Arial"/>
                <w:sz w:val="20"/>
              </w:rPr>
              <w:tab/>
              <w:t xml:space="preserve"> Fischer Robert B.</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lang w:val="pt-BR"/>
              </w:rPr>
              <w:t>545. FLA V.1 Quimica analitica cuantitativa Flaschka, Hermenegild Arred Autor Personal:</w:t>
            </w:r>
            <w:r w:rsidRPr="006613E2">
              <w:rPr>
                <w:rFonts w:ascii="Arial" w:hAnsi="Arial" w:cs="Arial"/>
                <w:sz w:val="20"/>
                <w:lang w:val="pt-BR"/>
              </w:rPr>
              <w:tab/>
              <w:t xml:space="preserve"> Flaschka, Hermenegild Arred</w:t>
            </w:r>
            <w:r>
              <w:rPr>
                <w:rFonts w:ascii="Arial" w:hAnsi="Arial" w:cs="Arial"/>
                <w:sz w:val="20"/>
                <w:lang w:val="pt-BR"/>
              </w:rPr>
              <w:t xml:space="preserve"> </w:t>
            </w:r>
            <w:r w:rsidRPr="006613E2">
              <w:rPr>
                <w:rFonts w:ascii="Arial" w:hAnsi="Arial" w:cs="Arial"/>
                <w:sz w:val="20"/>
                <w:lang w:val="pt-BR"/>
              </w:rPr>
              <w:t>Titulo:</w:t>
            </w:r>
            <w:r w:rsidRPr="006613E2">
              <w:rPr>
                <w:rFonts w:ascii="Arial" w:hAnsi="Arial" w:cs="Arial"/>
                <w:sz w:val="20"/>
                <w:lang w:val="pt-BR"/>
              </w:rPr>
              <w:tab/>
              <w:t xml:space="preserve"> Quimica analitica cuantitativa / por H. A. Flaschka, A. J. Barnard Jr., P. E. Sturrock ; trad. por Antonio Eroles Gomez.</w:t>
            </w:r>
            <w:r>
              <w:rPr>
                <w:rFonts w:ascii="Arial" w:hAnsi="Arial" w:cs="Arial"/>
                <w:sz w:val="20"/>
                <w:lang w:val="pt-BR"/>
              </w:rPr>
              <w:t xml:space="preserve"> </w:t>
            </w:r>
            <w:r w:rsidRPr="006613E2">
              <w:rPr>
                <w:rFonts w:ascii="Arial" w:hAnsi="Arial" w:cs="Arial"/>
                <w:sz w:val="20"/>
                <w:lang w:val="pt-BR"/>
              </w:rPr>
              <w:t>Pie de Imprenta:</w:t>
            </w:r>
            <w:r w:rsidRPr="006613E2">
              <w:rPr>
                <w:rFonts w:ascii="Arial" w:hAnsi="Arial" w:cs="Arial"/>
                <w:sz w:val="20"/>
                <w:lang w:val="pt-BR"/>
              </w:rPr>
              <w:tab/>
              <w:t>Mexico : CECSA, 19</w:t>
            </w:r>
            <w:r>
              <w:rPr>
                <w:rFonts w:ascii="Arial" w:hAnsi="Arial" w:cs="Arial"/>
                <w:sz w:val="20"/>
                <w:lang w:val="pt-BR"/>
              </w:rPr>
              <w:t xml:space="preserve"> </w:t>
            </w:r>
            <w:r w:rsidRPr="006613E2">
              <w:rPr>
                <w:rFonts w:ascii="Arial" w:hAnsi="Arial" w:cs="Arial"/>
                <w:sz w:val="20"/>
                <w:lang w:val="pt-BR"/>
              </w:rPr>
              <w:t>3-1981.</w:t>
            </w:r>
            <w:r>
              <w:rPr>
                <w:rFonts w:ascii="Arial" w:hAnsi="Arial" w:cs="Arial"/>
                <w:sz w:val="20"/>
                <w:lang w:val="pt-BR"/>
              </w:rPr>
              <w:t xml:space="preserve"> </w:t>
            </w:r>
            <w:r w:rsidRPr="006613E2">
              <w:rPr>
                <w:rFonts w:ascii="Arial" w:hAnsi="Arial" w:cs="Arial"/>
                <w:sz w:val="20"/>
                <w:lang w:val="pt-BR"/>
              </w:rPr>
              <w:t>Nota de Contenido:</w:t>
            </w:r>
            <w:r w:rsidRPr="006613E2">
              <w:rPr>
                <w:rFonts w:ascii="Arial" w:hAnsi="Arial" w:cs="Arial"/>
                <w:sz w:val="20"/>
                <w:lang w:val="pt-BR"/>
              </w:rPr>
              <w:tab/>
              <w:t>1gv. 1. Introduccion a los principios - v. 2. Concisa introduccion a la practica.</w:t>
            </w:r>
            <w:r>
              <w:rPr>
                <w:rFonts w:ascii="Arial" w:hAnsi="Arial" w:cs="Arial"/>
                <w:sz w:val="20"/>
                <w:lang w:val="pt-BR"/>
              </w:rPr>
              <w:t xml:space="preserve"> </w:t>
            </w:r>
            <w:r w:rsidRPr="006613E2">
              <w:rPr>
                <w:rFonts w:ascii="Arial" w:hAnsi="Arial" w:cs="Arial"/>
                <w:sz w:val="20"/>
                <w:lang w:val="pt-BR"/>
              </w:rPr>
              <w:t>Biblioteca(s):</w:t>
            </w:r>
            <w:r w:rsidRPr="006613E2">
              <w:rPr>
                <w:rFonts w:ascii="Arial" w:hAnsi="Arial" w:cs="Arial"/>
                <w:sz w:val="20"/>
                <w:lang w:val="pt-BR"/>
              </w:rPr>
              <w:tab/>
              <w:t>G403 C462</w:t>
            </w:r>
            <w:r>
              <w:rPr>
                <w:rFonts w:ascii="Arial" w:hAnsi="Arial" w:cs="Arial"/>
                <w:sz w:val="20"/>
                <w:lang w:val="pt-BR"/>
              </w:rPr>
              <w:t xml:space="preserve"> </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545. HAR 2007 Analisis quimico cuantitativo Harris, Daniel C. Autor Personal:</w:t>
            </w:r>
            <w:r w:rsidRPr="006613E2">
              <w:rPr>
                <w:rFonts w:ascii="Arial" w:hAnsi="Arial" w:cs="Arial"/>
                <w:sz w:val="20"/>
              </w:rPr>
              <w:tab/>
              <w:t xml:space="preserve"> Harris, Daniel C.Titulo:</w:t>
            </w:r>
            <w:r w:rsidRPr="006613E2">
              <w:rPr>
                <w:rFonts w:ascii="Arial" w:hAnsi="Arial" w:cs="Arial"/>
                <w:sz w:val="20"/>
              </w:rPr>
              <w:tab/>
              <w:t xml:space="preserve"> Analisis quimico cuantitativo / Daniel C. Harris ; tr. [al español de la] 6a. ed. original [en ingles por] Vicente Berenguer Navarro y Angel Berenguer Murcia</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3a.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Barcelona ; Mexico : Reverte, c2007, reimp. 2001</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L447</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582973" w:rsidTr="0049382E">
        <w:trPr>
          <w:gridAfter w:val="1"/>
          <w:wAfter w:w="339" w:type="pct"/>
          <w:jc w:val="center"/>
        </w:trPr>
        <w:tc>
          <w:tcPr>
            <w:tcW w:w="4660" w:type="pct"/>
            <w:shd w:val="clear" w:color="auto" w:fill="auto"/>
          </w:tcPr>
          <w:p w:rsidR="0049382E" w:rsidRPr="00582973" w:rsidRDefault="0049382E" w:rsidP="0049382E">
            <w:pPr>
              <w:pStyle w:val="bibiografa"/>
              <w:jc w:val="both"/>
              <w:rPr>
                <w:rFonts w:ascii="Trebuchet MS" w:hAnsi="Trebuchet MS"/>
                <w:b/>
                <w:sz w:val="20"/>
              </w:rPr>
            </w:pPr>
            <w:r w:rsidRPr="006613E2">
              <w:rPr>
                <w:rFonts w:ascii="Arial" w:hAnsi="Arial" w:cs="Arial"/>
                <w:sz w:val="20"/>
              </w:rPr>
              <w:t>545. HAR Analisis quimico cuantitativo Harris, Daniel C. Autor Personal:</w:t>
            </w:r>
            <w:r w:rsidRPr="006613E2">
              <w:rPr>
                <w:rFonts w:ascii="Arial" w:hAnsi="Arial" w:cs="Arial"/>
                <w:sz w:val="20"/>
              </w:rPr>
              <w:tab/>
              <w:t xml:space="preserve"> Harris, Daniel C.Titulo:</w:t>
            </w:r>
            <w:r w:rsidRPr="006613E2">
              <w:rPr>
                <w:rFonts w:ascii="Arial" w:hAnsi="Arial" w:cs="Arial"/>
                <w:sz w:val="20"/>
              </w:rPr>
              <w:tab/>
              <w:t xml:space="preserve"> Analisis quimico cuantitativo / Damiel C. Harris ; trad. de Alain Quere.</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Grupo Editorial Iberoamericana, 1992.</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5829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pStyle w:val="bibiografa"/>
              <w:jc w:val="both"/>
              <w:rPr>
                <w:rFonts w:ascii="Trebuchet MS" w:hAnsi="Trebuchet MS"/>
                <w:b/>
                <w:sz w:val="20"/>
                <w:lang w:val="en-US"/>
              </w:rPr>
            </w:pPr>
            <w:r w:rsidRPr="006613E2">
              <w:rPr>
                <w:rFonts w:ascii="Arial" w:hAnsi="Arial" w:cs="Arial"/>
                <w:sz w:val="20"/>
                <w:lang w:val="en-US"/>
              </w:rPr>
              <w:t>545. DIC Analytical chemistry Dick, James Gardiner Autor Personal:</w:t>
            </w:r>
            <w:r w:rsidRPr="006613E2">
              <w:rPr>
                <w:rFonts w:ascii="Arial" w:hAnsi="Arial" w:cs="Arial"/>
                <w:sz w:val="20"/>
                <w:lang w:val="en-US"/>
              </w:rPr>
              <w:tab/>
              <w:t xml:space="preserve"> Dick, James Gardiner</w:t>
            </w:r>
            <w:r>
              <w:rPr>
                <w:rFonts w:ascii="Arial" w:hAnsi="Arial" w:cs="Arial"/>
                <w:sz w:val="20"/>
                <w:lang w:val="en-US"/>
              </w:rPr>
              <w:t xml:space="preserve"> Titulo:</w:t>
            </w:r>
            <w:r>
              <w:rPr>
                <w:rFonts w:ascii="Arial" w:hAnsi="Arial" w:cs="Arial"/>
                <w:sz w:val="20"/>
                <w:lang w:val="en-US"/>
              </w:rPr>
              <w:tab/>
            </w:r>
            <w:r w:rsidRPr="006613E2">
              <w:rPr>
                <w:rFonts w:ascii="Arial" w:hAnsi="Arial" w:cs="Arial"/>
                <w:sz w:val="20"/>
                <w:lang w:val="en-US"/>
              </w:rPr>
              <w:t>Analytical chemistry / J. G. Dick.Pie de Imprenta:</w:t>
            </w:r>
            <w:r w:rsidRPr="006613E2">
              <w:rPr>
                <w:rFonts w:ascii="Arial" w:hAnsi="Arial" w:cs="Arial"/>
                <w:sz w:val="20"/>
                <w:lang w:val="en-US"/>
              </w:rPr>
              <w:tab/>
              <w:t>New York : cGraw-Hill , 1973</w:t>
            </w:r>
            <w:r>
              <w:rPr>
                <w:rFonts w:ascii="Arial" w:hAnsi="Arial" w:cs="Arial"/>
                <w:sz w:val="20"/>
                <w:lang w:val="en-US"/>
              </w:rPr>
              <w:t xml:space="preserve">  </w:t>
            </w:r>
            <w:r w:rsidRPr="006613E2">
              <w:rPr>
                <w:rFonts w:ascii="Arial" w:hAnsi="Arial" w:cs="Arial"/>
                <w:sz w:val="20"/>
                <w:lang w:val="en-US"/>
              </w:rPr>
              <w:t>Biblioteca(s):</w:t>
            </w:r>
            <w:r w:rsidRPr="006613E2">
              <w:rPr>
                <w:rFonts w:ascii="Arial" w:hAnsi="Arial" w:cs="Arial"/>
                <w:sz w:val="20"/>
                <w:lang w:val="en-US"/>
              </w:rPr>
              <w:tab/>
              <w:t>G403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pStyle w:val="Lista2"/>
              <w:tabs>
                <w:tab w:val="left" w:pos="900"/>
              </w:tabs>
              <w:jc w:val="both"/>
              <w:rPr>
                <w:rFonts w:ascii="Trebuchet MS" w:hAnsi="Trebuchet MS"/>
                <w:b/>
                <w:sz w:val="20"/>
                <w:szCs w:val="20"/>
                <w:lang w:val="es-ES"/>
              </w:rPr>
            </w:pPr>
            <w:r>
              <w:rPr>
                <w:rFonts w:ascii="Trebuchet MS" w:hAnsi="Trebuchet MS"/>
                <w:b/>
                <w:sz w:val="20"/>
                <w:szCs w:val="20"/>
                <w:lang w:val="es-ES"/>
              </w:rPr>
              <w:tab/>
            </w:r>
            <w:r w:rsidRPr="006613E2">
              <w:rPr>
                <w:rFonts w:ascii="Arial" w:hAnsi="Arial" w:cs="Arial"/>
                <w:sz w:val="20"/>
                <w:szCs w:val="20"/>
              </w:rPr>
              <w:t xml:space="preserve">543. QUI 2001 Quimica analitica Skoog, Douglas A. </w:t>
            </w:r>
            <w:r>
              <w:rPr>
                <w:rFonts w:ascii="Arial" w:hAnsi="Arial" w:cs="Arial"/>
                <w:sz w:val="20"/>
                <w:szCs w:val="20"/>
              </w:rPr>
              <w:t xml:space="preserve"> </w:t>
            </w:r>
            <w:r w:rsidRPr="006613E2">
              <w:rPr>
                <w:rFonts w:ascii="Arial" w:hAnsi="Arial" w:cs="Arial"/>
                <w:sz w:val="20"/>
                <w:szCs w:val="20"/>
              </w:rPr>
              <w:t>Titulo:</w:t>
            </w:r>
            <w:r w:rsidRPr="006613E2">
              <w:rPr>
                <w:rFonts w:ascii="Arial" w:hAnsi="Arial" w:cs="Arial"/>
                <w:sz w:val="20"/>
                <w:szCs w:val="20"/>
              </w:rPr>
              <w:tab/>
              <w:t xml:space="preserve"> Quimica analitica / Douglas A. Skoog ...[et al.] ; [trad. de la 7th. ed.en ingles] por Ma. del Carmen Ramirez Medeles, Rosa Zugazagoitia Herranz ; rev. tec. Luz Beatriz Santos Aquino, Ma. del Carmen Doria Serrano, R. Mariana Sandoval Marquez.</w:t>
            </w:r>
            <w:r>
              <w:rPr>
                <w:rFonts w:ascii="Arial" w:hAnsi="Arial" w:cs="Arial"/>
                <w:sz w:val="20"/>
                <w:szCs w:val="20"/>
              </w:rPr>
              <w:t xml:space="preserve"> </w:t>
            </w:r>
            <w:r w:rsidRPr="006613E2">
              <w:rPr>
                <w:rFonts w:ascii="Arial" w:hAnsi="Arial" w:cs="Arial"/>
                <w:sz w:val="20"/>
                <w:szCs w:val="20"/>
              </w:rPr>
              <w:t>Edicion:</w:t>
            </w:r>
            <w:r w:rsidRPr="006613E2">
              <w:rPr>
                <w:rFonts w:ascii="Arial" w:hAnsi="Arial" w:cs="Arial"/>
                <w:sz w:val="20"/>
                <w:szCs w:val="20"/>
              </w:rPr>
              <w:tab/>
              <w:t>3a. ed.</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McGraw Hill, 2001.</w:t>
            </w:r>
            <w:r>
              <w:rPr>
                <w:rFonts w:ascii="Arial" w:hAnsi="Arial" w:cs="Arial"/>
                <w:sz w:val="20"/>
                <w:szCs w:val="20"/>
              </w:rPr>
              <w:t xml:space="preserve"> </w:t>
            </w:r>
            <w:r w:rsidRPr="00AC1534">
              <w:rPr>
                <w:rFonts w:ascii="Arial" w:hAnsi="Arial" w:cs="Arial"/>
                <w:sz w:val="20"/>
                <w:szCs w:val="20"/>
                <w:lang w:val="es-ES"/>
              </w:rPr>
              <w:t>Biblioteca(s):</w:t>
            </w:r>
            <w:r w:rsidRPr="00AC1534">
              <w:rPr>
                <w:rFonts w:ascii="Arial" w:hAnsi="Arial" w:cs="Arial"/>
                <w:sz w:val="20"/>
                <w:szCs w:val="20"/>
                <w:lang w:val="es-ES"/>
              </w:rPr>
              <w:tab/>
              <w:t>G401 G408 G410 I430 SLV476</w:t>
            </w:r>
            <w:r>
              <w:rPr>
                <w:rFonts w:ascii="Arial" w:hAnsi="Arial" w:cs="Arial"/>
                <w:sz w:val="20"/>
                <w:szCs w:val="20"/>
                <w:lang w:val="es-ES"/>
              </w:rPr>
              <w:t xml:space="preserve"> </w:t>
            </w:r>
            <w:r w:rsidRPr="006613E2">
              <w:rPr>
                <w:rFonts w:ascii="Arial" w:hAnsi="Arial" w:cs="Arial"/>
                <w:sz w:val="20"/>
                <w:szCs w:val="20"/>
              </w:rPr>
              <w:t>Materia:</w:t>
            </w:r>
            <w:r w:rsidRPr="006613E2">
              <w:rPr>
                <w:rFonts w:ascii="Arial" w:hAnsi="Arial" w:cs="Arial"/>
                <w:sz w:val="20"/>
                <w:szCs w:val="20"/>
              </w:rPr>
              <w:tab/>
              <w:t xml:space="preserve"> Quimica analitica</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4</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jc w:val="both"/>
              <w:rPr>
                <w:rFonts w:ascii="Trebuchet MS" w:hAnsi="Trebuchet MS"/>
                <w:b/>
                <w:sz w:val="20"/>
                <w:szCs w:val="20"/>
                <w:lang w:val="en-US"/>
              </w:rPr>
            </w:pPr>
            <w:r w:rsidRPr="006613E2">
              <w:rPr>
                <w:rFonts w:ascii="Arial" w:hAnsi="Arial" w:cs="Arial"/>
                <w:noProof/>
                <w:lang w:val="en-US"/>
              </w:rPr>
              <w:t xml:space="preserve">543. PIE 1979 Analytical chemistry Pietrzyk, Donald J. </w:t>
            </w:r>
            <w:r w:rsidRPr="00AC1534">
              <w:rPr>
                <w:rFonts w:ascii="Arial" w:hAnsi="Arial" w:cs="Arial"/>
                <w:noProof/>
                <w:lang w:val="en-US"/>
              </w:rPr>
              <w:t>Autor Personal:</w:t>
            </w:r>
            <w:r w:rsidRPr="00AC1534">
              <w:rPr>
                <w:rFonts w:ascii="Arial" w:hAnsi="Arial" w:cs="Arial"/>
                <w:noProof/>
                <w:lang w:val="en-US"/>
              </w:rPr>
              <w:tab/>
              <w:t xml:space="preserve"> Pietrzyk, Donald J.</w:t>
            </w:r>
            <w:r>
              <w:rPr>
                <w:rFonts w:ascii="Arial" w:hAnsi="Arial" w:cs="Arial"/>
                <w:noProof/>
                <w:lang w:val="en-US"/>
              </w:rPr>
              <w:t xml:space="preserve"> </w:t>
            </w:r>
            <w:r w:rsidRPr="006613E2">
              <w:rPr>
                <w:rFonts w:ascii="Arial" w:hAnsi="Arial" w:cs="Arial"/>
                <w:noProof/>
                <w:lang w:val="en-US"/>
              </w:rPr>
              <w:t>Titulo:</w:t>
            </w:r>
            <w:r>
              <w:rPr>
                <w:rFonts w:ascii="Arial" w:hAnsi="Arial" w:cs="Arial"/>
                <w:noProof/>
                <w:lang w:val="en-US"/>
              </w:rPr>
              <w:t xml:space="preserve"> </w:t>
            </w:r>
            <w:r w:rsidRPr="006613E2">
              <w:rPr>
                <w:rFonts w:ascii="Arial" w:hAnsi="Arial" w:cs="Arial"/>
                <w:noProof/>
                <w:lang w:val="en-US"/>
              </w:rPr>
              <w:t xml:space="preserve"> Analytical chemistry / Donald J. Pietrzyk, Clyde W. Frank.</w:t>
            </w:r>
            <w:r>
              <w:rPr>
                <w:rFonts w:ascii="Arial" w:hAnsi="Arial" w:cs="Arial"/>
                <w:noProof/>
                <w:lang w:val="en-US"/>
              </w:rPr>
              <w:t xml:space="preserve"> </w:t>
            </w:r>
            <w:r w:rsidRPr="006613E2">
              <w:rPr>
                <w:rFonts w:ascii="Arial" w:hAnsi="Arial" w:cs="Arial"/>
                <w:noProof/>
                <w:lang w:val="en-US"/>
              </w:rPr>
              <w:t>Edicion:</w:t>
            </w:r>
            <w:r w:rsidRPr="006613E2">
              <w:rPr>
                <w:rFonts w:ascii="Arial" w:hAnsi="Arial" w:cs="Arial"/>
                <w:noProof/>
                <w:lang w:val="en-US"/>
              </w:rPr>
              <w:tab/>
              <w:t>2 Ed.</w:t>
            </w:r>
            <w:r>
              <w:rPr>
                <w:rFonts w:ascii="Arial" w:hAnsi="Arial" w:cs="Arial"/>
                <w:noProof/>
                <w:lang w:val="en-US"/>
              </w:rPr>
              <w:t xml:space="preserve"> </w:t>
            </w:r>
            <w:r w:rsidRPr="006613E2">
              <w:rPr>
                <w:rFonts w:ascii="Arial" w:hAnsi="Arial" w:cs="Arial"/>
                <w:noProof/>
                <w:lang w:val="en-US"/>
              </w:rPr>
              <w:t>Pie de Imprenta:</w:t>
            </w:r>
            <w:r w:rsidRPr="006613E2">
              <w:rPr>
                <w:rFonts w:ascii="Arial" w:hAnsi="Arial" w:cs="Arial"/>
                <w:noProof/>
                <w:lang w:val="en-US"/>
              </w:rPr>
              <w:tab/>
              <w:t>New York : Academic Press , 1979</w:t>
            </w:r>
            <w:r>
              <w:rPr>
                <w:rFonts w:ascii="Arial" w:hAnsi="Arial" w:cs="Arial"/>
                <w:noProof/>
                <w:lang w:val="en-US"/>
              </w:rPr>
              <w:t xml:space="preserve"> </w:t>
            </w:r>
            <w:r w:rsidRPr="006613E2">
              <w:rPr>
                <w:rFonts w:ascii="Arial" w:hAnsi="Arial" w:cs="Arial"/>
                <w:noProof/>
                <w:lang w:val="en-US"/>
              </w:rPr>
              <w:t>Biblioteca(s):</w:t>
            </w:r>
            <w:r w:rsidRPr="006613E2">
              <w:rPr>
                <w:rFonts w:ascii="Arial" w:hAnsi="Arial" w:cs="Arial"/>
                <w:noProof/>
                <w:lang w:val="en-US"/>
              </w:rPr>
              <w:tab/>
              <w:t>G403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jc w:val="both"/>
              <w:rPr>
                <w:rFonts w:ascii="Trebuchet MS" w:hAnsi="Trebuchet MS"/>
                <w:b/>
                <w:sz w:val="20"/>
                <w:szCs w:val="20"/>
              </w:rPr>
            </w:pPr>
            <w:r>
              <w:rPr>
                <w:rFonts w:ascii="Trebuchet MS" w:hAnsi="Trebuchet MS"/>
                <w:b/>
                <w:sz w:val="20"/>
                <w:szCs w:val="20"/>
              </w:rPr>
              <w:tab/>
            </w:r>
            <w:r w:rsidRPr="006613E2">
              <w:rPr>
                <w:rFonts w:ascii="Arial" w:hAnsi="Arial" w:cs="Arial"/>
                <w:noProof/>
              </w:rPr>
              <w:t>545. ORO 1993 Analisis quimico cuantitativo Orozco D., Fernando Autor Personal:</w:t>
            </w:r>
            <w:r w:rsidRPr="006613E2">
              <w:rPr>
                <w:rFonts w:ascii="Arial" w:hAnsi="Arial" w:cs="Arial"/>
                <w:noProof/>
              </w:rPr>
              <w:tab/>
              <w:t xml:space="preserve"> Orozco D., Fernando</w:t>
            </w:r>
            <w:r>
              <w:rPr>
                <w:rFonts w:ascii="Arial" w:hAnsi="Arial" w:cs="Arial"/>
                <w:noProof/>
              </w:rPr>
              <w:t xml:space="preserve"> </w:t>
            </w:r>
            <w:r w:rsidRPr="006613E2">
              <w:rPr>
                <w:rFonts w:ascii="Arial" w:hAnsi="Arial" w:cs="Arial"/>
                <w:noProof/>
              </w:rPr>
              <w:t>Titulo:</w:t>
            </w:r>
            <w:r w:rsidRPr="006613E2">
              <w:rPr>
                <w:rFonts w:ascii="Arial" w:hAnsi="Arial" w:cs="Arial"/>
                <w:noProof/>
              </w:rPr>
              <w:tab/>
              <w:t xml:space="preserve"> Analisis quimico cuantitativo / Fernando Orozco D.</w:t>
            </w:r>
            <w:r>
              <w:rPr>
                <w:rFonts w:ascii="Arial" w:hAnsi="Arial" w:cs="Arial"/>
                <w:noProof/>
              </w:rPr>
              <w:t xml:space="preserve"> </w:t>
            </w:r>
            <w:r w:rsidRPr="006613E2">
              <w:rPr>
                <w:rFonts w:ascii="Arial" w:hAnsi="Arial" w:cs="Arial"/>
                <w:noProof/>
              </w:rPr>
              <w:t>Edicion:</w:t>
            </w:r>
            <w:r w:rsidRPr="006613E2">
              <w:rPr>
                <w:rFonts w:ascii="Arial" w:hAnsi="Arial" w:cs="Arial"/>
                <w:noProof/>
              </w:rPr>
              <w:tab/>
              <w:t>19 Ed.</w:t>
            </w:r>
            <w:r>
              <w:rPr>
                <w:rFonts w:ascii="Arial" w:hAnsi="Arial" w:cs="Arial"/>
                <w:noProof/>
              </w:rPr>
              <w:t xml:space="preserve"> </w:t>
            </w:r>
            <w:r w:rsidRPr="006613E2">
              <w:rPr>
                <w:rFonts w:ascii="Arial" w:hAnsi="Arial" w:cs="Arial"/>
                <w:noProof/>
              </w:rPr>
              <w:t>Pie de Imprenta:</w:t>
            </w:r>
            <w:r w:rsidRPr="006613E2">
              <w:rPr>
                <w:rFonts w:ascii="Arial" w:hAnsi="Arial" w:cs="Arial"/>
                <w:noProof/>
              </w:rPr>
              <w:tab/>
              <w:t>Mexico : Porrua , 1993</w:t>
            </w:r>
            <w:r>
              <w:rPr>
                <w:rFonts w:ascii="Arial" w:hAnsi="Arial" w:cs="Arial"/>
                <w:noProof/>
              </w:rPr>
              <w:t xml:space="preserve"> </w:t>
            </w:r>
            <w:r w:rsidRPr="006613E2">
              <w:rPr>
                <w:rFonts w:ascii="Arial" w:hAnsi="Arial" w:cs="Arial"/>
                <w:noProof/>
              </w:rPr>
              <w:t>Biblioteca(s):</w:t>
            </w:r>
            <w:r w:rsidRPr="006613E2">
              <w:rPr>
                <w:rFonts w:ascii="Arial" w:hAnsi="Arial" w:cs="Arial"/>
                <w:noProof/>
              </w:rPr>
              <w:tab/>
              <w:t>G403 I430 SI470</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jc w:val="both"/>
              <w:rPr>
                <w:rFonts w:ascii="Trebuchet MS" w:hAnsi="Trebuchet MS"/>
                <w:b/>
                <w:sz w:val="20"/>
                <w:szCs w:val="20"/>
              </w:rPr>
            </w:pPr>
            <w:r w:rsidRPr="006613E2">
              <w:rPr>
                <w:rFonts w:ascii="Arial" w:hAnsi="Arial" w:cs="Arial"/>
                <w:noProof/>
              </w:rPr>
              <w:t>545 ORO 1975 Analisis quimico cuantitativo Orozco D., Fernando Autor Personal:</w:t>
            </w:r>
            <w:r w:rsidRPr="006613E2">
              <w:rPr>
                <w:rFonts w:ascii="Arial" w:hAnsi="Arial" w:cs="Arial"/>
                <w:noProof/>
              </w:rPr>
              <w:tab/>
              <w:t xml:space="preserve"> Orozco D., FernandoTitulo:</w:t>
            </w:r>
            <w:r w:rsidRPr="006613E2">
              <w:rPr>
                <w:rFonts w:ascii="Arial" w:hAnsi="Arial" w:cs="Arial"/>
                <w:noProof/>
              </w:rPr>
              <w:tab/>
              <w:t xml:space="preserve"> Analisis quimico cuantitativo / Fernando Orozco D.Edicion:</w:t>
            </w:r>
            <w:r w:rsidRPr="006613E2">
              <w:rPr>
                <w:rFonts w:ascii="Arial" w:hAnsi="Arial" w:cs="Arial"/>
                <w:noProof/>
              </w:rPr>
              <w:tab/>
              <w:t>8a ed.Pie de Imprenta:</w:t>
            </w:r>
            <w:r w:rsidRPr="006613E2">
              <w:rPr>
                <w:rFonts w:ascii="Arial" w:hAnsi="Arial" w:cs="Arial"/>
                <w:noProof/>
              </w:rPr>
              <w:tab/>
              <w:t>Mexico : Porrua, 1975.</w:t>
            </w:r>
            <w:r>
              <w:rPr>
                <w:rFonts w:ascii="Arial" w:hAnsi="Arial" w:cs="Arial"/>
                <w:noProof/>
              </w:rPr>
              <w:t xml:space="preserve"> </w:t>
            </w:r>
            <w:r w:rsidRPr="006613E2">
              <w:rPr>
                <w:rFonts w:ascii="Arial" w:hAnsi="Arial" w:cs="Arial"/>
                <w:noProof/>
              </w:rPr>
              <w:t>Biblioteca(s):</w:t>
            </w:r>
            <w:r w:rsidRPr="006613E2">
              <w:rPr>
                <w:rFonts w:ascii="Arial" w:hAnsi="Arial" w:cs="Arial"/>
                <w:noProof/>
              </w:rPr>
              <w:tab/>
              <w:t>G403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LABORATORIO DE QUIMICA ANALITICA 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pStyle w:val="bibiografa"/>
              <w:jc w:val="both"/>
              <w:rPr>
                <w:rFonts w:ascii="Trebuchet MS" w:hAnsi="Trebuchet MS"/>
                <w:b/>
                <w:sz w:val="20"/>
              </w:rPr>
            </w:pPr>
            <w:r w:rsidRPr="006613E2">
              <w:rPr>
                <w:rFonts w:ascii="Arial" w:hAnsi="Arial" w:cs="Arial"/>
                <w:sz w:val="20"/>
              </w:rPr>
              <w:t>545. HAR Analisis quimico cuantitativo Harris, Daniel C. Autor Personal:</w:t>
            </w:r>
            <w:r w:rsidRPr="006613E2">
              <w:rPr>
                <w:rFonts w:ascii="Arial" w:hAnsi="Arial" w:cs="Arial"/>
                <w:sz w:val="20"/>
              </w:rPr>
              <w:tab/>
              <w:t xml:space="preserve"> Harris, Daniel C.Titulo:</w:t>
            </w:r>
            <w:r w:rsidRPr="006613E2">
              <w:rPr>
                <w:rFonts w:ascii="Arial" w:hAnsi="Arial" w:cs="Arial"/>
                <w:sz w:val="20"/>
              </w:rPr>
              <w:tab/>
              <w:t xml:space="preserve"> Analisis quimico cuantitativo / Damiel C. Harris ; trad. de Alain Quere.Pie de Imprenta:</w:t>
            </w:r>
            <w:r w:rsidRPr="006613E2">
              <w:rPr>
                <w:rFonts w:ascii="Arial" w:hAnsi="Arial" w:cs="Arial"/>
                <w:sz w:val="20"/>
              </w:rPr>
              <w:tab/>
              <w:t>Mexico : Grupo Editorial Iberoamericana, 1992</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pStyle w:val="bibiografa"/>
              <w:jc w:val="both"/>
              <w:rPr>
                <w:rFonts w:ascii="Trebuchet MS" w:hAnsi="Trebuchet MS"/>
                <w:b/>
                <w:sz w:val="20"/>
              </w:rPr>
            </w:pPr>
            <w:r w:rsidRPr="006613E2">
              <w:rPr>
                <w:rFonts w:ascii="Arial" w:hAnsi="Arial" w:cs="Arial"/>
                <w:sz w:val="20"/>
              </w:rPr>
              <w:t xml:space="preserve">543 RIN FORMACION DE COMPLEJOS EN QUIMICA ANALITICA </w:t>
            </w:r>
            <w:r w:rsidRPr="00AC1534">
              <w:rPr>
                <w:rFonts w:ascii="Arial" w:hAnsi="Arial" w:cs="Arial"/>
                <w:sz w:val="20"/>
              </w:rPr>
              <w:t xml:space="preserve">RINGBOM, A. </w:t>
            </w:r>
            <w:r>
              <w:rPr>
                <w:rFonts w:ascii="Arial" w:hAnsi="Arial" w:cs="Arial"/>
                <w:sz w:val="20"/>
              </w:rPr>
              <w:t xml:space="preserve"> </w:t>
            </w:r>
            <w:r w:rsidRPr="00AC1534">
              <w:rPr>
                <w:rFonts w:ascii="Arial" w:hAnsi="Arial" w:cs="Arial"/>
                <w:sz w:val="20"/>
              </w:rPr>
              <w:t>Autor Personal:</w:t>
            </w:r>
            <w:r w:rsidRPr="00AC1534">
              <w:rPr>
                <w:rFonts w:ascii="Arial" w:hAnsi="Arial" w:cs="Arial"/>
                <w:sz w:val="20"/>
              </w:rPr>
              <w:tab/>
              <w:t xml:space="preserve"> RINGBOM, A. </w:t>
            </w:r>
            <w:r w:rsidRPr="006613E2">
              <w:rPr>
                <w:rFonts w:ascii="Arial" w:hAnsi="Arial" w:cs="Arial"/>
                <w:sz w:val="20"/>
              </w:rPr>
              <w:t>Titulo:</w:t>
            </w:r>
            <w:r w:rsidRPr="006613E2">
              <w:rPr>
                <w:rFonts w:ascii="Arial" w:hAnsi="Arial" w:cs="Arial"/>
                <w:sz w:val="20"/>
              </w:rPr>
              <w:tab/>
              <w:t xml:space="preserve"> FORMACION DE COMPLEJOS EN QUIMICA ANALITICA</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AC1534" w:rsidTr="0049382E">
        <w:trPr>
          <w:gridAfter w:val="1"/>
          <w:wAfter w:w="339" w:type="pct"/>
          <w:jc w:val="center"/>
        </w:trPr>
        <w:tc>
          <w:tcPr>
            <w:tcW w:w="4660" w:type="pct"/>
            <w:shd w:val="clear" w:color="auto" w:fill="auto"/>
          </w:tcPr>
          <w:p w:rsidR="0049382E" w:rsidRPr="006613E2" w:rsidRDefault="0049382E" w:rsidP="0049382E">
            <w:pPr>
              <w:pStyle w:val="bibiografa"/>
              <w:jc w:val="both"/>
              <w:rPr>
                <w:rFonts w:ascii="Arial" w:hAnsi="Arial" w:cs="Arial"/>
                <w:sz w:val="20"/>
              </w:rPr>
            </w:pPr>
            <w:r>
              <w:rPr>
                <w:rFonts w:ascii="Trebuchet MS" w:hAnsi="Trebuchet MS"/>
                <w:b/>
                <w:sz w:val="20"/>
              </w:rPr>
              <w:tab/>
            </w:r>
            <w:r w:rsidRPr="006613E2">
              <w:rPr>
                <w:rFonts w:ascii="Arial" w:hAnsi="Arial" w:cs="Arial"/>
                <w:sz w:val="20"/>
              </w:rPr>
              <w:t>543. CHA Curso de quimica analitica general Charlot, Gaston Autor Personal:</w:t>
            </w:r>
            <w:r w:rsidRPr="006613E2">
              <w:rPr>
                <w:rFonts w:ascii="Arial" w:hAnsi="Arial" w:cs="Arial"/>
                <w:sz w:val="20"/>
              </w:rPr>
              <w:tab/>
              <w:t xml:space="preserve"> Charlot, Gaston</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Curso de quimica analitica general / de Gaston Charlot.Pie de Imprenta:</w:t>
            </w:r>
            <w:r w:rsidRPr="006613E2">
              <w:rPr>
                <w:rFonts w:ascii="Arial" w:hAnsi="Arial" w:cs="Arial"/>
                <w:sz w:val="20"/>
              </w:rPr>
              <w:tab/>
              <w:t>Barcelona : Toray-Masson , 1975</w:t>
            </w:r>
          </w:p>
          <w:p w:rsidR="0049382E" w:rsidRPr="00AC1534" w:rsidRDefault="0049382E" w:rsidP="0049382E">
            <w:pPr>
              <w:pStyle w:val="bibiografa"/>
              <w:jc w:val="both"/>
              <w:rPr>
                <w:rFonts w:ascii="Trebuchet MS" w:hAnsi="Trebuchet MS"/>
                <w:b/>
                <w:sz w:val="20"/>
              </w:rPr>
            </w:pPr>
            <w:r w:rsidRPr="006613E2">
              <w:rPr>
                <w:rFonts w:ascii="Arial" w:hAnsi="Arial" w:cs="Arial"/>
                <w:sz w:val="20"/>
              </w:rPr>
              <w:t>Nota de Contenido:</w:t>
            </w:r>
            <w:r w:rsidRPr="006613E2">
              <w:rPr>
                <w:rFonts w:ascii="Arial" w:hAnsi="Arial" w:cs="Arial"/>
                <w:sz w:val="20"/>
              </w:rPr>
              <w:tab/>
              <w:t>Contenido: v. 1. Soluciones acuosas y no acuosas - v. 2. Metodos electroquimicos y absorciometricos, cromatografia - v. 3. Ejercicios, equilibrios en medio homogeneo, equilibrio heterogeneos, separaciones - v. 4. Curvas de valoracion, relaciones en los disolventes, metodos electroquimicos, metodos opticos.</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SI470</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2</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pStyle w:val="bibiografa"/>
              <w:jc w:val="both"/>
              <w:rPr>
                <w:rFonts w:ascii="Trebuchet MS" w:hAnsi="Trebuchet MS"/>
                <w:b/>
                <w:sz w:val="20"/>
                <w:lang w:val="en-US"/>
              </w:rPr>
            </w:pPr>
            <w:r w:rsidRPr="002B2809">
              <w:rPr>
                <w:rFonts w:ascii="Arial" w:hAnsi="Arial" w:cs="Arial"/>
                <w:sz w:val="20"/>
                <w:lang w:val="en-US"/>
              </w:rPr>
              <w:t>545. DIC Analytical chemistry Dick, James Gardiner Autor Personal:</w:t>
            </w:r>
            <w:r w:rsidRPr="002B2809">
              <w:rPr>
                <w:rFonts w:ascii="Arial" w:hAnsi="Arial" w:cs="Arial"/>
                <w:sz w:val="20"/>
                <w:lang w:val="en-US"/>
              </w:rPr>
              <w:tab/>
              <w:t xml:space="preserve"> Dick, James Gardiner Titulo:</w:t>
            </w:r>
            <w:r w:rsidRPr="002B2809">
              <w:rPr>
                <w:rFonts w:ascii="Arial" w:hAnsi="Arial" w:cs="Arial"/>
                <w:sz w:val="20"/>
                <w:lang w:val="en-US"/>
              </w:rPr>
              <w:tab/>
              <w:t xml:space="preserve"> Analytical chemistry / J. G. Dick. </w:t>
            </w:r>
            <w:r w:rsidRPr="00AC1534">
              <w:rPr>
                <w:rFonts w:ascii="Arial" w:hAnsi="Arial" w:cs="Arial"/>
                <w:sz w:val="20"/>
                <w:lang w:val="en-US"/>
              </w:rPr>
              <w:t>Pie de Imprenta:</w:t>
            </w:r>
            <w:r w:rsidRPr="00AC1534">
              <w:rPr>
                <w:rFonts w:ascii="Arial" w:hAnsi="Arial" w:cs="Arial"/>
                <w:sz w:val="20"/>
                <w:lang w:val="en-US"/>
              </w:rPr>
              <w:tab/>
              <w:t>New York : McGraw-Hill , 1973. Biblioteca(s):</w:t>
            </w:r>
            <w:r w:rsidRPr="00AC1534">
              <w:rPr>
                <w:rFonts w:ascii="Arial" w:hAnsi="Arial" w:cs="Arial"/>
                <w:sz w:val="20"/>
                <w:lang w:val="en-US"/>
              </w:rPr>
              <w:tab/>
              <w:t>G403</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w:t>
            </w:r>
          </w:p>
        </w:tc>
      </w:tr>
      <w:tr w:rsidR="0049382E" w:rsidRPr="00AC1534" w:rsidTr="0049382E">
        <w:trPr>
          <w:gridAfter w:val="1"/>
          <w:wAfter w:w="339" w:type="pct"/>
          <w:jc w:val="center"/>
        </w:trPr>
        <w:tc>
          <w:tcPr>
            <w:tcW w:w="4660" w:type="pct"/>
            <w:shd w:val="clear" w:color="auto" w:fill="auto"/>
          </w:tcPr>
          <w:p w:rsidR="0049382E" w:rsidRPr="00AC1534" w:rsidRDefault="0049382E" w:rsidP="0049382E">
            <w:pPr>
              <w:pStyle w:val="Listavistosa-nfasis1"/>
              <w:jc w:val="both"/>
              <w:rPr>
                <w:rFonts w:ascii="Trebuchet MS" w:hAnsi="Trebuchet MS"/>
                <w:b/>
                <w:sz w:val="20"/>
                <w:szCs w:val="20"/>
                <w:lang w:val="en-US"/>
              </w:rPr>
            </w:pPr>
            <w:r w:rsidRPr="006613E2">
              <w:rPr>
                <w:rFonts w:ascii="Arial" w:hAnsi="Arial" w:cs="Arial"/>
                <w:sz w:val="20"/>
                <w:szCs w:val="20"/>
              </w:rPr>
              <w:t>543. RUB Quimica analitica contemporanea Rubinson, Judith F. Autor Personal:</w:t>
            </w:r>
            <w:r w:rsidRPr="006613E2">
              <w:rPr>
                <w:rFonts w:ascii="Arial" w:hAnsi="Arial" w:cs="Arial"/>
                <w:sz w:val="20"/>
                <w:szCs w:val="20"/>
              </w:rPr>
              <w:tab/>
              <w:t xml:space="preserve"> Rubinson, Judith F.Titulo:</w:t>
            </w:r>
            <w:r w:rsidRPr="006613E2">
              <w:rPr>
                <w:rFonts w:ascii="Arial" w:hAnsi="Arial" w:cs="Arial"/>
                <w:sz w:val="20"/>
                <w:szCs w:val="20"/>
              </w:rPr>
              <w:tab/>
              <w:t xml:space="preserve"> Quimica analitica contemporanea / Judith F. Rubinson, Kenneth A. Rubinson ; trad. de Ma. Teresa Aguilar Ortega.</w:t>
            </w:r>
            <w:r>
              <w:rPr>
                <w:rFonts w:ascii="Arial" w:hAnsi="Arial" w:cs="Arial"/>
                <w:sz w:val="20"/>
                <w:szCs w:val="20"/>
              </w:rPr>
              <w:t xml:space="preserve"> </w:t>
            </w:r>
            <w:r w:rsidRPr="006613E2">
              <w:rPr>
                <w:rFonts w:ascii="Arial" w:hAnsi="Arial" w:cs="Arial"/>
                <w:sz w:val="20"/>
                <w:szCs w:val="20"/>
              </w:rPr>
              <w:t>Pie de Imprenta:</w:t>
            </w:r>
            <w:r w:rsidRPr="006613E2">
              <w:rPr>
                <w:rFonts w:ascii="Arial" w:hAnsi="Arial" w:cs="Arial"/>
                <w:sz w:val="20"/>
                <w:szCs w:val="20"/>
              </w:rPr>
              <w:tab/>
              <w:t>Mexico : Prentice Hall ; Pearson Educacion ; Addison Wesley, 2000.</w:t>
            </w:r>
            <w:r>
              <w:rPr>
                <w:rFonts w:ascii="Arial" w:hAnsi="Arial" w:cs="Arial"/>
                <w:sz w:val="20"/>
                <w:szCs w:val="20"/>
              </w:rPr>
              <w:t xml:space="preserve"> </w:t>
            </w:r>
            <w:r w:rsidRPr="006613E2">
              <w:rPr>
                <w:rFonts w:ascii="Arial" w:hAnsi="Arial" w:cs="Arial"/>
                <w:sz w:val="20"/>
                <w:szCs w:val="20"/>
              </w:rPr>
              <w:t>Biblioteca(s):</w:t>
            </w:r>
            <w:r w:rsidRPr="006613E2">
              <w:rPr>
                <w:rFonts w:ascii="Arial" w:hAnsi="Arial" w:cs="Arial"/>
                <w:sz w:val="20"/>
                <w:szCs w:val="20"/>
              </w:rPr>
              <w:tab/>
              <w:t>G410</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AC1534"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w:t>
            </w:r>
          </w:p>
        </w:tc>
      </w:tr>
      <w:tr w:rsidR="0049382E" w:rsidRPr="00436673" w:rsidTr="0049382E">
        <w:trPr>
          <w:gridAfter w:val="1"/>
          <w:wAfter w:w="339" w:type="pct"/>
          <w:jc w:val="center"/>
        </w:trPr>
        <w:tc>
          <w:tcPr>
            <w:tcW w:w="4660" w:type="pct"/>
            <w:shd w:val="clear" w:color="auto" w:fill="auto"/>
          </w:tcPr>
          <w:p w:rsidR="0049382E" w:rsidRPr="00436673" w:rsidRDefault="0049382E" w:rsidP="0049382E">
            <w:pPr>
              <w:pStyle w:val="bibiografa"/>
              <w:jc w:val="both"/>
              <w:rPr>
                <w:rFonts w:ascii="Trebuchet MS" w:hAnsi="Trebuchet MS"/>
                <w:b/>
                <w:sz w:val="20"/>
              </w:rPr>
            </w:pPr>
            <w:r w:rsidRPr="002B2809">
              <w:rPr>
                <w:rFonts w:ascii="Trebuchet MS" w:hAnsi="Trebuchet MS"/>
                <w:b/>
                <w:sz w:val="20"/>
              </w:rPr>
              <w:tab/>
            </w:r>
            <w:r w:rsidRPr="006613E2">
              <w:rPr>
                <w:rFonts w:ascii="Arial" w:hAnsi="Arial" w:cs="Arial"/>
                <w:sz w:val="20"/>
              </w:rPr>
              <w:t>543. QUI 2001 Quimica analitica Skoog, Douglas A. Titulo:</w:t>
            </w:r>
            <w:r w:rsidRPr="006613E2">
              <w:rPr>
                <w:rFonts w:ascii="Arial" w:hAnsi="Arial" w:cs="Arial"/>
                <w:sz w:val="20"/>
              </w:rPr>
              <w:tab/>
              <w:t xml:space="preserve"> Quimica analitica / Douglas A. Skoog ...[et al.] ; [trad. de la 7th. ed.en ingles] por Ma. del Carmen Ramirez Medeles, Rosa Zugazagoitia Herranz ; rev. tec. Luz Beatriz Santos Aquino, Ma. del Carmen Doria Serrano, R. Mariana Sandoval Marquez.</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3a.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McGraw Hill, 2001.</w:t>
            </w:r>
            <w:r>
              <w:rPr>
                <w:rFonts w:ascii="Arial" w:hAnsi="Arial" w:cs="Arial"/>
                <w:sz w:val="20"/>
              </w:rPr>
              <w:t xml:space="preserve"> </w:t>
            </w:r>
            <w:r w:rsidRPr="00436673">
              <w:rPr>
                <w:rFonts w:ascii="Arial" w:hAnsi="Arial" w:cs="Arial"/>
                <w:sz w:val="20"/>
              </w:rPr>
              <w:t>Biblioteca(s):</w:t>
            </w:r>
            <w:r w:rsidRPr="00436673">
              <w:rPr>
                <w:rFonts w:ascii="Arial" w:hAnsi="Arial" w:cs="Arial"/>
                <w:sz w:val="20"/>
              </w:rPr>
              <w:tab/>
              <w:t>G401 G408 G410 I430 SLV476</w:t>
            </w:r>
          </w:p>
        </w:tc>
        <w:tc>
          <w:tcPr>
            <w:tcW w:w="4660" w:type="pct"/>
            <w:shd w:val="clear" w:color="auto" w:fill="auto"/>
          </w:tcPr>
          <w:p w:rsidR="0049382E" w:rsidRPr="004366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5</w:t>
            </w:r>
          </w:p>
        </w:tc>
        <w:tc>
          <w:tcPr>
            <w:tcW w:w="4660" w:type="pct"/>
            <w:shd w:val="clear" w:color="auto" w:fill="auto"/>
          </w:tcPr>
          <w:p w:rsidR="0049382E" w:rsidRPr="004366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436673" w:rsidTr="0049382E">
        <w:trPr>
          <w:gridAfter w:val="1"/>
          <w:wAfter w:w="339" w:type="pct"/>
          <w:jc w:val="center"/>
        </w:trPr>
        <w:tc>
          <w:tcPr>
            <w:tcW w:w="4660" w:type="pct"/>
            <w:shd w:val="clear" w:color="auto" w:fill="auto"/>
          </w:tcPr>
          <w:p w:rsidR="0049382E" w:rsidRPr="00436673" w:rsidRDefault="0049382E" w:rsidP="0049382E">
            <w:pPr>
              <w:pStyle w:val="bibiografa"/>
              <w:jc w:val="both"/>
              <w:rPr>
                <w:rFonts w:ascii="Trebuchet MS" w:hAnsi="Trebuchet MS"/>
                <w:b/>
                <w:sz w:val="20"/>
              </w:rPr>
            </w:pPr>
            <w:r w:rsidRPr="006613E2">
              <w:rPr>
                <w:rFonts w:ascii="Arial" w:hAnsi="Arial" w:cs="Arial"/>
                <w:sz w:val="20"/>
                <w:lang w:val="es-MX"/>
              </w:rPr>
              <w:t xml:space="preserve">543. SKO 1996 V. 1 Fundamentos de quimica analitica </w:t>
            </w:r>
            <w:r>
              <w:rPr>
                <w:rFonts w:ascii="Arial" w:hAnsi="Arial" w:cs="Arial"/>
                <w:sz w:val="20"/>
                <w:lang w:val="es-MX"/>
              </w:rPr>
              <w:t xml:space="preserve"> </w:t>
            </w:r>
            <w:r w:rsidRPr="006613E2">
              <w:rPr>
                <w:rFonts w:ascii="Arial" w:hAnsi="Arial" w:cs="Arial"/>
                <w:sz w:val="20"/>
                <w:lang w:val="es-MX"/>
              </w:rPr>
              <w:t>Skoog, Douglas A. Autor Personal:</w:t>
            </w:r>
            <w:r w:rsidRPr="006613E2">
              <w:rPr>
                <w:rFonts w:ascii="Arial" w:hAnsi="Arial" w:cs="Arial"/>
                <w:sz w:val="20"/>
                <w:lang w:val="es-MX"/>
              </w:rPr>
              <w:tab/>
              <w:t xml:space="preserve"> Skoog, Douglas A.</w:t>
            </w:r>
            <w:r>
              <w:rPr>
                <w:rFonts w:ascii="Arial" w:hAnsi="Arial" w:cs="Arial"/>
                <w:sz w:val="20"/>
                <w:lang w:val="es-MX"/>
              </w:rPr>
              <w:t xml:space="preserve"> </w:t>
            </w:r>
            <w:r w:rsidRPr="006613E2">
              <w:rPr>
                <w:rFonts w:ascii="Arial" w:hAnsi="Arial" w:cs="Arial"/>
                <w:sz w:val="20"/>
                <w:lang w:val="es-MX"/>
              </w:rPr>
              <w:t>Titulo:</w:t>
            </w:r>
            <w:r w:rsidRPr="006613E2">
              <w:rPr>
                <w:rFonts w:ascii="Arial" w:hAnsi="Arial" w:cs="Arial"/>
                <w:sz w:val="20"/>
                <w:lang w:val="es-MX"/>
              </w:rPr>
              <w:tab/>
              <w:t xml:space="preserve"> Fundamentos de quimica analitica / Douglas A. Skoog, Donald M. West, F. James Holler ; [trad. de la 6th ed. en ingles]</w:t>
            </w:r>
            <w:r>
              <w:rPr>
                <w:rFonts w:ascii="Arial" w:hAnsi="Arial" w:cs="Arial"/>
                <w:sz w:val="20"/>
                <w:lang w:val="es-MX"/>
              </w:rPr>
              <w:t xml:space="preserve"> </w:t>
            </w:r>
            <w:r w:rsidRPr="006613E2">
              <w:rPr>
                <w:rFonts w:ascii="Arial" w:hAnsi="Arial" w:cs="Arial"/>
                <w:sz w:val="20"/>
                <w:lang w:val="es-MX"/>
              </w:rPr>
              <w:t>Edicion:</w:t>
            </w:r>
            <w:r w:rsidRPr="006613E2">
              <w:rPr>
                <w:rFonts w:ascii="Arial" w:hAnsi="Arial" w:cs="Arial"/>
                <w:sz w:val="20"/>
                <w:lang w:val="es-MX"/>
              </w:rPr>
              <w:tab/>
              <w:t>4a ed.Pie de Imprenta:</w:t>
            </w:r>
            <w:r w:rsidRPr="006613E2">
              <w:rPr>
                <w:rFonts w:ascii="Arial" w:hAnsi="Arial" w:cs="Arial"/>
                <w:sz w:val="20"/>
                <w:lang w:val="es-MX"/>
              </w:rPr>
              <w:tab/>
              <w:t>Barcelona ; Mexico : Reverte, 1996-2003</w:t>
            </w:r>
            <w:r>
              <w:rPr>
                <w:rFonts w:ascii="Arial" w:hAnsi="Arial" w:cs="Arial"/>
                <w:sz w:val="20"/>
                <w:lang w:val="es-MX"/>
              </w:rPr>
              <w:t xml:space="preserve"> </w:t>
            </w:r>
            <w:r w:rsidRPr="00436673">
              <w:rPr>
                <w:rFonts w:ascii="Arial" w:hAnsi="Arial" w:cs="Arial"/>
                <w:sz w:val="20"/>
              </w:rPr>
              <w:t>Biblioteca(s):</w:t>
            </w:r>
            <w:r w:rsidRPr="00436673">
              <w:rPr>
                <w:rFonts w:ascii="Arial" w:hAnsi="Arial" w:cs="Arial"/>
                <w:sz w:val="20"/>
              </w:rPr>
              <w:tab/>
              <w:t>D300 G401 G403</w:t>
            </w:r>
          </w:p>
        </w:tc>
        <w:tc>
          <w:tcPr>
            <w:tcW w:w="4660" w:type="pct"/>
            <w:shd w:val="clear" w:color="auto" w:fill="auto"/>
          </w:tcPr>
          <w:p w:rsidR="0049382E" w:rsidRPr="004366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4366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436673" w:rsidTr="0049382E">
        <w:trPr>
          <w:gridAfter w:val="1"/>
          <w:wAfter w:w="339" w:type="pct"/>
          <w:jc w:val="center"/>
        </w:trPr>
        <w:tc>
          <w:tcPr>
            <w:tcW w:w="4660" w:type="pct"/>
            <w:shd w:val="clear" w:color="auto" w:fill="auto"/>
          </w:tcPr>
          <w:p w:rsidR="0049382E" w:rsidRPr="00436673" w:rsidRDefault="0049382E" w:rsidP="0049382E">
            <w:pPr>
              <w:pStyle w:val="bibiografa"/>
              <w:jc w:val="both"/>
              <w:rPr>
                <w:rFonts w:ascii="Trebuchet MS" w:hAnsi="Trebuchet MS"/>
                <w:b/>
                <w:sz w:val="20"/>
              </w:rPr>
            </w:pPr>
            <w:r w:rsidRPr="006613E2">
              <w:rPr>
                <w:rFonts w:ascii="Arial" w:hAnsi="Arial" w:cs="Arial"/>
                <w:sz w:val="20"/>
              </w:rPr>
              <w:t xml:space="preserve">541.34 PER Quimica de las disoluciones : diagramas y calculos graficos </w:t>
            </w:r>
            <w:r>
              <w:rPr>
                <w:rFonts w:ascii="Arial" w:hAnsi="Arial" w:cs="Arial"/>
                <w:sz w:val="20"/>
              </w:rPr>
              <w:t xml:space="preserve"> </w:t>
            </w:r>
            <w:r w:rsidRPr="006613E2">
              <w:rPr>
                <w:rFonts w:ascii="Arial" w:hAnsi="Arial" w:cs="Arial"/>
                <w:sz w:val="20"/>
              </w:rPr>
              <w:t xml:space="preserve">Perez, Santiago Vicente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Perez, Santiago Vicente</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Quimica de las disoluciones : diagramas y calculos graficos / S. Vicente Perez</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Madrid : Alhambra , 1979</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4366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436673"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613A69" w:rsidTr="0049382E">
        <w:trPr>
          <w:gridAfter w:val="1"/>
          <w:wAfter w:w="339" w:type="pct"/>
          <w:jc w:val="center"/>
        </w:trPr>
        <w:tc>
          <w:tcPr>
            <w:tcW w:w="4660" w:type="pct"/>
            <w:shd w:val="clear" w:color="auto" w:fill="auto"/>
          </w:tcPr>
          <w:p w:rsidR="0049382E" w:rsidRPr="002B2809" w:rsidRDefault="0049382E" w:rsidP="0049382E">
            <w:pPr>
              <w:pStyle w:val="bibiografa"/>
              <w:jc w:val="both"/>
              <w:rPr>
                <w:rFonts w:ascii="Trebuchet MS" w:hAnsi="Trebuchet MS"/>
                <w:b/>
                <w:sz w:val="20"/>
              </w:rPr>
            </w:pPr>
            <w:r w:rsidRPr="006613E2">
              <w:rPr>
                <w:rFonts w:ascii="Arial" w:hAnsi="Arial" w:cs="Arial"/>
                <w:sz w:val="20"/>
              </w:rPr>
              <w:t xml:space="preserve">545. AYR </w:t>
            </w:r>
            <w:r>
              <w:rPr>
                <w:rFonts w:ascii="Arial" w:hAnsi="Arial" w:cs="Arial"/>
                <w:sz w:val="20"/>
              </w:rPr>
              <w:t xml:space="preserve"> </w:t>
            </w:r>
            <w:r w:rsidRPr="006613E2">
              <w:rPr>
                <w:rFonts w:ascii="Arial" w:hAnsi="Arial" w:cs="Arial"/>
                <w:sz w:val="20"/>
              </w:rPr>
              <w:t xml:space="preserve">Analisis quimico cuantitativo ; trad. Santiago Vicente Perez </w:t>
            </w:r>
            <w:r>
              <w:rPr>
                <w:rFonts w:ascii="Arial" w:hAnsi="Arial" w:cs="Arial"/>
                <w:sz w:val="20"/>
              </w:rPr>
              <w:t xml:space="preserve"> </w:t>
            </w:r>
            <w:r w:rsidRPr="00613A69">
              <w:rPr>
                <w:rFonts w:ascii="Arial" w:hAnsi="Arial" w:cs="Arial"/>
                <w:sz w:val="20"/>
              </w:rPr>
              <w:t>Ayres, Gilbert H. Autor Personal:</w:t>
            </w:r>
            <w:r w:rsidRPr="00613A69">
              <w:rPr>
                <w:rFonts w:ascii="Arial" w:hAnsi="Arial" w:cs="Arial"/>
                <w:sz w:val="20"/>
              </w:rPr>
              <w:tab/>
              <w:t xml:space="preserve"> Ayres, Gilbert H.</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 ; trad. </w:t>
            </w:r>
            <w:r w:rsidRPr="002B2809">
              <w:rPr>
                <w:rFonts w:ascii="Arial" w:hAnsi="Arial" w:cs="Arial"/>
                <w:sz w:val="20"/>
              </w:rPr>
              <w:t>Santiago Vicente Perez / Gilbert H. Ayres. Pie de Imprenta:</w:t>
            </w:r>
            <w:r w:rsidRPr="002B2809">
              <w:rPr>
                <w:rFonts w:ascii="Arial" w:hAnsi="Arial" w:cs="Arial"/>
                <w:sz w:val="20"/>
              </w:rPr>
              <w:tab/>
              <w:t>New York : Harper &amp; Row , 1970 Biblioteca(s):</w:t>
            </w:r>
            <w:r w:rsidRPr="002B2809">
              <w:rPr>
                <w:rFonts w:ascii="Arial" w:hAnsi="Arial" w:cs="Arial"/>
                <w:sz w:val="20"/>
              </w:rPr>
              <w:tab/>
              <w:t>G403 G407 G408 I432 I433 L444 L445 S451 C461 C462 SI470 SLV475 SLP480 P485 Materia:</w:t>
            </w:r>
            <w:r w:rsidRPr="002B2809">
              <w:rPr>
                <w:rFonts w:ascii="Arial" w:hAnsi="Arial" w:cs="Arial"/>
                <w:sz w:val="20"/>
              </w:rPr>
              <w:tab/>
              <w:t xml:space="preserve"> Quimica analitica cuantitativa</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14</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pStyle w:val="bibiografa"/>
              <w:jc w:val="both"/>
              <w:rPr>
                <w:rFonts w:ascii="Trebuchet MS" w:hAnsi="Trebuchet MS"/>
                <w:b/>
                <w:sz w:val="20"/>
                <w:lang w:val="en-US"/>
              </w:rPr>
            </w:pPr>
            <w:r w:rsidRPr="006613E2">
              <w:rPr>
                <w:rFonts w:ascii="Arial" w:hAnsi="Arial" w:cs="Arial"/>
                <w:sz w:val="20"/>
                <w:lang w:val="en-US"/>
              </w:rPr>
              <w:t xml:space="preserve">543. PIE 1979 </w:t>
            </w:r>
            <w:r>
              <w:rPr>
                <w:rFonts w:ascii="Arial" w:hAnsi="Arial" w:cs="Arial"/>
                <w:sz w:val="20"/>
                <w:lang w:val="en-US"/>
              </w:rPr>
              <w:t xml:space="preserve"> </w:t>
            </w:r>
            <w:r w:rsidRPr="006613E2">
              <w:rPr>
                <w:rFonts w:ascii="Arial" w:hAnsi="Arial" w:cs="Arial"/>
                <w:sz w:val="20"/>
                <w:lang w:val="en-US"/>
              </w:rPr>
              <w:t xml:space="preserve">Analytical chemistry </w:t>
            </w:r>
            <w:r>
              <w:rPr>
                <w:rFonts w:ascii="Arial" w:hAnsi="Arial" w:cs="Arial"/>
                <w:sz w:val="20"/>
                <w:lang w:val="en-US"/>
              </w:rPr>
              <w:t xml:space="preserve"> </w:t>
            </w:r>
            <w:r w:rsidRPr="006613E2">
              <w:rPr>
                <w:rFonts w:ascii="Arial" w:hAnsi="Arial" w:cs="Arial"/>
                <w:sz w:val="20"/>
                <w:lang w:val="en-US"/>
              </w:rPr>
              <w:t xml:space="preserve">Pietrzyk, Donald J. </w:t>
            </w:r>
            <w:r>
              <w:rPr>
                <w:rFonts w:ascii="Arial" w:hAnsi="Arial" w:cs="Arial"/>
                <w:sz w:val="20"/>
                <w:lang w:val="en-US"/>
              </w:rPr>
              <w:t xml:space="preserve"> </w:t>
            </w:r>
            <w:r w:rsidRPr="002B2809">
              <w:rPr>
                <w:rFonts w:ascii="Arial" w:hAnsi="Arial" w:cs="Arial"/>
                <w:sz w:val="20"/>
                <w:lang w:val="en-US"/>
              </w:rPr>
              <w:t>Autor Personal:</w:t>
            </w:r>
            <w:r w:rsidRPr="002B2809">
              <w:rPr>
                <w:rFonts w:ascii="Arial" w:hAnsi="Arial" w:cs="Arial"/>
                <w:sz w:val="20"/>
                <w:lang w:val="en-US"/>
              </w:rPr>
              <w:tab/>
              <w:t xml:space="preserve"> Pietrzyk, Donald J. Titulo:</w:t>
            </w:r>
            <w:r w:rsidRPr="002B2809">
              <w:rPr>
                <w:rFonts w:ascii="Arial" w:hAnsi="Arial" w:cs="Arial"/>
                <w:sz w:val="20"/>
                <w:lang w:val="en-US"/>
              </w:rPr>
              <w:tab/>
              <w:t xml:space="preserve"> Analytical chemistry / Donald J. Pietrzyk, Clyde W. Frank. Edicion:</w:t>
            </w:r>
            <w:r w:rsidRPr="002B2809">
              <w:rPr>
                <w:rFonts w:ascii="Arial" w:hAnsi="Arial" w:cs="Arial"/>
                <w:sz w:val="20"/>
                <w:lang w:val="en-US"/>
              </w:rPr>
              <w:tab/>
              <w:t xml:space="preserve">2 Ed. </w:t>
            </w:r>
            <w:r w:rsidRPr="00613A69">
              <w:rPr>
                <w:rFonts w:ascii="Arial" w:hAnsi="Arial" w:cs="Arial"/>
                <w:sz w:val="20"/>
                <w:lang w:val="en-US"/>
              </w:rPr>
              <w:t>Pie de Imprenta:</w:t>
            </w:r>
            <w:r w:rsidRPr="00613A69">
              <w:rPr>
                <w:rFonts w:ascii="Arial" w:hAnsi="Arial" w:cs="Arial"/>
                <w:sz w:val="20"/>
                <w:lang w:val="en-US"/>
              </w:rPr>
              <w:tab/>
              <w:t>New York : Academic Press , 1979 Biblioteca(s):</w:t>
            </w:r>
            <w:r w:rsidRPr="00613A69">
              <w:rPr>
                <w:rFonts w:ascii="Arial" w:hAnsi="Arial" w:cs="Arial"/>
                <w:sz w:val="20"/>
                <w:lang w:val="en-US"/>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s-ES"/>
              </w:rPr>
              <w:t>QUIMICA ANALITICA II</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pStyle w:val="bibiografa"/>
              <w:jc w:val="both"/>
              <w:rPr>
                <w:rFonts w:ascii="Trebuchet MS" w:hAnsi="Trebuchet MS"/>
                <w:b/>
                <w:sz w:val="20"/>
              </w:rPr>
            </w:pPr>
            <w:r w:rsidRPr="006613E2">
              <w:rPr>
                <w:rFonts w:ascii="Arial" w:hAnsi="Arial" w:cs="Arial"/>
                <w:sz w:val="20"/>
              </w:rPr>
              <w:t xml:space="preserve">545. ORO 1993 Analisis quimico cuantitativo </w:t>
            </w:r>
            <w:r>
              <w:rPr>
                <w:rFonts w:ascii="Arial" w:hAnsi="Arial" w:cs="Arial"/>
                <w:sz w:val="20"/>
              </w:rPr>
              <w:t xml:space="preserve"> </w:t>
            </w:r>
            <w:r w:rsidRPr="006613E2">
              <w:rPr>
                <w:rFonts w:ascii="Arial" w:hAnsi="Arial" w:cs="Arial"/>
                <w:sz w:val="20"/>
              </w:rPr>
              <w:t xml:space="preserve">Orozco D., Fernando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Orozco D., Fernando</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 / Fernando Orozco D.</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19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Porrua , 1993</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 I430 SI470</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613A69" w:rsidTr="0049382E">
        <w:trPr>
          <w:gridAfter w:val="1"/>
          <w:wAfter w:w="339" w:type="pct"/>
          <w:trHeight w:val="902"/>
          <w:jc w:val="center"/>
        </w:trPr>
        <w:tc>
          <w:tcPr>
            <w:tcW w:w="4660" w:type="pct"/>
            <w:shd w:val="clear" w:color="auto" w:fill="auto"/>
          </w:tcPr>
          <w:p w:rsidR="0049382E" w:rsidRPr="00613A69" w:rsidRDefault="0049382E" w:rsidP="0049382E">
            <w:pPr>
              <w:pStyle w:val="bibiografa"/>
              <w:jc w:val="both"/>
              <w:rPr>
                <w:rFonts w:ascii="Trebuchet MS" w:hAnsi="Trebuchet MS"/>
                <w:b/>
                <w:sz w:val="20"/>
              </w:rPr>
            </w:pPr>
            <w:r w:rsidRPr="006613E2">
              <w:rPr>
                <w:rFonts w:ascii="Arial" w:hAnsi="Arial" w:cs="Arial"/>
                <w:sz w:val="20"/>
              </w:rPr>
              <w:t xml:space="preserve">545 ORO 1975 </w:t>
            </w:r>
            <w:r>
              <w:rPr>
                <w:rFonts w:ascii="Arial" w:hAnsi="Arial" w:cs="Arial"/>
                <w:sz w:val="20"/>
              </w:rPr>
              <w:t xml:space="preserve"> </w:t>
            </w:r>
            <w:r w:rsidRPr="006613E2">
              <w:rPr>
                <w:rFonts w:ascii="Arial" w:hAnsi="Arial" w:cs="Arial"/>
                <w:sz w:val="20"/>
              </w:rPr>
              <w:t xml:space="preserve">Analisis quimico cuantitativo Orozco D., Fernando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Orozco D., Fernando</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Analisis quimico cuantitativo / Fernando Orozco D.</w:t>
            </w:r>
            <w:r>
              <w:rPr>
                <w:rFonts w:ascii="Arial" w:hAnsi="Arial" w:cs="Arial"/>
                <w:sz w:val="20"/>
              </w:rPr>
              <w:t xml:space="preserve"> </w:t>
            </w:r>
            <w:r w:rsidRPr="006613E2">
              <w:rPr>
                <w:rFonts w:ascii="Arial" w:hAnsi="Arial" w:cs="Arial"/>
                <w:sz w:val="20"/>
              </w:rPr>
              <w:t>Edicion:</w:t>
            </w:r>
            <w:r w:rsidRPr="006613E2">
              <w:rPr>
                <w:rFonts w:ascii="Arial" w:hAnsi="Arial" w:cs="Arial"/>
                <w:sz w:val="20"/>
              </w:rPr>
              <w:tab/>
              <w:t>8a ed.</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Porrua, 1975.</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pStyle w:val="bibiografa"/>
              <w:jc w:val="both"/>
              <w:rPr>
                <w:rFonts w:ascii="Trebuchet MS" w:hAnsi="Trebuchet MS"/>
                <w:b/>
                <w:sz w:val="20"/>
              </w:rPr>
            </w:pPr>
            <w:r w:rsidRPr="006613E2">
              <w:rPr>
                <w:rFonts w:ascii="Arial" w:hAnsi="Arial" w:cs="Arial"/>
                <w:sz w:val="20"/>
              </w:rPr>
              <w:t xml:space="preserve">543. WAT Quimica analitica Watty B., Margarita </w:t>
            </w:r>
            <w:r>
              <w:rPr>
                <w:rFonts w:ascii="Arial" w:hAnsi="Arial" w:cs="Arial"/>
                <w:sz w:val="20"/>
              </w:rPr>
              <w:t xml:space="preserve"> </w:t>
            </w:r>
            <w:r w:rsidRPr="006613E2">
              <w:rPr>
                <w:rFonts w:ascii="Arial" w:hAnsi="Arial" w:cs="Arial"/>
                <w:sz w:val="20"/>
              </w:rPr>
              <w:t>Autor Personal:</w:t>
            </w:r>
            <w:r w:rsidRPr="006613E2">
              <w:rPr>
                <w:rFonts w:ascii="Arial" w:hAnsi="Arial" w:cs="Arial"/>
                <w:sz w:val="20"/>
              </w:rPr>
              <w:tab/>
              <w:t xml:space="preserve"> Watty B., Margarita</w:t>
            </w:r>
            <w:r>
              <w:rPr>
                <w:rFonts w:ascii="Arial" w:hAnsi="Arial" w:cs="Arial"/>
                <w:sz w:val="20"/>
              </w:rPr>
              <w:t xml:space="preserve"> </w:t>
            </w:r>
            <w:r w:rsidRPr="006613E2">
              <w:rPr>
                <w:rFonts w:ascii="Arial" w:hAnsi="Arial" w:cs="Arial"/>
                <w:sz w:val="20"/>
              </w:rPr>
              <w:t>Titulo:</w:t>
            </w:r>
            <w:r w:rsidRPr="006613E2">
              <w:rPr>
                <w:rFonts w:ascii="Arial" w:hAnsi="Arial" w:cs="Arial"/>
                <w:sz w:val="20"/>
              </w:rPr>
              <w:tab/>
              <w:t xml:space="preserve"> Quimica analitica / Margarita Watty B.</w:t>
            </w:r>
            <w:r>
              <w:rPr>
                <w:rFonts w:ascii="Arial" w:hAnsi="Arial" w:cs="Arial"/>
                <w:sz w:val="20"/>
              </w:rPr>
              <w:t xml:space="preserve"> </w:t>
            </w:r>
            <w:r w:rsidRPr="006613E2">
              <w:rPr>
                <w:rFonts w:ascii="Arial" w:hAnsi="Arial" w:cs="Arial"/>
                <w:sz w:val="20"/>
              </w:rPr>
              <w:t>Pie de Imprenta:</w:t>
            </w:r>
            <w:r w:rsidRPr="006613E2">
              <w:rPr>
                <w:rFonts w:ascii="Arial" w:hAnsi="Arial" w:cs="Arial"/>
                <w:sz w:val="20"/>
              </w:rPr>
              <w:tab/>
              <w:t>Mexico : Alhambra, 1982-1989.</w:t>
            </w:r>
            <w:r>
              <w:rPr>
                <w:rFonts w:ascii="Arial" w:hAnsi="Arial" w:cs="Arial"/>
                <w:sz w:val="20"/>
              </w:rPr>
              <w:t xml:space="preserve"> </w:t>
            </w:r>
            <w:r w:rsidRPr="006613E2">
              <w:rPr>
                <w:rFonts w:ascii="Arial" w:hAnsi="Arial" w:cs="Arial"/>
                <w:sz w:val="20"/>
              </w:rPr>
              <w:t>Biblioteca(s):</w:t>
            </w:r>
            <w:r w:rsidRPr="006613E2">
              <w:rPr>
                <w:rFonts w:ascii="Arial" w:hAnsi="Arial" w:cs="Arial"/>
                <w:sz w:val="20"/>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jc w:val="both"/>
              <w:rPr>
                <w:rFonts w:ascii="Trebuchet MS" w:hAnsi="Trebuchet MS"/>
                <w:b/>
                <w:sz w:val="20"/>
                <w:szCs w:val="20"/>
              </w:rPr>
            </w:pPr>
            <w:r w:rsidRPr="00613A69">
              <w:rPr>
                <w:rFonts w:ascii="Arial" w:hAnsi="Arial" w:cs="Arial"/>
              </w:rPr>
              <w:t>544. ARA Quimica analitica cualitativa ; trad. Javier Arenas de la Rosa  Araneo, Antonio  Autor Personal:</w:t>
            </w:r>
            <w:r w:rsidRPr="00613A69">
              <w:rPr>
                <w:rFonts w:ascii="Arial" w:hAnsi="Arial" w:cs="Arial"/>
              </w:rPr>
              <w:tab/>
              <w:t xml:space="preserve"> Araneo, Antonio Titulo:</w:t>
            </w:r>
            <w:r w:rsidRPr="00613A69">
              <w:rPr>
                <w:rFonts w:ascii="Arial" w:hAnsi="Arial" w:cs="Arial"/>
              </w:rPr>
              <w:tab/>
              <w:t xml:space="preserve"> Quimica analitica cualitativa / Antonio Araneo ; trad. Javier Arenas de la Rosa. Pie de Imprenta:</w:t>
            </w:r>
            <w:r w:rsidRPr="00613A69">
              <w:rPr>
                <w:rFonts w:ascii="Arial" w:hAnsi="Arial" w:cs="Arial"/>
              </w:rPr>
              <w:tab/>
              <w:t>Mexico : McGraw-Hill , 1981 Biblioteca(s):</w:t>
            </w:r>
            <w:r w:rsidRPr="00613A69">
              <w:rPr>
                <w:rFonts w:ascii="Arial" w:hAnsi="Arial" w:cs="Arial"/>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QUIMICA ANALITICA II</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jc w:val="both"/>
              <w:rPr>
                <w:rFonts w:ascii="Trebuchet MS" w:hAnsi="Trebuchet MS"/>
                <w:b/>
                <w:sz w:val="20"/>
                <w:szCs w:val="20"/>
                <w:lang w:val="en-US"/>
              </w:rPr>
            </w:pPr>
            <w:r w:rsidRPr="006613E2">
              <w:rPr>
                <w:rFonts w:ascii="Arial" w:hAnsi="Arial" w:cs="Arial"/>
                <w:lang w:val="en-US"/>
              </w:rPr>
              <w:t xml:space="preserve">576. MAD 2006 Brock biology of microorganisms Madigan, Michael T. </w:t>
            </w:r>
            <w:r>
              <w:rPr>
                <w:rFonts w:ascii="Arial" w:hAnsi="Arial" w:cs="Arial"/>
                <w:lang w:val="en-US"/>
              </w:rPr>
              <w:t xml:space="preserve"> </w:t>
            </w:r>
            <w:r w:rsidRPr="00613A69">
              <w:rPr>
                <w:rFonts w:ascii="Arial" w:hAnsi="Arial" w:cs="Arial"/>
                <w:lang w:val="en-US"/>
              </w:rPr>
              <w:t>Autor Personal:</w:t>
            </w:r>
            <w:r w:rsidRPr="00613A69">
              <w:rPr>
                <w:rFonts w:ascii="Arial" w:hAnsi="Arial" w:cs="Arial"/>
                <w:lang w:val="en-US"/>
              </w:rPr>
              <w:tab/>
              <w:t xml:space="preserve"> Madigan, ichael T. </w:t>
            </w:r>
            <w:r w:rsidRPr="006613E2">
              <w:rPr>
                <w:rFonts w:ascii="Arial" w:hAnsi="Arial" w:cs="Arial"/>
                <w:lang w:val="en-US"/>
              </w:rPr>
              <w:t>Titulo:</w:t>
            </w:r>
            <w:r w:rsidRPr="006613E2">
              <w:rPr>
                <w:rFonts w:ascii="Arial" w:hAnsi="Arial" w:cs="Arial"/>
                <w:lang w:val="en-US"/>
              </w:rPr>
              <w:tab/>
              <w:t xml:space="preserve"> Brock biology of microorganisms / Michael T. Madigan, John M. Martinko</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11a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Upper Saddle River, N.J. : Pearson ; Prentice-Hall, 2006</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MICROBIOLOGIA</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jc w:val="both"/>
              <w:rPr>
                <w:rFonts w:ascii="Trebuchet MS" w:hAnsi="Trebuchet MS"/>
                <w:b/>
                <w:sz w:val="20"/>
                <w:szCs w:val="20"/>
                <w:lang w:val="en-US"/>
              </w:rPr>
            </w:pPr>
            <w:r w:rsidRPr="006613E2">
              <w:rPr>
                <w:rFonts w:ascii="Arial" w:hAnsi="Arial" w:cs="Arial"/>
                <w:lang w:val="en-US"/>
              </w:rPr>
              <w:t>576. BRO 2000 Brock biology of microorganisms Brock, Thomas D. Autor Personal:</w:t>
            </w:r>
            <w:r w:rsidRPr="006613E2">
              <w:rPr>
                <w:rFonts w:ascii="Arial" w:hAnsi="Arial" w:cs="Arial"/>
                <w:lang w:val="en-US"/>
              </w:rPr>
              <w:tab/>
              <w:t xml:space="preserve"> Brock, Thomas D.</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Brock biology of microorganisms / Michael T. Madigan, John M. Martinko, Jack Parker.</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9th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Upper Saddle River, N. J. : Prentice Hall, 2000.</w:t>
            </w:r>
            <w:r>
              <w:rPr>
                <w:rFonts w:ascii="Arial" w:hAnsi="Arial" w:cs="Arial"/>
                <w:lang w:val="en-US"/>
              </w:rPr>
              <w:t xml:space="preserve"> </w:t>
            </w:r>
            <w:r w:rsidRPr="006613E2">
              <w:rPr>
                <w:rFonts w:ascii="Arial" w:hAnsi="Arial" w:cs="Arial"/>
                <w:lang w:val="en-US"/>
              </w:rPr>
              <w:t>Biblioteca(s):</w:t>
            </w:r>
            <w:r w:rsidRPr="006613E2">
              <w:rPr>
                <w:rFonts w:ascii="Arial" w:hAnsi="Arial" w:cs="Arial"/>
                <w:lang w:val="en-US"/>
              </w:rPr>
              <w:tab/>
              <w:t>G403 G411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2</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MICROBIOLOGIA</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jc w:val="both"/>
              <w:rPr>
                <w:rFonts w:ascii="Trebuchet MS" w:hAnsi="Trebuchet MS"/>
                <w:b/>
                <w:sz w:val="20"/>
                <w:szCs w:val="20"/>
                <w:lang w:val="en-US"/>
              </w:rPr>
            </w:pPr>
            <w:r w:rsidRPr="006613E2">
              <w:rPr>
                <w:rFonts w:ascii="Arial" w:hAnsi="Arial" w:cs="Arial"/>
                <w:lang w:val="en-US"/>
              </w:rPr>
              <w:t xml:space="preserve">576. TOR 2013 Microbiology : an introduction Tortora, Gerard J. </w:t>
            </w:r>
            <w:r w:rsidRPr="00613A69">
              <w:rPr>
                <w:rFonts w:ascii="Arial" w:hAnsi="Arial" w:cs="Arial"/>
                <w:lang w:val="en-US"/>
              </w:rPr>
              <w:t>Autor Personal:</w:t>
            </w:r>
            <w:r w:rsidRPr="00613A69">
              <w:rPr>
                <w:rFonts w:ascii="Arial" w:hAnsi="Arial" w:cs="Arial"/>
                <w:lang w:val="en-US"/>
              </w:rPr>
              <w:tab/>
              <w:t xml:space="preserve"> Tortora, Gerard . </w:t>
            </w:r>
            <w:r w:rsidRPr="006613E2">
              <w:rPr>
                <w:rFonts w:ascii="Arial" w:hAnsi="Arial" w:cs="Arial"/>
                <w:lang w:val="en-US"/>
              </w:rPr>
              <w:t>Titulo:</w:t>
            </w:r>
            <w:r w:rsidRPr="006613E2">
              <w:rPr>
                <w:rFonts w:ascii="Arial" w:hAnsi="Arial" w:cs="Arial"/>
                <w:lang w:val="en-US"/>
              </w:rPr>
              <w:tab/>
              <w:t xml:space="preserve"> Microbiology : an introduction / Gerard J. Tortora, Berdell R. Funke, Christine L. Case.</w:t>
            </w:r>
            <w:r>
              <w:rPr>
                <w:rFonts w:ascii="Arial" w:hAnsi="Arial" w:cs="Arial"/>
                <w:lang w:val="en-US"/>
              </w:rPr>
              <w:t xml:space="preserve"> </w:t>
            </w:r>
            <w:r w:rsidRPr="00613A69">
              <w:rPr>
                <w:rFonts w:ascii="Arial" w:hAnsi="Arial" w:cs="Arial"/>
                <w:lang w:val="en-US"/>
              </w:rPr>
              <w:t>Edicion:</w:t>
            </w:r>
            <w:r w:rsidRPr="00613A69">
              <w:rPr>
                <w:rFonts w:ascii="Arial" w:hAnsi="Arial" w:cs="Arial"/>
                <w:lang w:val="en-US"/>
              </w:rPr>
              <w:tab/>
              <w:t>11a. ed. Pie de Imprenta:</w:t>
            </w:r>
            <w:r w:rsidRPr="00613A69">
              <w:rPr>
                <w:rFonts w:ascii="Arial" w:hAnsi="Arial" w:cs="Arial"/>
                <w:lang w:val="en-US"/>
              </w:rPr>
              <w:tab/>
              <w:t>Boston : Pearson, 2013. Nota General:</w:t>
            </w:r>
            <w:r w:rsidRPr="00613A69">
              <w:rPr>
                <w:rFonts w:ascii="Arial" w:hAnsi="Arial" w:cs="Arial"/>
                <w:lang w:val="en-US"/>
              </w:rPr>
              <w:tab/>
              <w:t>Incluye : Mastering microbiology (student access code card) Biblioteca(s):</w:t>
            </w:r>
            <w:r w:rsidRPr="00613A69">
              <w:rPr>
                <w:rFonts w:ascii="Arial" w:hAnsi="Arial" w:cs="Arial"/>
                <w:lang w:val="en-US"/>
              </w:rPr>
              <w:tab/>
              <w:t>G411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MICROBIOLOGIA</w:t>
            </w:r>
          </w:p>
        </w:tc>
      </w:tr>
      <w:tr w:rsidR="0049382E" w:rsidRPr="00613A69" w:rsidTr="0049382E">
        <w:trPr>
          <w:gridAfter w:val="1"/>
          <w:wAfter w:w="339" w:type="pct"/>
          <w:jc w:val="center"/>
        </w:trPr>
        <w:tc>
          <w:tcPr>
            <w:tcW w:w="4660" w:type="pct"/>
            <w:shd w:val="clear" w:color="auto" w:fill="auto"/>
          </w:tcPr>
          <w:p w:rsidR="0049382E" w:rsidRPr="002B2809" w:rsidRDefault="0049382E" w:rsidP="0049382E">
            <w:pPr>
              <w:jc w:val="both"/>
              <w:rPr>
                <w:rFonts w:ascii="Trebuchet MS" w:hAnsi="Trebuchet MS"/>
                <w:b/>
                <w:sz w:val="20"/>
                <w:szCs w:val="20"/>
              </w:rPr>
            </w:pPr>
            <w:r w:rsidRPr="006613E2">
              <w:rPr>
                <w:rFonts w:ascii="Arial" w:hAnsi="Arial" w:cs="Arial"/>
                <w:lang w:val="en-US"/>
              </w:rPr>
              <w:t xml:space="preserve">576. TOR 2007 Microbiology : an introduction Tortora, Gerard J. </w:t>
            </w:r>
            <w:r>
              <w:rPr>
                <w:rFonts w:ascii="Arial" w:hAnsi="Arial" w:cs="Arial"/>
                <w:lang w:val="en-US"/>
              </w:rPr>
              <w:t xml:space="preserve"> </w:t>
            </w:r>
            <w:r w:rsidRPr="00613A69">
              <w:rPr>
                <w:rFonts w:ascii="Arial" w:hAnsi="Arial" w:cs="Arial"/>
                <w:lang w:val="en-US"/>
              </w:rPr>
              <w:t>Autor Personal:</w:t>
            </w:r>
            <w:r w:rsidRPr="00613A69">
              <w:rPr>
                <w:rFonts w:ascii="Arial" w:hAnsi="Arial" w:cs="Arial"/>
                <w:lang w:val="en-US"/>
              </w:rPr>
              <w:tab/>
              <w:t xml:space="preserve"> Tortora, Gerard J. </w:t>
            </w:r>
            <w:r w:rsidRPr="006613E2">
              <w:rPr>
                <w:rFonts w:ascii="Arial" w:hAnsi="Arial" w:cs="Arial"/>
                <w:lang w:val="en-US"/>
              </w:rPr>
              <w:t>Titulo:</w:t>
            </w:r>
            <w:r w:rsidRPr="006613E2">
              <w:rPr>
                <w:rFonts w:ascii="Arial" w:hAnsi="Arial" w:cs="Arial"/>
                <w:lang w:val="en-US"/>
              </w:rPr>
              <w:tab/>
              <w:t xml:space="preserve"> Microbiology : an introduction / Gerard J. Tortora, Berdell R. Funke, Christine L. Case.</w:t>
            </w:r>
            <w:r>
              <w:rPr>
                <w:rFonts w:ascii="Arial" w:hAnsi="Arial" w:cs="Arial"/>
                <w:lang w:val="en-US"/>
              </w:rPr>
              <w:t xml:space="preserve"> </w:t>
            </w:r>
            <w:r w:rsidRPr="00613A69">
              <w:rPr>
                <w:rFonts w:ascii="Arial" w:hAnsi="Arial" w:cs="Arial"/>
                <w:lang w:val="en-US"/>
              </w:rPr>
              <w:t>Edicion:</w:t>
            </w:r>
            <w:r w:rsidRPr="00613A69">
              <w:rPr>
                <w:rFonts w:ascii="Arial" w:hAnsi="Arial" w:cs="Arial"/>
                <w:lang w:val="en-US"/>
              </w:rPr>
              <w:tab/>
              <w:t>9th ed.</w:t>
            </w:r>
            <w:r>
              <w:rPr>
                <w:rFonts w:ascii="Arial" w:hAnsi="Arial" w:cs="Arial"/>
                <w:lang w:val="en-US"/>
              </w:rPr>
              <w:t xml:space="preserve"> </w:t>
            </w:r>
            <w:r w:rsidRPr="00613A69">
              <w:rPr>
                <w:rFonts w:ascii="Arial" w:hAnsi="Arial" w:cs="Arial"/>
              </w:rPr>
              <w:t>Pie de Imprenta:</w:t>
            </w:r>
            <w:r w:rsidRPr="00613A69">
              <w:rPr>
                <w:rFonts w:ascii="Arial" w:hAnsi="Arial" w:cs="Arial"/>
              </w:rPr>
              <w:tab/>
              <w:t xml:space="preserve">San Francisco : Pearson Benjamin Cummings, 2007. </w:t>
            </w:r>
            <w:r w:rsidRPr="002B2809">
              <w:rPr>
                <w:rFonts w:ascii="Arial" w:hAnsi="Arial" w:cs="Arial"/>
              </w:rPr>
              <w:t>Biblioteca(s):</w:t>
            </w:r>
            <w:r w:rsidRPr="002B2809">
              <w:rPr>
                <w:rFonts w:ascii="Arial" w:hAnsi="Arial" w:cs="Arial"/>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MICROBIOLOGIA</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jc w:val="both"/>
              <w:rPr>
                <w:rFonts w:ascii="Trebuchet MS" w:hAnsi="Trebuchet MS"/>
                <w:b/>
                <w:sz w:val="20"/>
                <w:szCs w:val="20"/>
              </w:rPr>
            </w:pPr>
            <w:r w:rsidRPr="006613E2">
              <w:rPr>
                <w:rFonts w:ascii="Arial" w:hAnsi="Arial" w:cs="Arial"/>
                <w:lang w:val="en-US"/>
              </w:rPr>
              <w:t xml:space="preserve">576.078 CAP 2001 Microbiology : a laboratory manual Cappuccino, James C. </w:t>
            </w:r>
            <w:r>
              <w:rPr>
                <w:rFonts w:ascii="Arial" w:hAnsi="Arial" w:cs="Arial"/>
                <w:lang w:val="en-US"/>
              </w:rPr>
              <w:t xml:space="preserve"> </w:t>
            </w:r>
            <w:r w:rsidRPr="006613E2">
              <w:rPr>
                <w:rFonts w:ascii="Arial" w:hAnsi="Arial" w:cs="Arial"/>
              </w:rPr>
              <w:t>Autor Personal:</w:t>
            </w:r>
            <w:r w:rsidRPr="006613E2">
              <w:rPr>
                <w:rFonts w:ascii="Arial" w:hAnsi="Arial" w:cs="Arial"/>
              </w:rPr>
              <w:tab/>
              <w:t xml:space="preserve"> Cappuccino, James C.</w:t>
            </w:r>
            <w:r>
              <w:rPr>
                <w:rFonts w:ascii="Arial" w:hAnsi="Arial" w:cs="Arial"/>
              </w:rPr>
              <w:t xml:space="preserve"> </w:t>
            </w:r>
            <w:r w:rsidRPr="006613E2">
              <w:rPr>
                <w:rFonts w:ascii="Arial" w:hAnsi="Arial" w:cs="Arial"/>
              </w:rPr>
              <w:t>Titulo:</w:t>
            </w:r>
            <w:r w:rsidRPr="006613E2">
              <w:rPr>
                <w:rFonts w:ascii="Arial" w:hAnsi="Arial" w:cs="Arial"/>
              </w:rPr>
              <w:tab/>
              <w:t xml:space="preserve"> Microbiology : a laboratory manual / James G. Cappuccino, </w:t>
            </w:r>
            <w:r>
              <w:rPr>
                <w:rFonts w:ascii="Arial" w:hAnsi="Arial" w:cs="Arial"/>
              </w:rPr>
              <w:t xml:space="preserve"> </w:t>
            </w:r>
            <w:r w:rsidRPr="006613E2">
              <w:rPr>
                <w:rFonts w:ascii="Arial" w:hAnsi="Arial" w:cs="Arial"/>
              </w:rPr>
              <w:t>atalie Sherman.</w:t>
            </w:r>
            <w:r>
              <w:rPr>
                <w:rFonts w:ascii="Arial" w:hAnsi="Arial" w:cs="Arial"/>
              </w:rPr>
              <w:t xml:space="preserve"> </w:t>
            </w:r>
            <w:r w:rsidRPr="006613E2">
              <w:rPr>
                <w:rFonts w:ascii="Arial" w:hAnsi="Arial" w:cs="Arial"/>
              </w:rPr>
              <w:t>Edicion:</w:t>
            </w:r>
            <w:r w:rsidRPr="006613E2">
              <w:rPr>
                <w:rFonts w:ascii="Arial" w:hAnsi="Arial" w:cs="Arial"/>
              </w:rPr>
              <w:tab/>
              <w:t>6th ed.</w:t>
            </w:r>
            <w:r>
              <w:rPr>
                <w:rFonts w:ascii="Arial" w:hAnsi="Arial" w:cs="Arial"/>
              </w:rPr>
              <w:t xml:space="preserve"> </w:t>
            </w:r>
            <w:r w:rsidRPr="006613E2">
              <w:rPr>
                <w:rFonts w:ascii="Arial" w:hAnsi="Arial" w:cs="Arial"/>
              </w:rPr>
              <w:t>Pie de Imprenta:</w:t>
            </w:r>
            <w:r w:rsidRPr="006613E2">
              <w:rPr>
                <w:rFonts w:ascii="Arial" w:hAnsi="Arial" w:cs="Arial"/>
              </w:rPr>
              <w:tab/>
              <w:t>San Francisco : Benjamin Commings, 2001.</w:t>
            </w:r>
            <w:r>
              <w:rPr>
                <w:rFonts w:ascii="Arial" w:hAnsi="Arial" w:cs="Arial"/>
              </w:rPr>
              <w:t xml:space="preserve"> </w:t>
            </w:r>
            <w:r w:rsidRPr="006613E2">
              <w:rPr>
                <w:rFonts w:ascii="Arial" w:hAnsi="Arial" w:cs="Arial"/>
              </w:rPr>
              <w:t>Biblioteca(s):</w:t>
            </w:r>
            <w:r w:rsidRPr="006613E2">
              <w:rPr>
                <w:rFonts w:ascii="Arial" w:hAnsi="Arial" w:cs="Arial"/>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MICROBIOLOGIA</w:t>
            </w:r>
          </w:p>
        </w:tc>
      </w:tr>
      <w:tr w:rsidR="0049382E" w:rsidRPr="00613A69" w:rsidTr="0049382E">
        <w:trPr>
          <w:gridAfter w:val="1"/>
          <w:wAfter w:w="339" w:type="pct"/>
          <w:jc w:val="center"/>
        </w:trPr>
        <w:tc>
          <w:tcPr>
            <w:tcW w:w="4660" w:type="pct"/>
            <w:shd w:val="clear" w:color="auto" w:fill="auto"/>
          </w:tcPr>
          <w:p w:rsidR="0049382E" w:rsidRPr="00613A69" w:rsidRDefault="0049382E" w:rsidP="0049382E">
            <w:pPr>
              <w:jc w:val="both"/>
              <w:rPr>
                <w:rFonts w:ascii="Trebuchet MS" w:hAnsi="Trebuchet MS"/>
                <w:b/>
                <w:sz w:val="20"/>
                <w:szCs w:val="20"/>
              </w:rPr>
            </w:pPr>
            <w:r w:rsidRPr="002B2809">
              <w:rPr>
                <w:rFonts w:ascii="Arial" w:hAnsi="Arial" w:cs="Arial"/>
                <w:lang w:val="en-US"/>
              </w:rPr>
              <w:t>576. PRE 2005 Microbiology Prescott, Lansing M. Autor Personal:</w:t>
            </w:r>
            <w:r w:rsidRPr="002B2809">
              <w:rPr>
                <w:rFonts w:ascii="Arial" w:hAnsi="Arial" w:cs="Arial"/>
                <w:lang w:val="en-US"/>
              </w:rPr>
              <w:tab/>
              <w:t xml:space="preserve"> Prescott, Lansing M.Titulo:</w:t>
            </w:r>
            <w:r w:rsidRPr="002B2809">
              <w:rPr>
                <w:rFonts w:ascii="Arial" w:hAnsi="Arial" w:cs="Arial"/>
                <w:lang w:val="en-US"/>
              </w:rPr>
              <w:tab/>
              <w:t xml:space="preserve"> Microbiology / Lansing M. Prescott, John P. Harley, Donald A. Klein Edicion:</w:t>
            </w:r>
            <w:r w:rsidRPr="002B2809">
              <w:rPr>
                <w:rFonts w:ascii="Arial" w:hAnsi="Arial" w:cs="Arial"/>
                <w:lang w:val="en-US"/>
              </w:rPr>
              <w:tab/>
              <w:t>6a ed. Pie de Imprenta:</w:t>
            </w:r>
            <w:r w:rsidRPr="002B2809">
              <w:rPr>
                <w:rFonts w:ascii="Arial" w:hAnsi="Arial" w:cs="Arial"/>
                <w:lang w:val="en-US"/>
              </w:rPr>
              <w:tab/>
              <w:t>Boston ; Mexico : McGraw-Hill / Higher Education, 2005 Nota General:</w:t>
            </w:r>
            <w:r w:rsidRPr="002B2809">
              <w:rPr>
                <w:rFonts w:ascii="Arial" w:hAnsi="Arial" w:cs="Arial"/>
                <w:lang w:val="en-US"/>
              </w:rPr>
              <w:tab/>
              <w:t xml:space="preserve">Acompañado de: Laboratory exercises in microbiology / John P. Harley (xiv, 466 p. : il. col. ; 28 cm.) </w:t>
            </w:r>
            <w:r w:rsidRPr="006613E2">
              <w:rPr>
                <w:rFonts w:ascii="Arial" w:hAnsi="Arial" w:cs="Arial"/>
              </w:rPr>
              <w:t>Nota General:</w:t>
            </w:r>
            <w:r w:rsidRPr="006613E2">
              <w:rPr>
                <w:rFonts w:ascii="Arial" w:hAnsi="Arial" w:cs="Arial"/>
              </w:rPr>
              <w:tab/>
              <w:t>Presentacion en espiral (Libro de ejercicios)</w:t>
            </w:r>
            <w:r>
              <w:rPr>
                <w:rFonts w:ascii="Arial" w:hAnsi="Arial" w:cs="Arial"/>
              </w:rPr>
              <w:t xml:space="preserve"> </w:t>
            </w:r>
            <w:r w:rsidRPr="00613A69">
              <w:rPr>
                <w:rFonts w:ascii="Arial" w:hAnsi="Arial" w:cs="Arial"/>
              </w:rPr>
              <w:t>Biblioteca(s):</w:t>
            </w:r>
            <w:r w:rsidRPr="00613A69">
              <w:rPr>
                <w:rFonts w:ascii="Arial" w:hAnsi="Arial" w:cs="Arial"/>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MICROBIOLOGIA</w:t>
            </w:r>
          </w:p>
        </w:tc>
      </w:tr>
      <w:tr w:rsidR="0049382E" w:rsidRPr="00613A69" w:rsidTr="0049382E">
        <w:trPr>
          <w:gridAfter w:val="1"/>
          <w:wAfter w:w="339" w:type="pct"/>
          <w:jc w:val="center"/>
        </w:trPr>
        <w:tc>
          <w:tcPr>
            <w:tcW w:w="4660" w:type="pct"/>
            <w:shd w:val="clear" w:color="auto" w:fill="auto"/>
          </w:tcPr>
          <w:p w:rsidR="0049382E" w:rsidRPr="006613E2" w:rsidRDefault="0049382E" w:rsidP="0049382E">
            <w:pPr>
              <w:jc w:val="both"/>
              <w:rPr>
                <w:rFonts w:ascii="Arial" w:hAnsi="Arial" w:cs="Arial"/>
                <w:lang w:val="en-US"/>
              </w:rPr>
            </w:pPr>
            <w:r w:rsidRPr="006613E2">
              <w:rPr>
                <w:rFonts w:ascii="Arial" w:hAnsi="Arial" w:cs="Arial"/>
                <w:lang w:val="en-US"/>
              </w:rPr>
              <w:t xml:space="preserve">576.028 BEN 2009 Benson's microbiological applications : laboratory manual in general microbiology Benson, Harold J. </w:t>
            </w:r>
          </w:p>
          <w:p w:rsidR="0049382E" w:rsidRPr="00613A69" w:rsidRDefault="0049382E" w:rsidP="0049382E">
            <w:pPr>
              <w:jc w:val="both"/>
              <w:rPr>
                <w:rFonts w:ascii="Trebuchet MS" w:hAnsi="Trebuchet MS"/>
                <w:b/>
                <w:sz w:val="20"/>
                <w:szCs w:val="20"/>
                <w:lang w:val="en-US"/>
              </w:rPr>
            </w:pPr>
            <w:r w:rsidRPr="006613E2">
              <w:rPr>
                <w:rFonts w:ascii="Arial" w:hAnsi="Arial" w:cs="Arial"/>
                <w:lang w:val="en-US"/>
              </w:rPr>
              <w:t>Autor Personal:</w:t>
            </w:r>
            <w:r w:rsidRPr="006613E2">
              <w:rPr>
                <w:rFonts w:ascii="Arial" w:hAnsi="Arial" w:cs="Arial"/>
                <w:lang w:val="en-US"/>
              </w:rPr>
              <w:tab/>
              <w:t xml:space="preserve"> Benson, Harold J.</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Benson's microbiological applications : laboratory manual in general microbiology / Alfred E. Brown.</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11th ed., short version</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Boston ; Mexico : McGraw-Hill ; Higher Education, 2009</w:t>
            </w:r>
            <w:r>
              <w:rPr>
                <w:rFonts w:ascii="Arial" w:hAnsi="Arial" w:cs="Arial"/>
                <w:lang w:val="en-US"/>
              </w:rPr>
              <w:t xml:space="preserve"> </w:t>
            </w:r>
            <w:r w:rsidRPr="00613A69">
              <w:rPr>
                <w:rFonts w:ascii="Arial" w:hAnsi="Arial" w:cs="Arial"/>
                <w:lang w:val="en-US"/>
              </w:rPr>
              <w:t>Biblioteca(s):</w:t>
            </w:r>
            <w:r w:rsidRPr="00613A69">
              <w:rPr>
                <w:rFonts w:ascii="Arial" w:hAnsi="Arial" w:cs="Arial"/>
                <w:lang w:val="en-US"/>
              </w:rPr>
              <w:tab/>
              <w:t>G403</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1</w:t>
            </w:r>
          </w:p>
        </w:tc>
        <w:tc>
          <w:tcPr>
            <w:tcW w:w="4660" w:type="pct"/>
            <w:shd w:val="clear" w:color="auto" w:fill="auto"/>
          </w:tcPr>
          <w:p w:rsidR="0049382E" w:rsidRPr="00613A69" w:rsidRDefault="0049382E" w:rsidP="0049382E">
            <w:pPr>
              <w:pStyle w:val="Ttulo"/>
              <w:spacing w:line="360" w:lineRule="auto"/>
              <w:jc w:val="both"/>
              <w:rPr>
                <w:rFonts w:ascii="Trebuchet MS" w:hAnsi="Trebuchet MS"/>
                <w:b w:val="0"/>
                <w:sz w:val="20"/>
                <w:szCs w:val="20"/>
                <w:lang w:val="en-US"/>
              </w:rPr>
            </w:pPr>
            <w:r>
              <w:rPr>
                <w:rFonts w:ascii="Trebuchet MS" w:hAnsi="Trebuchet MS"/>
                <w:b w:val="0"/>
                <w:sz w:val="20"/>
                <w:szCs w:val="20"/>
                <w:lang w:val="en-US"/>
              </w:rPr>
              <w:t>MICROBIOLOGIA</w:t>
            </w:r>
          </w:p>
        </w:tc>
      </w:tr>
      <w:tr w:rsidR="0049382E" w:rsidRPr="00C6060A" w:rsidTr="0049382E">
        <w:trPr>
          <w:gridAfter w:val="1"/>
          <w:wAfter w:w="339" w:type="pct"/>
          <w:jc w:val="center"/>
        </w:trPr>
        <w:tc>
          <w:tcPr>
            <w:tcW w:w="4660" w:type="pct"/>
            <w:shd w:val="clear" w:color="auto" w:fill="auto"/>
          </w:tcPr>
          <w:p w:rsidR="0049382E" w:rsidRPr="00C6060A" w:rsidRDefault="0049382E" w:rsidP="0049382E">
            <w:pPr>
              <w:jc w:val="both"/>
              <w:rPr>
                <w:rFonts w:ascii="Trebuchet MS" w:hAnsi="Trebuchet MS"/>
                <w:b/>
                <w:sz w:val="20"/>
                <w:szCs w:val="20"/>
              </w:rPr>
            </w:pPr>
            <w:r w:rsidRPr="006613E2">
              <w:rPr>
                <w:rFonts w:ascii="Arial" w:hAnsi="Arial" w:cs="Arial"/>
                <w:lang w:val="en-US"/>
              </w:rPr>
              <w:t>576.028 BEN 2002 Microbiological applications : laboratory manual in general microbiology Benson, Harold J. Autor Personal:</w:t>
            </w:r>
            <w:r w:rsidRPr="006613E2">
              <w:rPr>
                <w:rFonts w:ascii="Arial" w:hAnsi="Arial" w:cs="Arial"/>
                <w:lang w:val="en-US"/>
              </w:rPr>
              <w:tab/>
              <w:t xml:space="preserve"> Benson, Harold J.</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Microbiological applications : laboratory manual in general microbiology / Harold J. Benson.</w:t>
            </w:r>
            <w:r>
              <w:rPr>
                <w:rFonts w:ascii="Arial" w:hAnsi="Arial" w:cs="Arial"/>
                <w:lang w:val="en-US"/>
              </w:rPr>
              <w:t xml:space="preserve"> </w:t>
            </w:r>
            <w:r w:rsidRPr="006613E2">
              <w:rPr>
                <w:rFonts w:ascii="Arial" w:hAnsi="Arial" w:cs="Arial"/>
                <w:lang w:val="en-US"/>
              </w:rPr>
              <w:t>Edicion:</w:t>
            </w:r>
            <w:r w:rsidRPr="006613E2">
              <w:rPr>
                <w:rFonts w:ascii="Arial" w:hAnsi="Arial" w:cs="Arial"/>
                <w:lang w:val="en-US"/>
              </w:rPr>
              <w:tab/>
              <w:t>8th ed.</w:t>
            </w:r>
            <w:r>
              <w:rPr>
                <w:rFonts w:ascii="Arial" w:hAnsi="Arial" w:cs="Arial"/>
                <w:lang w:val="en-US"/>
              </w:rPr>
              <w:t xml:space="preserve"> </w:t>
            </w:r>
            <w:r w:rsidRPr="006613E2">
              <w:rPr>
                <w:rFonts w:ascii="Arial" w:hAnsi="Arial" w:cs="Arial"/>
                <w:lang w:val="en-US"/>
              </w:rPr>
              <w:t>Pie de Imprenta:</w:t>
            </w:r>
            <w:r w:rsidRPr="006613E2">
              <w:rPr>
                <w:rFonts w:ascii="Arial" w:hAnsi="Arial" w:cs="Arial"/>
                <w:lang w:val="en-US"/>
              </w:rPr>
              <w:tab/>
              <w:t>New York : McGraw-Hill, 2002.</w:t>
            </w:r>
            <w:r>
              <w:rPr>
                <w:rFonts w:ascii="Arial" w:hAnsi="Arial" w:cs="Arial"/>
                <w:lang w:val="en-US"/>
              </w:rPr>
              <w:t xml:space="preserve"> </w:t>
            </w:r>
            <w:r w:rsidRPr="00C6060A">
              <w:rPr>
                <w:rFonts w:ascii="Arial" w:hAnsi="Arial" w:cs="Arial"/>
              </w:rPr>
              <w:t>Titulo de Serie:</w:t>
            </w:r>
            <w:r w:rsidRPr="00C6060A">
              <w:rPr>
                <w:rFonts w:ascii="Arial" w:hAnsi="Arial" w:cs="Arial"/>
              </w:rPr>
              <w:tab/>
              <w:t xml:space="preserve"> (Tools for success in microbiology) </w:t>
            </w:r>
            <w:r>
              <w:rPr>
                <w:rFonts w:ascii="Arial" w:hAnsi="Arial" w:cs="Arial"/>
              </w:rPr>
              <w:t xml:space="preserve">Nota General: </w:t>
            </w:r>
            <w:r w:rsidRPr="00C6060A">
              <w:rPr>
                <w:rFonts w:ascii="Arial" w:hAnsi="Arial" w:cs="Arial"/>
              </w:rPr>
              <w:t>Presentacion en espiral.</w:t>
            </w:r>
            <w:r>
              <w:rPr>
                <w:rFonts w:ascii="Arial" w:hAnsi="Arial" w:cs="Arial"/>
              </w:rPr>
              <w:t xml:space="preserve"> </w:t>
            </w:r>
            <w:r w:rsidRPr="00C6060A">
              <w:rPr>
                <w:rFonts w:ascii="Arial" w:hAnsi="Arial" w:cs="Arial"/>
              </w:rPr>
              <w:t>Biblioteca(s):</w:t>
            </w:r>
            <w:r w:rsidRPr="00C6060A">
              <w:rPr>
                <w:rFonts w:ascii="Arial" w:hAnsi="Arial" w:cs="Arial"/>
              </w:rPr>
              <w:tab/>
              <w:t>G403</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MICROBIOLOGIA</w:t>
            </w:r>
          </w:p>
        </w:tc>
      </w:tr>
      <w:tr w:rsidR="0049382E" w:rsidRPr="00C6060A" w:rsidTr="0049382E">
        <w:trPr>
          <w:gridAfter w:val="1"/>
          <w:wAfter w:w="339" w:type="pct"/>
          <w:jc w:val="center"/>
        </w:trPr>
        <w:tc>
          <w:tcPr>
            <w:tcW w:w="4660" w:type="pct"/>
            <w:shd w:val="clear" w:color="auto" w:fill="auto"/>
          </w:tcPr>
          <w:p w:rsidR="0049382E" w:rsidRPr="00C6060A" w:rsidRDefault="0049382E" w:rsidP="0049382E">
            <w:pPr>
              <w:jc w:val="both"/>
              <w:rPr>
                <w:rFonts w:ascii="Trebuchet MS" w:hAnsi="Trebuchet MS"/>
                <w:b/>
                <w:sz w:val="20"/>
                <w:szCs w:val="20"/>
              </w:rPr>
            </w:pPr>
            <w:r w:rsidRPr="002B2809">
              <w:rPr>
                <w:rFonts w:ascii="Arial" w:hAnsi="Arial" w:cs="Arial"/>
                <w:lang w:val="en-US"/>
              </w:rPr>
              <w:t>576.0222 ALE Microbiology : A photographic atlas for the laboratory Alexander, Steve K. Autor Personal:</w:t>
            </w:r>
            <w:r w:rsidRPr="002B2809">
              <w:rPr>
                <w:rFonts w:ascii="Arial" w:hAnsi="Arial" w:cs="Arial"/>
                <w:lang w:val="en-US"/>
              </w:rPr>
              <w:tab/>
              <w:t xml:space="preserve"> Alexander, Steve K. Titulo:</w:t>
            </w:r>
            <w:r w:rsidRPr="002B2809">
              <w:rPr>
                <w:rFonts w:ascii="Arial" w:hAnsi="Arial" w:cs="Arial"/>
                <w:lang w:val="en-US"/>
              </w:rPr>
              <w:tab/>
              <w:t xml:space="preserve"> Microbiology : A photographic atlas for the laboratory / Steve K. Alexander, Dennis Strete Pie de Imprenta:</w:t>
            </w:r>
            <w:r w:rsidRPr="002B2809">
              <w:rPr>
                <w:rFonts w:ascii="Arial" w:hAnsi="Arial" w:cs="Arial"/>
                <w:lang w:val="en-US"/>
              </w:rPr>
              <w:tab/>
              <w:t>San Francisco : Benjamin Cummings ; Addison Wesley Longman, 2001 Nota General:</w:t>
            </w:r>
            <w:r w:rsidRPr="002B2809">
              <w:rPr>
                <w:rFonts w:ascii="Arial" w:hAnsi="Arial" w:cs="Arial"/>
                <w:lang w:val="en-US"/>
              </w:rPr>
              <w:tab/>
              <w:t xml:space="preserve">Presentacion en espiral. </w:t>
            </w:r>
            <w:r w:rsidRPr="00C6060A">
              <w:rPr>
                <w:rFonts w:ascii="Arial" w:hAnsi="Arial" w:cs="Arial"/>
              </w:rPr>
              <w:t>Biblioteca(s):</w:t>
            </w:r>
            <w:r w:rsidRPr="00C6060A">
              <w:rPr>
                <w:rFonts w:ascii="Arial" w:hAnsi="Arial" w:cs="Arial"/>
              </w:rPr>
              <w:tab/>
              <w:t>G403</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MICROBIOLOGIA</w:t>
            </w:r>
          </w:p>
        </w:tc>
      </w:tr>
      <w:tr w:rsidR="0049382E" w:rsidRPr="00C6060A" w:rsidTr="0049382E">
        <w:trPr>
          <w:gridAfter w:val="1"/>
          <w:wAfter w:w="339" w:type="pct"/>
          <w:jc w:val="center"/>
        </w:trPr>
        <w:tc>
          <w:tcPr>
            <w:tcW w:w="4660" w:type="pct"/>
            <w:shd w:val="clear" w:color="auto" w:fill="auto"/>
          </w:tcPr>
          <w:p w:rsidR="0049382E" w:rsidRPr="00C6060A" w:rsidRDefault="0049382E" w:rsidP="0049382E">
            <w:pPr>
              <w:jc w:val="both"/>
              <w:rPr>
                <w:rFonts w:ascii="Trebuchet MS" w:hAnsi="Trebuchet MS"/>
                <w:b/>
                <w:sz w:val="20"/>
                <w:szCs w:val="20"/>
              </w:rPr>
            </w:pPr>
            <w:r w:rsidRPr="002B2809">
              <w:rPr>
                <w:rFonts w:ascii="Arial" w:hAnsi="Arial" w:cs="Arial"/>
                <w:lang w:val="en-US"/>
              </w:rPr>
              <w:t>576. PRE 2005 Microbiology Prescott, Lansing M. Autor Personal:</w:t>
            </w:r>
            <w:r w:rsidRPr="002B2809">
              <w:rPr>
                <w:rFonts w:ascii="Arial" w:hAnsi="Arial" w:cs="Arial"/>
                <w:lang w:val="en-US"/>
              </w:rPr>
              <w:tab/>
              <w:t xml:space="preserve"> Prescott, Lansing M.Titulo:</w:t>
            </w:r>
            <w:r w:rsidRPr="002B2809">
              <w:rPr>
                <w:rFonts w:ascii="Arial" w:hAnsi="Arial" w:cs="Arial"/>
                <w:lang w:val="en-US"/>
              </w:rPr>
              <w:tab/>
              <w:t xml:space="preserve"> Microbiology / Lansing M. Prescott, John P. Harley, Donald A. Klein Edicion:</w:t>
            </w:r>
            <w:r w:rsidRPr="002B2809">
              <w:rPr>
                <w:rFonts w:ascii="Arial" w:hAnsi="Arial" w:cs="Arial"/>
                <w:lang w:val="en-US"/>
              </w:rPr>
              <w:tab/>
              <w:t>6a ed. Pie de Imprenta:</w:t>
            </w:r>
            <w:r w:rsidRPr="002B2809">
              <w:rPr>
                <w:rFonts w:ascii="Arial" w:hAnsi="Arial" w:cs="Arial"/>
                <w:lang w:val="en-US"/>
              </w:rPr>
              <w:tab/>
              <w:t>Boston ; Mexico : McGraw-Hill / Higher Education, 2005 Nota General:</w:t>
            </w:r>
            <w:r w:rsidRPr="002B2809">
              <w:rPr>
                <w:rFonts w:ascii="Arial" w:hAnsi="Arial" w:cs="Arial"/>
                <w:lang w:val="en-US"/>
              </w:rPr>
              <w:tab/>
              <w:t xml:space="preserve">Acompañado de: Laboratory exercises in microbiology / John P. Harley (xiv, 466 p. : il. col. ; 28 cm.) </w:t>
            </w:r>
            <w:r w:rsidRPr="006613E2">
              <w:rPr>
                <w:rFonts w:ascii="Arial" w:hAnsi="Arial" w:cs="Arial"/>
              </w:rPr>
              <w:t>Nota General:</w:t>
            </w:r>
            <w:r w:rsidRPr="006613E2">
              <w:rPr>
                <w:rFonts w:ascii="Arial" w:hAnsi="Arial" w:cs="Arial"/>
              </w:rPr>
              <w:tab/>
              <w:t>Presentacion en espiral (Libro de ejercicios)</w:t>
            </w:r>
            <w:r>
              <w:rPr>
                <w:rFonts w:ascii="Arial" w:hAnsi="Arial" w:cs="Arial"/>
              </w:rPr>
              <w:t xml:space="preserve"> </w:t>
            </w:r>
            <w:r w:rsidRPr="00C6060A">
              <w:rPr>
                <w:rFonts w:ascii="Arial" w:hAnsi="Arial" w:cs="Arial"/>
              </w:rPr>
              <w:t>Biblioteca(s):</w:t>
            </w:r>
            <w:r w:rsidRPr="00C6060A">
              <w:rPr>
                <w:rFonts w:ascii="Arial" w:hAnsi="Arial" w:cs="Arial"/>
              </w:rPr>
              <w:tab/>
              <w:t>G403</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MICROBIOLOGIA</w:t>
            </w:r>
          </w:p>
        </w:tc>
      </w:tr>
      <w:tr w:rsidR="0049382E" w:rsidRPr="00C6060A" w:rsidTr="0049382E">
        <w:trPr>
          <w:gridAfter w:val="1"/>
          <w:wAfter w:w="339" w:type="pct"/>
          <w:jc w:val="center"/>
        </w:trPr>
        <w:tc>
          <w:tcPr>
            <w:tcW w:w="4660" w:type="pct"/>
            <w:shd w:val="clear" w:color="auto" w:fill="auto"/>
          </w:tcPr>
          <w:p w:rsidR="0049382E" w:rsidRPr="00C6060A" w:rsidRDefault="0049382E" w:rsidP="0049382E">
            <w:pPr>
              <w:jc w:val="both"/>
              <w:rPr>
                <w:rFonts w:ascii="Trebuchet MS" w:hAnsi="Trebuchet MS"/>
                <w:b/>
                <w:sz w:val="20"/>
                <w:szCs w:val="20"/>
              </w:rPr>
            </w:pPr>
            <w:r w:rsidRPr="002B2809">
              <w:rPr>
                <w:rFonts w:ascii="Trebuchet MS" w:hAnsi="Trebuchet MS"/>
                <w:b/>
                <w:sz w:val="20"/>
                <w:szCs w:val="20"/>
                <w:lang w:val="en-US"/>
              </w:rPr>
              <w:tab/>
            </w:r>
            <w:r w:rsidRPr="006613E2">
              <w:rPr>
                <w:rFonts w:ascii="Arial" w:hAnsi="Arial" w:cs="Arial"/>
                <w:lang w:val="en-US"/>
              </w:rPr>
              <w:t>576.028 JOH 2007 Laboratory experiments in microbiology Johnson, Ted R. Autor Personal:</w:t>
            </w:r>
            <w:r w:rsidRPr="006613E2">
              <w:rPr>
                <w:rFonts w:ascii="Arial" w:hAnsi="Arial" w:cs="Arial"/>
                <w:lang w:val="en-US"/>
              </w:rPr>
              <w:tab/>
              <w:t xml:space="preserve"> Johnson, Ted R.</w:t>
            </w:r>
            <w:r>
              <w:rPr>
                <w:rFonts w:ascii="Arial" w:hAnsi="Arial" w:cs="Arial"/>
                <w:lang w:val="en-US"/>
              </w:rPr>
              <w:t xml:space="preserve"> </w:t>
            </w:r>
            <w:r w:rsidRPr="006613E2">
              <w:rPr>
                <w:rFonts w:ascii="Arial" w:hAnsi="Arial" w:cs="Arial"/>
                <w:lang w:val="en-US"/>
              </w:rPr>
              <w:t>Titulo:</w:t>
            </w:r>
            <w:r w:rsidRPr="006613E2">
              <w:rPr>
                <w:rFonts w:ascii="Arial" w:hAnsi="Arial" w:cs="Arial"/>
                <w:lang w:val="en-US"/>
              </w:rPr>
              <w:tab/>
              <w:t xml:space="preserve"> Laboratory experiments in microbiology / Ted R. Johnson, Christine L. Case.</w:t>
            </w:r>
            <w:r>
              <w:rPr>
                <w:rFonts w:ascii="Arial" w:hAnsi="Arial" w:cs="Arial"/>
                <w:lang w:val="en-US"/>
              </w:rPr>
              <w:t xml:space="preserve"> </w:t>
            </w:r>
            <w:r w:rsidRPr="00C6060A">
              <w:rPr>
                <w:rFonts w:ascii="Arial" w:hAnsi="Arial" w:cs="Arial"/>
              </w:rPr>
              <w:t>Edicion:</w:t>
            </w:r>
            <w:r w:rsidRPr="00C6060A">
              <w:rPr>
                <w:rFonts w:ascii="Arial" w:hAnsi="Arial" w:cs="Arial"/>
              </w:rPr>
              <w:tab/>
              <w:t>8th ed. Pie de Imprenta:</w:t>
            </w:r>
            <w:r w:rsidRPr="00C6060A">
              <w:rPr>
                <w:rFonts w:ascii="Arial" w:hAnsi="Arial" w:cs="Arial"/>
              </w:rPr>
              <w:tab/>
              <w:t>San Francisco, Calif. : Pearson, Benjamin/Cummings Pub. Co., 2007. Biblioteca(s):</w:t>
            </w:r>
            <w:r w:rsidRPr="00C6060A">
              <w:rPr>
                <w:rFonts w:ascii="Arial" w:hAnsi="Arial" w:cs="Arial"/>
              </w:rPr>
              <w:tab/>
              <w:t>G403</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s-ES"/>
              </w:rPr>
              <w:t>1</w:t>
            </w:r>
          </w:p>
        </w:tc>
        <w:tc>
          <w:tcPr>
            <w:tcW w:w="4660" w:type="pct"/>
            <w:shd w:val="clear" w:color="auto" w:fill="auto"/>
          </w:tcPr>
          <w:p w:rsidR="0049382E" w:rsidRPr="00C6060A" w:rsidRDefault="0049382E" w:rsidP="0049382E">
            <w:pPr>
              <w:pStyle w:val="Ttulo"/>
              <w:spacing w:line="360" w:lineRule="auto"/>
              <w:jc w:val="both"/>
              <w:rPr>
                <w:rFonts w:ascii="Trebuchet MS" w:hAnsi="Trebuchet MS"/>
                <w:b w:val="0"/>
                <w:sz w:val="20"/>
                <w:szCs w:val="20"/>
                <w:lang w:val="es-ES"/>
              </w:rPr>
            </w:pPr>
            <w:r>
              <w:rPr>
                <w:rFonts w:ascii="Trebuchet MS" w:hAnsi="Trebuchet MS"/>
                <w:b w:val="0"/>
                <w:sz w:val="20"/>
                <w:szCs w:val="20"/>
                <w:lang w:val="en-US"/>
              </w:rPr>
              <w:t>MICROBIOLOGIA</w:t>
            </w:r>
          </w:p>
        </w:tc>
      </w:tr>
    </w:tbl>
    <w:p w:rsidR="0049382E" w:rsidRPr="00C6060A" w:rsidRDefault="0049382E" w:rsidP="0049382E">
      <w:pPr>
        <w:pStyle w:val="Ttulo"/>
        <w:spacing w:line="360" w:lineRule="auto"/>
        <w:jc w:val="both"/>
        <w:rPr>
          <w:rFonts w:ascii="Trebuchet MS" w:hAnsi="Trebuchet MS"/>
          <w:b w:val="0"/>
          <w:sz w:val="28"/>
          <w:szCs w:val="28"/>
          <w:highlight w:val="magenta"/>
          <w:lang w:val="es-ES"/>
        </w:rPr>
      </w:pPr>
    </w:p>
    <w:p w:rsidR="0049382E" w:rsidRPr="00C6060A" w:rsidRDefault="0049382E" w:rsidP="0049382E">
      <w:pPr>
        <w:pStyle w:val="Ttulo"/>
        <w:spacing w:line="360" w:lineRule="auto"/>
        <w:jc w:val="both"/>
        <w:rPr>
          <w:rFonts w:ascii="Trebuchet MS" w:hAnsi="Trebuchet MS"/>
          <w:b w:val="0"/>
          <w:lang w:val="es-ES"/>
        </w:rPr>
      </w:pPr>
    </w:p>
    <w:p w:rsidR="0049382E" w:rsidRPr="00CA30F9" w:rsidRDefault="0049382E" w:rsidP="0049382E">
      <w:pPr>
        <w:pStyle w:val="Ttulo"/>
        <w:spacing w:line="360" w:lineRule="auto"/>
        <w:jc w:val="both"/>
        <w:rPr>
          <w:rFonts w:ascii="Trebuchet MS" w:hAnsi="Trebuchet MS"/>
          <w:sz w:val="28"/>
          <w:szCs w:val="28"/>
        </w:rPr>
      </w:pPr>
      <w:r w:rsidRPr="00C6060A">
        <w:rPr>
          <w:rFonts w:ascii="Trebuchet MS" w:hAnsi="Trebuchet MS" w:cs="DaunPenh"/>
          <w:caps/>
          <w:sz w:val="28"/>
          <w:szCs w:val="28"/>
          <w:lang w:val="es-ES"/>
        </w:rPr>
        <w:t>20.3 Materi</w:t>
      </w:r>
      <w:r w:rsidRPr="00613A69">
        <w:rPr>
          <w:rFonts w:ascii="Trebuchet MS" w:hAnsi="Trebuchet MS" w:cs="DaunPenh"/>
          <w:caps/>
          <w:sz w:val="28"/>
          <w:szCs w:val="28"/>
          <w:lang w:val="es-ES"/>
        </w:rPr>
        <w:t xml:space="preserve">al y equipo; EVALUACIÓN CURRICULAR; </w:t>
      </w:r>
      <w:r w:rsidRPr="00613A69">
        <w:rPr>
          <w:rFonts w:ascii="Trebuchet MS" w:hAnsi="Trebuchet MS" w:cs="DaunPenh"/>
          <w:sz w:val="28"/>
          <w:szCs w:val="28"/>
          <w:lang w:val="es-ES"/>
        </w:rPr>
        <w:t xml:space="preserve">REDISEÑO CURRICULAR: </w:t>
      </w:r>
      <w:r w:rsidRPr="00613A69">
        <w:rPr>
          <w:rFonts w:ascii="Trebuchet MS" w:hAnsi="Trebuchet MS"/>
          <w:sz w:val="28"/>
          <w:szCs w:val="28"/>
          <w:lang w:val="es-ES"/>
        </w:rPr>
        <w:t xml:space="preserve">BIBLIOGRAFÍA Y PUBLICACIONES </w:t>
      </w:r>
      <w:r w:rsidRPr="002B38A7">
        <w:rPr>
          <w:rFonts w:ascii="Trebuchet MS" w:hAnsi="Trebuchet MS"/>
          <w:sz w:val="28"/>
          <w:szCs w:val="28"/>
          <w:lang w:val="es-ES"/>
        </w:rPr>
        <w:t>EXISTENT</w:t>
      </w:r>
      <w:r w:rsidRPr="00CA30F9">
        <w:rPr>
          <w:rFonts w:ascii="Trebuchet MS" w:hAnsi="Trebuchet MS"/>
          <w:sz w:val="28"/>
          <w:szCs w:val="28"/>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3"/>
        <w:gridCol w:w="1647"/>
        <w:gridCol w:w="2580"/>
      </w:tblGrid>
      <w:tr w:rsidR="0049382E" w:rsidRPr="00A33853" w:rsidTr="0049382E">
        <w:tc>
          <w:tcPr>
            <w:tcW w:w="12615" w:type="dxa"/>
            <w:gridSpan w:val="3"/>
            <w:shd w:val="pct15" w:color="auto" w:fill="auto"/>
          </w:tcPr>
          <w:tbl>
            <w:tblPr>
              <w:tblpPr w:leftFromText="141" w:rightFromText="141" w:vertAnchor="text" w:horzAnchor="page" w:tblpX="55" w:tblpY="167"/>
              <w:tblW w:w="12582" w:type="dxa"/>
              <w:tblLook w:val="04A0" w:firstRow="1" w:lastRow="0" w:firstColumn="1" w:lastColumn="0" w:noHBand="0" w:noVBand="1"/>
            </w:tblPr>
            <w:tblGrid>
              <w:gridCol w:w="12156"/>
              <w:gridCol w:w="1011"/>
              <w:gridCol w:w="837"/>
            </w:tblGrid>
            <w:tr w:rsidR="0049382E" w:rsidRPr="00A33853" w:rsidTr="0049382E">
              <w:tc>
                <w:tcPr>
                  <w:tcW w:w="12582" w:type="dxa"/>
                  <w:gridSpan w:val="3"/>
                  <w:shd w:val="pct15" w:color="auto" w:fill="auto"/>
                </w:tcPr>
                <w:p w:rsidR="0049382E" w:rsidRPr="00A33853" w:rsidRDefault="0049382E" w:rsidP="0049382E">
                  <w:pPr>
                    <w:pStyle w:val="Ttulo"/>
                    <w:tabs>
                      <w:tab w:val="left" w:pos="2667"/>
                    </w:tabs>
                    <w:spacing w:line="360" w:lineRule="auto"/>
                    <w:jc w:val="both"/>
                    <w:rPr>
                      <w:rFonts w:ascii="Trebuchet MS" w:hAnsi="Trebuchet MS"/>
                      <w:sz w:val="22"/>
                      <w:szCs w:val="22"/>
                    </w:rPr>
                  </w:pPr>
                  <w:r w:rsidRPr="00A33853">
                    <w:rPr>
                      <w:rFonts w:ascii="Trebuchet MS" w:hAnsi="Trebuchet MS"/>
                      <w:sz w:val="22"/>
                      <w:szCs w:val="22"/>
                    </w:rPr>
                    <w:t xml:space="preserve">PUBLICACIONES </w:t>
                  </w:r>
                </w:p>
              </w:tc>
            </w:tr>
            <w:tr w:rsidR="0049382E" w:rsidRPr="00A33853" w:rsidTr="0049382E">
              <w:tc>
                <w:tcPr>
                  <w:tcW w:w="8755" w:type="dxa"/>
                  <w:shd w:val="pct15"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INCLUIR DATOS DE IDENTIFICACIÓN</w:t>
                  </w:r>
                  <w:r w:rsidRPr="00A33853">
                    <w:rPr>
                      <w:rFonts w:ascii="Trebuchet MS" w:hAnsi="Trebuchet MS"/>
                      <w:sz w:val="22"/>
                      <w:szCs w:val="22"/>
                    </w:rPr>
                    <w:tab/>
                  </w:r>
                </w:p>
              </w:tc>
              <w:tc>
                <w:tcPr>
                  <w:tcW w:w="2268" w:type="dxa"/>
                  <w:shd w:val="pct15"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NÚMERO DE EJEMPLARES</w:t>
                  </w:r>
                </w:p>
              </w:tc>
              <w:tc>
                <w:tcPr>
                  <w:tcW w:w="1559" w:type="dxa"/>
                  <w:shd w:val="pct15"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NOMBRE DE LA MATERIA QUE LO REQUIERE</w:t>
                  </w:r>
                </w:p>
              </w:tc>
            </w:tr>
            <w:tr w:rsidR="0049382E" w:rsidRPr="00A33853" w:rsidTr="0049382E">
              <w:tc>
                <w:tcPr>
                  <w:tcW w:w="8755" w:type="dxa"/>
                  <w:shd w:val="clear" w:color="auto" w:fill="auto"/>
                </w:tcPr>
                <w:p w:rsidR="0049382E" w:rsidRPr="00A33853" w:rsidRDefault="0049382E" w:rsidP="0049382E">
                  <w:pPr>
                    <w:pStyle w:val="Ttulo"/>
                    <w:spacing w:line="360" w:lineRule="auto"/>
                    <w:rPr>
                      <w:rFonts w:ascii="Trebuchet MS" w:hAnsi="Trebuchet MS"/>
                      <w:sz w:val="22"/>
                      <w:szCs w:val="22"/>
                    </w:rPr>
                  </w:pPr>
                  <w:r w:rsidRPr="00A33853">
                    <w:rPr>
                      <w:rFonts w:ascii="Trebuchet MS" w:hAnsi="Trebuchet MS"/>
                      <w:sz w:val="22"/>
                      <w:szCs w:val="22"/>
                    </w:rPr>
                    <w:t>Acceso al Kardex de Publicaciones vigentes del Sistema Bibliotecario de la Universidad de Guanajuato y disponibilidad de artículos vía Préstamo Interbibliotecario.</w:t>
                  </w:r>
                  <w:r w:rsidRPr="00A33853">
                    <w:rPr>
                      <w:rFonts w:ascii="Trebuchet MS" w:hAnsi="Trebuchet MS"/>
                      <w:b w:val="0"/>
                      <w:sz w:val="22"/>
                      <w:szCs w:val="22"/>
                    </w:rPr>
                    <w:t xml:space="preserve"> </w:t>
                  </w:r>
                  <w:r w:rsidRPr="00A33853">
                    <w:rPr>
                      <w:rFonts w:ascii="Trebuchet MS" w:hAnsi="Trebuchet MS"/>
                      <w:sz w:val="22"/>
                      <w:szCs w:val="22"/>
                    </w:rPr>
                    <w:t>http://cictd.uaslp.mx/enlinea/revistas/consulta/consultar.asp?txtTitc=&amp;txtTitp=&amp;txtIssn=&amp;mnuUniversidad=UGTO++++++&amp;mnuUnidad=%25&amp;mnuPer=%25&amp;mnuPais=%25&amp;mnuIdioma=%25</w:t>
                  </w:r>
                </w:p>
                <w:p w:rsidR="0049382E" w:rsidRPr="00A33853" w:rsidRDefault="0049382E" w:rsidP="0049382E">
                  <w:pPr>
                    <w:pStyle w:val="Ttulo"/>
                    <w:spacing w:line="360" w:lineRule="auto"/>
                    <w:jc w:val="both"/>
                    <w:rPr>
                      <w:rFonts w:ascii="Trebuchet MS" w:hAnsi="Trebuchet MS"/>
                      <w:b w:val="0"/>
                      <w:sz w:val="22"/>
                      <w:szCs w:val="22"/>
                    </w:rPr>
                  </w:pPr>
                </w:p>
              </w:tc>
              <w:tc>
                <w:tcPr>
                  <w:tcW w:w="2268"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r>
            <w:tr w:rsidR="0049382E" w:rsidRPr="00A33853" w:rsidTr="0049382E">
              <w:tc>
                <w:tcPr>
                  <w:tcW w:w="8755"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b w:val="0"/>
                      <w:sz w:val="22"/>
                      <w:szCs w:val="22"/>
                    </w:rPr>
                    <w:t>1. Listado de publicaciones impresas vigentes y no-vigentes.</w:t>
                  </w:r>
                </w:p>
                <w:tbl>
                  <w:tblPr>
                    <w:tblW w:w="8980" w:type="dxa"/>
                    <w:tblCellMar>
                      <w:left w:w="70" w:type="dxa"/>
                      <w:right w:w="70" w:type="dxa"/>
                    </w:tblCellMar>
                    <w:tblLook w:val="04A0" w:firstRow="1" w:lastRow="0" w:firstColumn="1" w:lastColumn="0" w:noHBand="0" w:noVBand="1"/>
                  </w:tblPr>
                  <w:tblGrid>
                    <w:gridCol w:w="6600"/>
                    <w:gridCol w:w="2380"/>
                  </w:tblGrid>
                  <w:tr w:rsidR="0049382E" w:rsidRPr="00A33853" w:rsidTr="0049382E">
                    <w:trPr>
                      <w:trHeight w:val="300"/>
                    </w:trPr>
                    <w:tc>
                      <w:tcPr>
                        <w:tcW w:w="6600" w:type="dxa"/>
                        <w:tcBorders>
                          <w:top w:val="single" w:sz="4" w:space="0" w:color="auto"/>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  A.T.C.P.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VERDE(2014) ROSA (2013)</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  ACADEMIA    (BIMESTRAL)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  ACCOUNTS OF CHEMICAL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single" w:sz="4" w:space="0" w:color="auto"/>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4  ACTA CRYSTALLOGRAPHICA </w:t>
                        </w:r>
                      </w:p>
                    </w:tc>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single" w:sz="4" w:space="0" w:color="auto"/>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5  ACTA UNIVERSITARIA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6          ADVANCE ACS ABSTRACTS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7  AICHE JOURNAL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  AICHE MONOGRAPH SERIES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  AICHE SYMPOSIUM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  AICHE SYMPOSIUM SERIES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  AICHEMI MODULAR INSTRUCTIONS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        AIDS NEWS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13        AJOB NEUROSCIENCE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  AJOB PRIMARY RESEARCH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15  ALGOLOGY MYCOLOGY &amp;  PROTOZOOLOGY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  AMERICAN CERAMIC SOCIETY BULLETIN***</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ING. 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17        AMERICAN JOURNAL OF BIOTHICS THE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18        AMERICAN JOURNAL OF CLINICAL   NUTRITION, THE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19        AMERICAN JOURNAL OF PATHOLOGY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20  AMERICAN JOURNAL OF TROPICAL MEDICINE AND HYGIENE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21  AMERICAN SOCIETY FOR MICROBIOLOGY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22        ANALES DE LA SOCIEDAD OTORRINALARINGOLOGIA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23  ANALES DE LA ESCUELA NACIONAL DE CIENCIAS BIOLOGICAS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24         ANALYTICAL BIOCHEMISTRY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25  ANALYTICAL 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26 ANALYTICAL SCIENCES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 ANNUAL REVIEW OF BIOCHEMISTRY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28 ANNUAL REVIEW OF CELL AND DEVELOPMENTAL 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29 ANNUAL REVIEW OF GENETICS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 ANNUAL REVIEW OF IMMUNOLOGY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 ANNUAL REVIEW OF MICROBIOLOGY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32 ANNUAL REVIEW OF PLANT PHYSIOLOGY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33 ANTIMICROBIAL AGENTS AND CHEMOTHERAPY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 APPLIED MAHEMATICS AND COMPUTATIONS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35 ARCHIVES OF BIOCHEMISTRY AND BIOPHYSICS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 ARCHIVES OF MEDICAL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37 ARCHIVES OF MICROBIOLOGY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jc w:val="both"/>
                          <w:rPr>
                            <w:rFonts w:ascii="Trebuchet MS" w:hAnsi="Trebuchet MS" w:cs="Arial"/>
                            <w:b/>
                            <w:bCs/>
                            <w:lang w:val="es-MX" w:eastAsia="es-MX"/>
                          </w:rPr>
                        </w:pPr>
                        <w:r w:rsidRPr="00A33853">
                          <w:rPr>
                            <w:rFonts w:ascii="Trebuchet MS" w:hAnsi="Trebuchet MS" w:cs="Arial"/>
                            <w:b/>
                            <w:bCs/>
                            <w:lang w:val="es-MX" w:eastAsia="es-MX"/>
                          </w:rPr>
                          <w:t>38       ARCHIVOS  LATINOAMERICANOS DE NUTRICION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jc w:val="both"/>
                          <w:rPr>
                            <w:rFonts w:ascii="Trebuchet MS" w:hAnsi="Trebuchet MS" w:cs="Arial"/>
                            <w:b/>
                            <w:bCs/>
                            <w:lang w:val="en-US" w:eastAsia="es-MX"/>
                          </w:rPr>
                        </w:pPr>
                        <w:r w:rsidRPr="00A33853">
                          <w:rPr>
                            <w:rFonts w:ascii="Trebuchet MS" w:hAnsi="Trebuchet MS" w:cs="Arial"/>
                            <w:b/>
                            <w:bCs/>
                            <w:lang w:val="en-US" w:eastAsia="es-MX"/>
                          </w:rPr>
                          <w:t>39       ASIA-PACIF JOURNAL OF CHEMICAL ENGINEERING</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jc w:val="both"/>
                          <w:rPr>
                            <w:rFonts w:ascii="Trebuchet MS" w:hAnsi="Trebuchet MS" w:cs="Arial"/>
                            <w:b/>
                            <w:bCs/>
                            <w:lang w:val="es-MX" w:eastAsia="es-MX"/>
                          </w:rPr>
                        </w:pPr>
                        <w:r w:rsidRPr="00A33853">
                          <w:rPr>
                            <w:rFonts w:ascii="Trebuchet MS" w:hAnsi="Trebuchet MS" w:cs="Arial"/>
                            <w:b/>
                            <w:bCs/>
                            <w:lang w:val="es-MX" w:eastAsia="es-MX"/>
                          </w:rPr>
                          <w:t xml:space="preserve">40       ATENCION INTEGRADA A LAS ENFERMEDADES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41 ATENCION MÉDICA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42       ATOMIC SPECTROSCOPY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43       AVANCE Y PERSPECTIVA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44 BIOCHEMICAL AND BIOPHYSICAL RESEARCH COMMUNICATIONS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45 BIOCHEMICAL GENETICS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46 BIOCHEMISTRY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47       BIOCHEMISTRY AND MOLECULAR BIOLOGY EDUCATION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48 BIOCHIMICA ET BIOPHYSICA ACTA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49 BIOENERGETICS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50        BIOFUELS BIOPRODUCTS &amp; BIOREFINING</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51        BIOINORGANIC CHEMISTRY AND INTERDISCIPLINARY JOURNAL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52        BIOLOGY LETTERS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53        BIOLOGY OF THE CELL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54 BIOMEMBRANES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55 BIOORGANIC &amp; MEDICINAL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56 BIOQUIMIA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57 BIOTECHNOLOGY AND BIOENGINEERING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58        BOLETIN CENIDS (BIBLIOEMEROGRAFICO MENSUAL)</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59        BOLETIN DE LA ACADEMIA CIENCIAS FISICAS MAT. Y NAT.  VENEZUELA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60 BOLETIN DE LA OFICINA SANITARIA PANAMERICANA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61 BOLETIN DE LA OMS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62        BOLETIN DE LA SOCIEDAD QUIMICA DE MEXICO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63 BOLETIN EPIDEMIOLOGICO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64 BOLETIN IIE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65 BOLETIN INFORMATICO DE LA DIRECCION GENERAL DE INTERCAMBIO ACADEMICO UNAM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66 BOLETIN MEDICO DEL HOSPITAL INFANTIL DE MEXICO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67 BOLETIN SSA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68 BOLLETTINOCHIMICO FARMACEUTICO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69 BOTICARIO EL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70       CA SELECTS CATALYSIS (APPLIED &amp;    RECYCLING OF WASTES)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71       CA SELECTS CERAMIC MATERIALS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72        CA SELECTS CHEMICAL VAPOR DEPOSITION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73 CA SELECTS FLUIDIZED SOLIDS TECHNOLOGY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74 CA SELECTS LIQUID WASTE TREATMENT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75 CA SELECTS NEW ANTIBIOTICS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76       CA SELECTS ORGANOSILICON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77 CA SELECTS RECOVERY AND RECYCLING WASTES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78       CA SELECTS SILICAS &amp; SILICATES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79       CA SELECTS SILOXANES &amp; SILICONES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80 CA SELECTS SILVE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81 CA SELECTS TRACE ELEMENT ANALYSIS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82  CALZATECNIA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83  CANADIAN JOURNAL OF BOTANIC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84 CARBOHYDRATE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85  CELL</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86  CELL MOTILITY AND THE CYTOSKELETON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87  CEMENT AND CONCRETE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88  CERAMIC ABSTRACTS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89  CERAMIC ENGINEERING AND SCIENCE PROCEEDINGS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90  CGEPI INFORMA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91  CHEMICAL &amp; METALLURGICAL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92  CHEMICAL ENGINEERING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ING. 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93 CHEMICAL ENGINEERING AND PROCESSING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00FF00"/>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94 CHEMICAL ENGINEERING EDUCATION (CEE) ***</w:t>
                        </w:r>
                      </w:p>
                    </w:tc>
                    <w:tc>
                      <w:tcPr>
                        <w:tcW w:w="2380" w:type="dxa"/>
                        <w:tcBorders>
                          <w:top w:val="nil"/>
                          <w:left w:val="nil"/>
                          <w:bottom w:val="single" w:sz="4" w:space="0" w:color="auto"/>
                          <w:right w:val="single" w:sz="4" w:space="0" w:color="auto"/>
                        </w:tcBorders>
                        <w:shd w:val="clear" w:color="000000" w:fill="00FF00"/>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ING. 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95 CHEMICAL ENGINEERING JOURNAL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96 CHEMICAL ENGINEERING NEWS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97 CHEMICAL ENGINEERING PROGRESS ***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ING. 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98 CHEMICAL ENGINEERING RESEARCH AND DESIGN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99 CHEMICAL ENGINEERING SCIENCE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100 CHEMICAL PROCESSING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101 CHEMICAL REVIEWS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102 CHEMICAL WEEK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103 CHEMISTRY &amp;  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104 CHEMISTRY IN BRITAIN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105 CHEMISTRY OF MATERIALS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106 CHEMTRACTS-BIOCHEMISTRY AND MOLECULAR 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107 CIENCIA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108 CIENCIA (REVISTA  DE LA ACADEMIA DE INVESTIGACION CIENTIFICA)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109 CIENCIA INTERAMERICANA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110     CIENCIA Y DESARROLLO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111     CIENCIA Y TECNOLOGIA ALIMENTARIA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112     CIVESTAV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113 CIRCULO BAYER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114     CLINICAL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115     COMMUNICATIONS IN NUMERICAL  METHODS IN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116     COMPARATIVE AND FUNCTIONAL GENOMICS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117    COMPENDIUM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118    COMPUTERS &amp; CHEMICAL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119    COMUNIDAD CONACYT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120    CONFLUENCIA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121    CONSEJO DE SALUBRIDAD GENERAL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FFFF"/>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122    CONTACTO QUIMICO</w:t>
                        </w:r>
                      </w:p>
                    </w:tc>
                    <w:tc>
                      <w:tcPr>
                        <w:tcW w:w="2380" w:type="dxa"/>
                        <w:tcBorders>
                          <w:top w:val="nil"/>
                          <w:left w:val="nil"/>
                          <w:bottom w:val="single" w:sz="4" w:space="0" w:color="auto"/>
                          <w:right w:val="single" w:sz="4" w:space="0" w:color="auto"/>
                        </w:tcBorders>
                        <w:shd w:val="clear" w:color="000000" w:fill="FFFFFF"/>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123    CONTEXTOS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124    COST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125    CRONICA DE OMS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126    CUADERNOS DE INTERCAMBIO ACADEMICO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127            CUADERNOS DE NUTRICION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128     CUADRO Y MATERIAL DE POBLACION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129    CURRENT ADVANCES IN TOXICOLOGY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130    CURRENT 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131   CURRENT CONTENS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132   CURRENT GENETICS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133   CURRENT MICROBIOLOGY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134   CURRENT OPINION IN BIOTECHNOLOGY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135   CURRENT OPINION IN GENETICS &amp; DEVELOMENT</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136   CURRENT OPINION IN IMMUNOLOGY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137   CURRENT OPINION IN STRUCTURAL 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138   CYTOSKELETON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139  DEL MONTE SHIELD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140  DESARROLLO CIENTIFICO DE ENFERMERIA***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141  DEVELOMENTAL  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142  DIFFERENTIATION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143  DOLOR</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144   ECLETICA QUIMICA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145   EDUCACION MÉDICA Y SALUD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146   EDUCACION QUIMICA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147   EMBO JOURNAL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148   EMBO REPORTS***</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149   ENDEAVOUR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150    ENERGY PROGRESS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151   ENFERMERA AL DIA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152   ENFERMERIA INTENSIVA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153   ENGINEERING AND MINING JOURNAL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154    ENVIRONMENTAL PROGRESS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155    ENVIRONMENTAL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156     ENVIRONMENTAL SCIENCE&amp;TECHNOLOGY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157   EPIDEMIOLOGIA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158    ESTAÑO Y SUS APLICACIONES EL</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159    ESTRATEGIA INDUSTRIAL</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160    EVOLUTION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161   EXPERIMENTAL MYCOLOGY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162   FARMACISTA IL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163   FASEB JOURNAL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164   FEBS LETTERS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165   FEDERATION PROCEEDINGS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166   FEMS YEAST RESEARCH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167   FISICA REVISTA DE DIVULGACION CIENTIFICA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168   FOLIA BIOLOGICA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169   FOOD ENGINEERING  INTERNATIONAL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170   FORO MUNDIAL DE LA SALUD</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171   FUNCTIONAL  ECOLOGY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172   FUNGAL GENETICS AND 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173   FUTURE MICROBIOLOGY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174  GACETA MEDICA DE MEXICO</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175  GENETICS RESEARCH</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176  GENETICS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177  GENETICS RESEARCH</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178  GERIATRIA Y GERONTOLOGIA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179  HIDROMETALLURGY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180  HIGIENE Y SEGURIDAD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181  HULE MEXICANO Y PLASTICO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182  HYDROCARBON PROCESSING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183   I&amp;EC  FUNDAMENTALS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184   I&amp;EC INDUSTRIAL  &amp; IN GINEERING CHEMISTRY PRODUCT RESEARCH AND DEVELOPMENT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185   I&amp;EC PROCESS  DESIGN AND DEVELOPMENT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186   IEEE CONTROL SYSTEMS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187   IEEE TRANSACTIONS INSTRUM. AND MEASUREMENT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188   IEEE TRANSACTIONS ON AUTOMATIC CONTROL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189   IMAGE JOURNAL OF NURSING SCHOLARSHIP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190   IMMUNOLOGY TODAY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191   INDUSTRIA ALIMENTARIA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192   INDUSTRIAL &amp; ENGINEERING CHEMISTRY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193    INDUSTRIAL CHEMIST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194   INFECTION AND IMMUNITY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195    INFECTOLOGIA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196    INFORMACEUTICO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197    INFORMACION CIENTIFICA Y TECNOLOGICA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198    INGENIERIA INVESTIGACION Y TECNOLOGIA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199 INGENIERIA QUIMICA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200 INORGANIC 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201     INORGANIC CHEMISTRY COMMUNICATIONS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202 INORGANICA CHIMICA ACTA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203     INORGANICA CHIMICA ACTA: BIOINORGANIC   CHEMISTRY ARTICLES LETTERS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204     INORGANICA CHIMICA ACTA F BLOCKS ELEMENTS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205 INORGANICA CHIMICA ACTA LETTERS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206     INOVACION TECNOLOGICA Y DESARROLLO REGIONAL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207     INTERNATIONAL CHEMICAL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208     INTERNATIONAL COMMUNICATIONS IN HEAT AND MASS TRANSFER</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209     INTERNATIONAL HISTORY OF NURSING JOURNAL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210     INTERNATIONAL JOURNAL FOR NUMERICAL METHODS IN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211     INTERNATIONAL JOURNAL FOR PARASITOLOGY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212     INTERNATIONAL JOURNAL OF HEAT AND FLUID FLOW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213     INTERNATIONAL JOURNAL OF APPLIED CERAMIC TECHNOLOGY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214     INTERNATIONAL JOURNAL OF HEAT  AND MASS TRANSFER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215     INVESTIGACION Y CIENCIA DE LA UNIVERSIDAD AUTONOMA DE AGUASCALIENTES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216     INVESTIGACION  Y EDUCACION EN ENFERMERIA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217     JAMA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218 JOURNAL EXPERIMENTAL MEDICINE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219     JOURNAL OF  THE CHEMICAL SOCIETY CHEMICAL COMM….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220    JOURNAL OF APPLIED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221    JOURNAL OF APPLIED POLIMER   SCIENCE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222    JOURNAL OF BACTERIOLOGY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223     JOURNAL OF BIOCHEMISTRY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224     JOURNAL OF BIOLOGICAL 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225     JOURNAL OF CATALYSIS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226     JOURNAL OF CELL 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227     JOURNAL OF CHEMICAL EDUCATION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228    JOURNAL OF CHEMICAL ENGINEERING DATA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229    JOURNAL OF CHEMICAL INFORMATION AND COMPUTER SCIENCES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230    JOURNAL OF CHEMICAL  INFORMATION AND MODELING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231    JOURNAL OF CHEMICAL PHYSICS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232 JOURNAL OF CHROMATOGRAPHY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233       JOURNAL OF CLINICAL MICROBIOLGY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234       JOURNAL OF COMPUTATIONAL AND  APPLIED  MATHEMATICS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235       JOURNAL OF COMPUTER –AIDED MOLECULAR DESIGN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236       JOURNAL OF ELECTROANALYTICAL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237  JOURNAL OF FLUID MECHANICS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238      JOURNAL OF GENERAL MICROBIOLOGY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239 JOURNAL OF IMMUNOLOGY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240      JOURNAL OF INORGANIC &amp; NUCLEAR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241      JOURNAL OF INORGANIC &amp; NUCLEAR CHEMISTRY LETTERS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242      JOURNAL OF INORGANIC BIOCHEMISTRY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243  JOURNAL OF KANSAS PHARMACY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244  JOURNAL OF MATERIALS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245  JOURNAL OF MATERIALS SCIENCE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246       JOURNAL OF MATERIALS SCIENCE LETTERS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247       JOURNAL OF MATERIALS SCIENCE MATERIAL IN ELECTRONICS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248      JOURNAL OF MATERIALS SCIENCE MATERIALS IN MEDICINE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249       JOURNAL OF MEDICINAL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250      JOURNAL OF MEXICAN CHEMICAL SOCIETY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250 A JOURNAL OF MOLECULAR CELL BIOLOGY</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251 JOURNAL OF NURSING EDUCATION   ****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252      JOURNAL OF NURSING SCHOLARSHIP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253 JOURNAL OF ORGANIC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254 JOURNAL OF PARASITOLOGY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255      JOURNAL OF PETROLEUM TECHNOLOGY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256      JOURNAL OF PHARMACEUTICAL SCIENCES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257      JOURNAL OF PHYSICAL AND CHEMICAL REFERENCE DATA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258       JOURNAL OF PHYSICAL CHEMISTRY (A,B,C)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259   JOURNAL OF PROCESS CONTROL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260        JOURNAL OF PROTOZOOLOGY   A PARTIR DE 1993 CAMBIO A JOURNAL EUKARYOTIC MICROBIOLOGY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261      JOURNAL OF SOCIETY OF LEATHER TECHNOLOGISTS AND CHEMISTS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262      JOURNAL OF THE AMERICAN CERAMIC SOCIETY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263      JOURNAL OF THE AMERICAN CHEMICAL SOCIETY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264      JOURNAL OF THE AMERICAN LEATHER CHEMISTS ASSOCIATION</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265       JOURNAL OF THE AMERICAN SOCIETY HORT.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266        JOURNAL OF THE INDIAN CHEMICAL  SOCIETY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267        JOURNAL OF THE INDIAN LEATHER    TECHNOLOGISTS ASSO…</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268         JOURNAL OF THERMAL ANALYSIS AND CALORIMETRY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269         JOURNAL OF VIROLOGY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270         LABORAT-ACTA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271     LATIN AMERICAN  APPLIED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272          MACROMOLECULAR REACTION ENGINEERING</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273     MACROMOLECULES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274     MANUFACTURING CHEMIST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275          MATHEMATICS AND COMPUTERS IN SIMULATION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276     METHODS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277     MICROBIOLOGICAL REVIEWS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278     MICROBIOLOGICAL SCIENCES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279     MICROBIOLOGY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280          MICROBIOLOGY AND MOLECULAR BIOLOGY REVIEWS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281     MICROFICHAS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282     MINERALOGICAL ABSTRACTS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283     MMBR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284         MOLECULAR AND BIOCHEMICAL PARASITOLOGY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285          MOLECULAR AND CELLULAR 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286          MOLECULAR AND CELLULAR NEUROSCIENCE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287     MOLECULAR AND GENERAL GENETICS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288          MOLECULAR BIOLOGY OF THE CELL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289         MOLECULAR CELL BIOLOGY  RESEARCH COMMUNICATIONS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290         MOLECULAR ECOLOGY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291        MOLECULAR ECOLOGY RESOURSES  ****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292         MOLECULAR GENETICS AND GENOMICS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293    MOLECULAR MICROBIOLOGY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294    MORTAR &amp; PESTLE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295    MYCOLOGIA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296        MYCOLOGICAL RESEARCH</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297   NATURALEZA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298        NATURE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299         NATURE BIOTECHNOLOGY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300         NATURE METHODS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301         NATURE REVIEWS GENETICS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302     NATURE REVIEWS MOLECULAR CELL BIOLOGY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303 NETWORK EN ESPAÑOL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304 NEW SCIENTIST</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305 NEXOS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306 NOVEDADES CIENTIFICAS Y ALEMANAS (DEUTSCHER FORSCHUNGSDIENST DF)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307      NURSING HEALTH CARE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308      NURSING EDICION ESPAÑOLA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309 NURSING EDUCATION PERSPECTIVES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310 NURSING OUTLOOK</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311 NURSING RESEARCH***</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312      OECD OBSERVER</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313  OIL AND GAS JOURNAL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314     ORGANOMETALLICS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315     PARASITE – JOURNAL DE LA SOCIETE FRANCAISE  ****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316 PARASITOLOGY TODAY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317 PASADO DE LA UNIVERSIDAD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318 PERFILES EDUCATIVOS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319 PERFUMERIA MODERNA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320 PERSPECTIVES IN DRUG DISCOVERY AND DESIGN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321 PETROLEUM TECHNOLOGY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322 PHARMA NEWS: ACTUALIZACION EN TECNOLOGIA FARMACEUTICA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323 PHARMACEUTICAL RESEARCH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324     PHARMACEUTICAL TECHNOLOGY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325 PHOTOCHEMISTRY AND PHOTOBIOLOGY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326      PHYCOMYCES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327     PLANT AND CELL PHYSIOLOGY  ****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328 PLANT CELL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329      PLANT DISEASE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330      PLANT OPERATIONS PROGRESS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331 PLANT PHYSIOLOGY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332 PLASTICS ENGINEERING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333 PLATINUM METALS REVIEW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334 POWDER DIFFRACTION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335      PREPARATIVE BIOCHEMISTRY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336      PROCEEDINGS OF THE NATIONAL ACADEMY SCIENCES  ***</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BIOLOGIA</w:t>
                        </w:r>
                      </w:p>
                    </w:tc>
                  </w:tr>
                  <w:tr w:rsidR="0049382E" w:rsidRPr="00A33853" w:rsidTr="0049382E">
                    <w:trPr>
                      <w:trHeight w:val="6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337       PROCEEDINGS OF THE NATIONAL SCIENCE COUNCIL REPUBLIC OF CHINA.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338 PROCEEDINGS OF THE SOCIETY FOR GENERAL MICROBIOLOGY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 xml:space="preserve">339      PROGRESS IN SOLID STATE CHEMISTRY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340 RECHERCHE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341 REFORMA Y UTOPIA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342 REGIONES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343 REVISTA BIOMEDICA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344 REVISTA DE EDUCACION SUPERIOR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345     REVISTA DE ENFERMERIA ROL ***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346 REVISTA DE JENA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347      REVISTA DE LA FACULTAD DE FARMACIA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348      REVISTA DE LA INVESTIGACION DE BAYER</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349      REVISTA DE LA SOCIEDAD QUIMICA DE MEXICO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350 REVISTA DEL IMIQ.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351 REVISTA DEL IMP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352      REVISTA DEL INSTITUTO  DE INVESTIGACIONES TECNOLOGICAS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353     REVISTA DEL INSTITUTO MEXICANO DEL CEMENTO Y DEL CON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354     REVISTA LATINOAMERICANA DE MICROBIOLOGIA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355     REVISTA MEXICANA DE CIENCIAS FARMACEUTICAS  *****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356 REVISTA MEXICANA DE MICOLOGIA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357 REVISTA PANAMERICANA DE LA SALUD PUBLICA</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358 SALUD MENTAL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359 SALUD MUNDIAL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360 SALUD PÚBLICA DE MEXICO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361 SCIENCE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362     SCIENCES</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363 SCIENTIFIC AMERICAN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364 SELECCIONES TECNICAS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365     SOCIETY FOR GENERAL MICROBIOLOGY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366 SPECTRUM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367 TECHNICAL BULLETIN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368 TECNOLOGIA  DE LOS ALIMENTOS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369      THERMAL ANALYSIS REVIEWS &amp; ABSTRACTS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000000" w:fill="FF99CC"/>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370      TIP REVISTA ESPECIALIZADA EN CIENCIAS QUIMICAS BIOLOGICAS</w:t>
                        </w:r>
                      </w:p>
                    </w:tc>
                    <w:tc>
                      <w:tcPr>
                        <w:tcW w:w="2380" w:type="dxa"/>
                        <w:tcBorders>
                          <w:top w:val="nil"/>
                          <w:left w:val="nil"/>
                          <w:bottom w:val="single" w:sz="4" w:space="0" w:color="auto"/>
                          <w:right w:val="single" w:sz="4" w:space="0" w:color="auto"/>
                        </w:tcBorders>
                        <w:shd w:val="clear" w:color="000000" w:fill="FF99CC"/>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QUIMICA</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371      TRANSACTIONS OF THE ASME----JOURNAL OF  HEAT  TRANSFER</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n-US" w:eastAsia="es-MX"/>
                          </w:rPr>
                        </w:pPr>
                        <w:r w:rsidRPr="00A33853">
                          <w:rPr>
                            <w:rFonts w:ascii="Trebuchet MS" w:hAnsi="Trebuchet MS" w:cs="Arial"/>
                            <w:b/>
                            <w:bCs/>
                            <w:lang w:val="en-US" w:eastAsia="es-MX"/>
                          </w:rPr>
                          <w:t>372      TRANSACTIONS OF THE ROYAL SOCIETY…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n-US" w:eastAsia="es-MX"/>
                          </w:rPr>
                        </w:pPr>
                        <w:r w:rsidRPr="00A33853">
                          <w:rPr>
                            <w:rFonts w:ascii="Trebuchet MS" w:hAnsi="Trebuchet MS" w:cs="Arial"/>
                            <w:lang w:val="en-US"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373 TREDS IN ECOLOGY &amp; EVOLUTION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374 TRENDS IN BIOCHEMICAL SCIENCE</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375 TRENDS IN CELL BIOLOGY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376 TRENDS IN GENETICS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377 TRENDS IN IMMUNOLOGY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378 TRENDS IN PARASITOLOGY</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379 TRIBUNA  MEDICA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380 TROPICAL MEDICINE HYGIENE NEWS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381 UMBRAL XXI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 xml:space="preserve">382 X-RAY SPECTROMETRY  </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r w:rsidR="0049382E" w:rsidRPr="00A33853" w:rsidTr="0049382E">
                    <w:trPr>
                      <w:trHeight w:val="300"/>
                    </w:trPr>
                    <w:tc>
                      <w:tcPr>
                        <w:tcW w:w="6600" w:type="dxa"/>
                        <w:tcBorders>
                          <w:top w:val="nil"/>
                          <w:left w:val="single" w:sz="4" w:space="0" w:color="auto"/>
                          <w:bottom w:val="single" w:sz="4" w:space="0" w:color="auto"/>
                          <w:right w:val="single" w:sz="4" w:space="0" w:color="auto"/>
                        </w:tcBorders>
                        <w:shd w:val="clear" w:color="auto" w:fill="auto"/>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383 YEAST</w:t>
                        </w:r>
                      </w:p>
                    </w:tc>
                    <w:tc>
                      <w:tcPr>
                        <w:tcW w:w="2380" w:type="dxa"/>
                        <w:tcBorders>
                          <w:top w:val="nil"/>
                          <w:left w:val="nil"/>
                          <w:bottom w:val="single" w:sz="4" w:space="0" w:color="auto"/>
                          <w:right w:val="single" w:sz="4" w:space="0" w:color="auto"/>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 </w:t>
                        </w:r>
                      </w:p>
                    </w:tc>
                  </w:tr>
                </w:tbl>
                <w:p w:rsidR="0049382E" w:rsidRPr="00A33853" w:rsidRDefault="0049382E" w:rsidP="0049382E">
                  <w:pPr>
                    <w:pStyle w:val="Ttulo"/>
                    <w:spacing w:line="360" w:lineRule="auto"/>
                    <w:jc w:val="both"/>
                    <w:rPr>
                      <w:rFonts w:ascii="Trebuchet MS" w:hAnsi="Trebuchet MS"/>
                      <w:b w:val="0"/>
                      <w:sz w:val="22"/>
                      <w:szCs w:val="22"/>
                    </w:rPr>
                  </w:pPr>
                </w:p>
                <w:p w:rsidR="0049382E" w:rsidRPr="00A33853" w:rsidRDefault="0049382E" w:rsidP="0049382E">
                  <w:pPr>
                    <w:pStyle w:val="Ttulo"/>
                    <w:spacing w:line="360" w:lineRule="auto"/>
                    <w:jc w:val="both"/>
                    <w:rPr>
                      <w:rFonts w:ascii="Trebuchet MS" w:hAnsi="Trebuchet MS"/>
                      <w:b w:val="0"/>
                      <w:sz w:val="22"/>
                      <w:szCs w:val="22"/>
                      <w:highlight w:val="green"/>
                    </w:rPr>
                  </w:pPr>
                </w:p>
              </w:tc>
              <w:tc>
                <w:tcPr>
                  <w:tcW w:w="2268"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b w:val="0"/>
                      <w:sz w:val="22"/>
                      <w:szCs w:val="22"/>
                      <w:highlight w:val="green"/>
                    </w:rPr>
                    <w:t>2. Kardex del acervo en archivo electrónico de publicaciones vigentes y no-vigentes.</w:t>
                  </w:r>
                  <w:r w:rsidRPr="00A33853">
                    <w:rPr>
                      <w:rFonts w:ascii="Trebuchet MS" w:hAnsi="Trebuchet MS"/>
                      <w:b w:val="0"/>
                      <w:sz w:val="22"/>
                      <w:szCs w:val="22"/>
                    </w:rPr>
                    <w:t xml:space="preserve"> </w:t>
                  </w:r>
                </w:p>
                <w:p w:rsidR="0049382E" w:rsidRPr="00A33853" w:rsidRDefault="0049382E" w:rsidP="0049382E">
                  <w:pPr>
                    <w:pStyle w:val="Ttulo"/>
                    <w:spacing w:line="360" w:lineRule="auto"/>
                    <w:jc w:val="both"/>
                    <w:rPr>
                      <w:rFonts w:ascii="Trebuchet MS" w:hAnsi="Trebuchet MS"/>
                      <w:b w:val="0"/>
                      <w:sz w:val="22"/>
                      <w:szCs w:val="22"/>
                      <w:u w:val="single"/>
                    </w:rPr>
                  </w:pPr>
                  <w:r w:rsidRPr="00A33853">
                    <w:rPr>
                      <w:rFonts w:ascii="Trebuchet MS" w:hAnsi="Trebuchet MS"/>
                      <w:b w:val="0"/>
                      <w:sz w:val="22"/>
                      <w:szCs w:val="22"/>
                      <w:u w:val="single"/>
                    </w:rPr>
                    <w:t>EXCLUYE el acervo de las siguientes publicaciones</w:t>
                  </w:r>
                </w:p>
                <w:tbl>
                  <w:tblPr>
                    <w:tblW w:w="8876" w:type="dxa"/>
                    <w:tblCellMar>
                      <w:left w:w="70" w:type="dxa"/>
                      <w:right w:w="70" w:type="dxa"/>
                    </w:tblCellMar>
                    <w:tblLook w:val="04A0" w:firstRow="1" w:lastRow="0" w:firstColumn="1" w:lastColumn="0" w:noHBand="0" w:noVBand="1"/>
                  </w:tblPr>
                  <w:tblGrid>
                    <w:gridCol w:w="8876"/>
                  </w:tblGrid>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n-US" w:eastAsia="es-MX"/>
                          </w:rPr>
                        </w:pPr>
                        <w:r w:rsidRPr="00A33853">
                          <w:rPr>
                            <w:rFonts w:ascii="Trebuchet MS" w:hAnsi="Trebuchet MS" w:cs="Calibri"/>
                            <w:color w:val="000000"/>
                            <w:lang w:val="en-US" w:eastAsia="es-MX"/>
                          </w:rPr>
                          <w:t>13.- AJOB NEUROSCIENCE</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n-US" w:eastAsia="es-MX"/>
                          </w:rPr>
                        </w:pPr>
                        <w:r w:rsidRPr="00A33853">
                          <w:rPr>
                            <w:rFonts w:ascii="Trebuchet MS" w:hAnsi="Trebuchet MS" w:cs="Calibri"/>
                            <w:color w:val="000000"/>
                            <w:lang w:val="en-US" w:eastAsia="es-MX"/>
                          </w:rPr>
                          <w:t>14.- AJOB PRIMARY RESEARCH</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n-US" w:eastAsia="es-MX"/>
                          </w:rPr>
                        </w:pPr>
                        <w:r w:rsidRPr="00A33853">
                          <w:rPr>
                            <w:rFonts w:ascii="Trebuchet MS" w:hAnsi="Trebuchet MS" w:cs="Calibri"/>
                            <w:color w:val="000000"/>
                            <w:lang w:val="en-US" w:eastAsia="es-MX"/>
                          </w:rPr>
                          <w:t>39.- ASIA-PACIF JOURNAL OF CHEMICAL ENGINEERING</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Arial"/>
                            <w:b/>
                            <w:bCs/>
                            <w:lang w:val="es-MX" w:eastAsia="es-MX"/>
                          </w:rPr>
                        </w:pPr>
                        <w:r w:rsidRPr="00A33853">
                          <w:rPr>
                            <w:rFonts w:ascii="Trebuchet MS" w:hAnsi="Trebuchet MS" w:cs="Arial"/>
                            <w:b/>
                            <w:bCs/>
                            <w:lang w:val="es-MX" w:eastAsia="es-MX"/>
                          </w:rPr>
                          <w:t>36 A.- BAYER RESEARCH (FALTA DE AGREGAR EN LISTADO DE TITULOS)</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50.-BIOFUELS BIOPRODUCTS &amp; BIOREFINING</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52.-BIOLOGY LETTERS</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53.-BIOLOGY OF THE CELL</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111.-CIENCIA Y TECNOLOGIA ALIMENTARIA</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143.-DOLOR</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144.-ECLETICA QUIMICA</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166.-FEMS YEAST RESEARCH</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173.-FUTURE MICROBIOLOGY</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215.-INVESTIGACION Y CIENCIA DE LA UNIVERSIDAD AUTONOMA DE AGUASCALIENTES</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n-US" w:eastAsia="es-MX"/>
                          </w:rPr>
                        </w:pPr>
                        <w:r w:rsidRPr="00A33853">
                          <w:rPr>
                            <w:rFonts w:ascii="Trebuchet MS" w:hAnsi="Trebuchet MS" w:cs="Calibri"/>
                            <w:color w:val="000000"/>
                            <w:lang w:val="en-US" w:eastAsia="es-MX"/>
                          </w:rPr>
                          <w:t>250 A.-JOURNAL OF MOLECULAR CELL BIOLOGY</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272.-MACROMOLECULAR REACTION ENGINEERING</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n-US" w:eastAsia="es-MX"/>
                          </w:rPr>
                        </w:pPr>
                        <w:r w:rsidRPr="00A33853">
                          <w:rPr>
                            <w:rFonts w:ascii="Trebuchet MS" w:hAnsi="Trebuchet MS" w:cs="Calibri"/>
                            <w:color w:val="000000"/>
                            <w:lang w:val="en-US" w:eastAsia="es-MX"/>
                          </w:rPr>
                          <w:t>280.-MICROBIOLOGY AND MOLECULAR BIOLOGY REVIEWS</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291.-MOLECULAR ECOLOGY RESOURSES</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300.-NATURE METHODS</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312.-OECD OBSERVER</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315.-PARASITE-JOURNAL DE LA SOCIETE FRANCAISE</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335.-PREPARATIVE BIOCHEMISTRY</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n-US" w:eastAsia="es-MX"/>
                          </w:rPr>
                        </w:pPr>
                        <w:r w:rsidRPr="00A33853">
                          <w:rPr>
                            <w:rFonts w:ascii="Trebuchet MS" w:hAnsi="Trebuchet MS" w:cs="Calibri"/>
                            <w:color w:val="000000"/>
                            <w:lang w:val="en-US" w:eastAsia="es-MX"/>
                          </w:rPr>
                          <w:t>338.-PROCEEDINGS OF THE SOCIETY FOR GENERAL MICROBIOLOGY</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Arial"/>
                            <w:lang w:val="es-MX" w:eastAsia="es-MX"/>
                          </w:rPr>
                        </w:pPr>
                        <w:r w:rsidRPr="00A33853">
                          <w:rPr>
                            <w:rFonts w:ascii="Trebuchet MS" w:hAnsi="Trebuchet MS" w:cs="Arial"/>
                            <w:lang w:val="es-MX" w:eastAsia="es-MX"/>
                          </w:rPr>
                          <w:t>REVISTA ESPAÑOLA DE GERIATRIA Y GERONTOLOGIA ( PARA CAMBIAR A LISTA ESTA EN 178.-)</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348.- REVISTA DE LA INVESTIGACION DE BAYER</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365.-SOCIETY FOR GENERAL MICROBIOLOGY</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366.-SPECTRUM</w:t>
                        </w:r>
                      </w:p>
                    </w:tc>
                  </w:tr>
                  <w:tr w:rsidR="0049382E" w:rsidRPr="00A33853" w:rsidTr="0049382E">
                    <w:trPr>
                      <w:trHeight w:val="300"/>
                    </w:trPr>
                    <w:tc>
                      <w:tcPr>
                        <w:tcW w:w="8876" w:type="dxa"/>
                        <w:tcBorders>
                          <w:top w:val="nil"/>
                          <w:left w:val="nil"/>
                          <w:bottom w:val="nil"/>
                          <w:right w:val="nil"/>
                        </w:tcBorders>
                        <w:shd w:val="clear" w:color="auto" w:fill="auto"/>
                        <w:noWrap/>
                        <w:vAlign w:val="bottom"/>
                        <w:hideMark/>
                      </w:tcPr>
                      <w:p w:rsidR="0049382E" w:rsidRPr="00A33853" w:rsidRDefault="0049382E" w:rsidP="0049382E">
                        <w:pPr>
                          <w:rPr>
                            <w:rFonts w:ascii="Trebuchet MS" w:hAnsi="Trebuchet MS" w:cs="Calibri"/>
                            <w:color w:val="000000"/>
                            <w:lang w:val="es-MX" w:eastAsia="es-MX"/>
                          </w:rPr>
                        </w:pPr>
                        <w:r w:rsidRPr="00A33853">
                          <w:rPr>
                            <w:rFonts w:ascii="Trebuchet MS" w:hAnsi="Trebuchet MS" w:cs="Calibri"/>
                            <w:color w:val="000000"/>
                            <w:lang w:val="es-MX" w:eastAsia="es-MX"/>
                          </w:rPr>
                          <w:t>382.-X-RAY SPECTROMETRY</w:t>
                        </w:r>
                      </w:p>
                    </w:tc>
                  </w:tr>
                </w:tbl>
                <w:p w:rsidR="0049382E" w:rsidRPr="00A33853" w:rsidRDefault="0049382E" w:rsidP="0049382E">
                  <w:pPr>
                    <w:pStyle w:val="Ttulo"/>
                    <w:spacing w:line="360" w:lineRule="auto"/>
                    <w:jc w:val="both"/>
                    <w:rPr>
                      <w:rFonts w:ascii="Trebuchet MS" w:hAnsi="Trebuchet MS"/>
                      <w:b w:val="0"/>
                      <w:sz w:val="22"/>
                      <w:szCs w:val="22"/>
                      <w:highlight w:val="green"/>
                    </w:rPr>
                  </w:pPr>
                </w:p>
              </w:tc>
              <w:tc>
                <w:tcPr>
                  <w:tcW w:w="2268"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b w:val="0"/>
                      <w:sz w:val="22"/>
                      <w:szCs w:val="22"/>
                      <w:highlight w:val="green"/>
                    </w:rPr>
                    <w:t>3. Bases de Datos Referenciales, Texto completo e Híbridas</w:t>
                  </w:r>
                  <w:r w:rsidRPr="00A33853">
                    <w:rPr>
                      <w:rFonts w:ascii="Trebuchet MS" w:hAnsi="Trebuchet MS"/>
                      <w:b w:val="0"/>
                      <w:sz w:val="22"/>
                      <w:szCs w:val="22"/>
                    </w:rPr>
                    <w:t xml:space="preserve"> y Open Access</w:t>
                  </w:r>
                </w:p>
                <w:p w:rsidR="0049382E" w:rsidRPr="00A33853" w:rsidRDefault="0049382E" w:rsidP="0049382E">
                  <w:pPr>
                    <w:pStyle w:val="Ttulo"/>
                    <w:spacing w:line="360" w:lineRule="auto"/>
                    <w:jc w:val="both"/>
                    <w:rPr>
                      <w:rFonts w:ascii="Trebuchet MS" w:hAnsi="Trebuchet MS"/>
                      <w:b w:val="0"/>
                      <w:bCs/>
                      <w:color w:val="FFFFFF"/>
                      <w:sz w:val="22"/>
                      <w:szCs w:val="22"/>
                    </w:rPr>
                  </w:pP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p w:rsidR="0049382E" w:rsidRPr="00A33853" w:rsidRDefault="0049382E" w:rsidP="0049382E">
                  <w:pPr>
                    <w:shd w:val="clear" w:color="auto" w:fill="006699"/>
                    <w:spacing w:line="224" w:lineRule="atLeast"/>
                    <w:jc w:val="center"/>
                    <w:rPr>
                      <w:rFonts w:ascii="Trebuchet MS" w:hAnsi="Trebuchet MS"/>
                      <w:b/>
                      <w:highlight w:val="green"/>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449570" cy="4328160"/>
                        <wp:effectExtent l="0" t="0" r="0" b="0"/>
                        <wp:docPr id="1"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
                                <pic:cNvPicPr>
                                  <a:picLocks noChangeAspect="1" noChangeArrowheads="1"/>
                                </pic:cNvPicPr>
                              </pic:nvPicPr>
                              <pic:blipFill>
                                <a:blip r:embed="rId119">
                                  <a:extLst>
                                    <a:ext uri="{28A0092B-C50C-407E-A947-70E740481C1C}">
                                      <a14:useLocalDpi xmlns:a14="http://schemas.microsoft.com/office/drawing/2010/main" val="0"/>
                                    </a:ext>
                                  </a:extLst>
                                </a:blip>
                                <a:srcRect l="19170" t="10526" r="21167" b="26218"/>
                                <a:stretch>
                                  <a:fillRect/>
                                </a:stretch>
                              </pic:blipFill>
                              <pic:spPr bwMode="auto">
                                <a:xfrm>
                                  <a:off x="0" y="0"/>
                                  <a:ext cx="5449570" cy="4328160"/>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437505" cy="5571490"/>
                        <wp:effectExtent l="0" t="0" r="0" b="0"/>
                        <wp:docPr id="2"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pic:cNvPicPr>
                                  <a:picLocks noChangeAspect="1" noChangeArrowheads="1"/>
                                </pic:cNvPicPr>
                              </pic:nvPicPr>
                              <pic:blipFill>
                                <a:blip r:embed="rId120">
                                  <a:extLst>
                                    <a:ext uri="{28A0092B-C50C-407E-A947-70E740481C1C}">
                                      <a14:useLocalDpi xmlns:a14="http://schemas.microsoft.com/office/drawing/2010/main" val="0"/>
                                    </a:ext>
                                  </a:extLst>
                                </a:blip>
                                <a:srcRect l="18951" t="10234" r="20509" b="7018"/>
                                <a:stretch>
                                  <a:fillRect/>
                                </a:stretch>
                              </pic:blipFill>
                              <pic:spPr bwMode="auto">
                                <a:xfrm>
                                  <a:off x="0" y="0"/>
                                  <a:ext cx="5437505" cy="5571490"/>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437505" cy="5687695"/>
                        <wp:effectExtent l="0" t="0" r="0" b="8255"/>
                        <wp:docPr id="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3"/>
                                <pic:cNvPicPr>
                                  <a:picLocks noChangeAspect="1" noChangeArrowheads="1"/>
                                </pic:cNvPicPr>
                              </pic:nvPicPr>
                              <pic:blipFill>
                                <a:blip r:embed="rId121">
                                  <a:extLst>
                                    <a:ext uri="{28A0092B-C50C-407E-A947-70E740481C1C}">
                                      <a14:useLocalDpi xmlns:a14="http://schemas.microsoft.com/office/drawing/2010/main" val="0"/>
                                    </a:ext>
                                  </a:extLst>
                                </a:blip>
                                <a:srcRect l="18951" t="10526" r="20509" b="4971"/>
                                <a:stretch>
                                  <a:fillRect/>
                                </a:stretch>
                              </pic:blipFill>
                              <pic:spPr bwMode="auto">
                                <a:xfrm>
                                  <a:off x="0" y="0"/>
                                  <a:ext cx="5437505" cy="5687695"/>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437505" cy="5139055"/>
                        <wp:effectExtent l="0" t="0" r="0" b="4445"/>
                        <wp:docPr id="4"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122">
                                  <a:extLst>
                                    <a:ext uri="{28A0092B-C50C-407E-A947-70E740481C1C}">
                                      <a14:useLocalDpi xmlns:a14="http://schemas.microsoft.com/office/drawing/2010/main" val="0"/>
                                    </a:ext>
                                  </a:extLst>
                                </a:blip>
                                <a:srcRect l="19157" t="6140" r="20729" b="17917"/>
                                <a:stretch>
                                  <a:fillRect/>
                                </a:stretch>
                              </pic:blipFill>
                              <pic:spPr bwMode="auto">
                                <a:xfrm>
                                  <a:off x="0" y="0"/>
                                  <a:ext cx="5437505" cy="5139055"/>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449570" cy="5864225"/>
                        <wp:effectExtent l="0" t="0" r="0" b="3175"/>
                        <wp:docPr id="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
                                <pic:cNvPicPr>
                                  <a:picLocks noChangeAspect="1" noChangeArrowheads="1"/>
                                </pic:cNvPicPr>
                              </pic:nvPicPr>
                              <pic:blipFill>
                                <a:blip r:embed="rId123">
                                  <a:extLst>
                                    <a:ext uri="{28A0092B-C50C-407E-A947-70E740481C1C}">
                                      <a14:useLocalDpi xmlns:a14="http://schemas.microsoft.com/office/drawing/2010/main" val="0"/>
                                    </a:ext>
                                  </a:extLst>
                                </a:blip>
                                <a:srcRect l="19122" t="7602" r="20947" b="6140"/>
                                <a:stretch>
                                  <a:fillRect/>
                                </a:stretch>
                              </pic:blipFill>
                              <pic:spPr bwMode="auto">
                                <a:xfrm>
                                  <a:off x="0" y="0"/>
                                  <a:ext cx="5449570" cy="5864225"/>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449570" cy="5919470"/>
                        <wp:effectExtent l="0" t="0" r="0" b="5080"/>
                        <wp:docPr id="6"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
                                <pic:cNvPicPr>
                                  <a:picLocks noChangeAspect="1" noChangeArrowheads="1"/>
                                </pic:cNvPicPr>
                              </pic:nvPicPr>
                              <pic:blipFill>
                                <a:blip r:embed="rId124">
                                  <a:extLst>
                                    <a:ext uri="{28A0092B-C50C-407E-A947-70E740481C1C}">
                                      <a14:useLocalDpi xmlns:a14="http://schemas.microsoft.com/office/drawing/2010/main" val="0"/>
                                    </a:ext>
                                  </a:extLst>
                                </a:blip>
                                <a:srcRect l="18938" t="7018" r="20729" b="5263"/>
                                <a:stretch>
                                  <a:fillRect/>
                                </a:stretch>
                              </pic:blipFill>
                              <pic:spPr bwMode="auto">
                                <a:xfrm>
                                  <a:off x="0" y="0"/>
                                  <a:ext cx="5449570" cy="5919470"/>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rPr>
                <w:trHeight w:val="9639"/>
              </w:trPr>
              <w:tc>
                <w:tcPr>
                  <w:tcW w:w="8755" w:type="dxa"/>
                  <w:shd w:val="clear" w:color="auto" w:fill="auto"/>
                </w:tcPr>
                <w:p w:rsidR="0049382E" w:rsidRPr="00A33853" w:rsidRDefault="00C950FB" w:rsidP="0049382E">
                  <w:pPr>
                    <w:pStyle w:val="Ttulo"/>
                    <w:spacing w:line="360" w:lineRule="auto"/>
                    <w:jc w:val="both"/>
                    <w:rPr>
                      <w:rFonts w:ascii="Trebuchet MS" w:hAnsi="Trebuchet MS"/>
                      <w:b w:val="0"/>
                      <w:sz w:val="22"/>
                      <w:szCs w:val="22"/>
                    </w:rPr>
                  </w:pPr>
                  <w:r>
                    <w:rPr>
                      <w:rFonts w:ascii="Trebuchet MS" w:hAnsi="Trebuchet MS"/>
                      <w:noProof/>
                      <w:sz w:val="22"/>
                      <w:szCs w:val="22"/>
                    </w:rPr>
                    <w:drawing>
                      <wp:inline distT="0" distB="0" distL="0" distR="0">
                        <wp:extent cx="5047615" cy="5626735"/>
                        <wp:effectExtent l="0" t="0" r="635" b="0"/>
                        <wp:docPr id="7"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125">
                                  <a:extLst>
                                    <a:ext uri="{28A0092B-C50C-407E-A947-70E740481C1C}">
                                      <a14:useLocalDpi xmlns:a14="http://schemas.microsoft.com/office/drawing/2010/main" val="0"/>
                                    </a:ext>
                                  </a:extLst>
                                </a:blip>
                                <a:srcRect l="19341" t="6725" r="20947" b="4507"/>
                                <a:stretch>
                                  <a:fillRect/>
                                </a:stretch>
                              </pic:blipFill>
                              <pic:spPr bwMode="auto">
                                <a:xfrm>
                                  <a:off x="0" y="0"/>
                                  <a:ext cx="5047615" cy="5626735"/>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rPr>
                <w:trHeight w:val="9639"/>
              </w:trPr>
              <w:tc>
                <w:tcPr>
                  <w:tcW w:w="8755" w:type="dxa"/>
                  <w:shd w:val="clear" w:color="auto" w:fill="auto"/>
                </w:tcPr>
                <w:p w:rsidR="0049382E" w:rsidRPr="00A33853" w:rsidRDefault="00C950FB" w:rsidP="0049382E">
                  <w:pPr>
                    <w:pStyle w:val="Ttulo"/>
                    <w:spacing w:line="360" w:lineRule="auto"/>
                    <w:jc w:val="both"/>
                    <w:rPr>
                      <w:rFonts w:ascii="Trebuchet MS" w:hAnsi="Trebuchet MS"/>
                      <w:noProof/>
                      <w:sz w:val="22"/>
                      <w:szCs w:val="22"/>
                    </w:rPr>
                  </w:pPr>
                  <w:r>
                    <w:rPr>
                      <w:rFonts w:ascii="Trebuchet MS" w:hAnsi="Trebuchet MS"/>
                      <w:b w:val="0"/>
                      <w:noProof/>
                      <w:sz w:val="22"/>
                      <w:szCs w:val="22"/>
                    </w:rPr>
                    <w:drawing>
                      <wp:inline distT="0" distB="0" distL="0" distR="0">
                        <wp:extent cx="5474335" cy="938530"/>
                        <wp:effectExtent l="0" t="0" r="0" b="0"/>
                        <wp:docPr id="8"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
                                <pic:cNvPicPr>
                                  <a:picLocks noChangeAspect="1" noChangeArrowheads="1"/>
                                </pic:cNvPicPr>
                              </pic:nvPicPr>
                              <pic:blipFill>
                                <a:blip r:embed="rId126">
                                  <a:extLst>
                                    <a:ext uri="{28A0092B-C50C-407E-A947-70E740481C1C}">
                                      <a14:useLocalDpi xmlns:a14="http://schemas.microsoft.com/office/drawing/2010/main" val="0"/>
                                    </a:ext>
                                  </a:extLst>
                                </a:blip>
                                <a:srcRect l="19157" t="50291" r="20729" b="35965"/>
                                <a:stretch>
                                  <a:fillRect/>
                                </a:stretch>
                              </pic:blipFill>
                              <pic:spPr bwMode="auto">
                                <a:xfrm>
                                  <a:off x="0" y="0"/>
                                  <a:ext cx="5474335" cy="938530"/>
                                </a:xfrm>
                                <a:prstGeom prst="rect">
                                  <a:avLst/>
                                </a:prstGeom>
                                <a:noFill/>
                                <a:ln>
                                  <a:noFill/>
                                </a:ln>
                              </pic:spPr>
                            </pic:pic>
                          </a:graphicData>
                        </a:graphic>
                      </wp:inline>
                    </w:drawing>
                  </w: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r w:rsidR="0049382E" w:rsidRPr="00A33853" w:rsidTr="0049382E">
              <w:trPr>
                <w:trHeight w:val="9639"/>
              </w:trPr>
              <w:tc>
                <w:tcPr>
                  <w:tcW w:w="8755" w:type="dxa"/>
                  <w:shd w:val="clear" w:color="auto" w:fill="auto"/>
                </w:tcPr>
                <w:p w:rsidR="0049382E" w:rsidRPr="00A33853" w:rsidRDefault="0049382E" w:rsidP="0049382E">
                  <w:pPr>
                    <w:jc w:val="both"/>
                    <w:rPr>
                      <w:rFonts w:ascii="Trebuchet MS" w:hAnsi="Trebuchet MS" w:cs="Arial"/>
                      <w:b/>
                      <w:color w:val="002060"/>
                      <w:u w:val="single"/>
                    </w:rPr>
                  </w:pPr>
                  <w:r w:rsidRPr="00A33853">
                    <w:rPr>
                      <w:rFonts w:ascii="Trebuchet MS" w:hAnsi="Trebuchet MS" w:cs="Arial"/>
                      <w:b/>
                      <w:color w:val="002060"/>
                      <w:highlight w:val="green"/>
                      <w:u w:val="single"/>
                    </w:rPr>
                    <w:t>RECURSOS LIBRES</w:t>
                  </w:r>
                </w:p>
                <w:tbl>
                  <w:tblPr>
                    <w:tblW w:w="5000" w:type="pct"/>
                    <w:tblCellSpacing w:w="15" w:type="dxa"/>
                    <w:tblCellMar>
                      <w:left w:w="0" w:type="dxa"/>
                      <w:right w:w="0" w:type="dxa"/>
                    </w:tblCellMar>
                    <w:tblLook w:val="04A0" w:firstRow="1" w:lastRow="0" w:firstColumn="1" w:lastColumn="0" w:noHBand="0" w:noVBand="1"/>
                  </w:tblPr>
                  <w:tblGrid>
                    <w:gridCol w:w="11940"/>
                  </w:tblGrid>
                  <w:tr w:rsidR="0049382E" w:rsidRPr="00A33853" w:rsidTr="0049382E">
                    <w:trPr>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Base de Datos que permite ver las estructuras de cristales que son incluidas en cada estructura publicada en la American Mineralogist, The Canadian Mineralogist, European Journal of Mineralogy and Physics and Chemistry of Minerals.</w:t>
                        </w:r>
                      </w:p>
                    </w:tc>
                  </w:tr>
                  <w:tr w:rsidR="0049382E" w:rsidRPr="00A33853" w:rsidTr="0049382E">
                    <w:trPr>
                      <w:trHeight w:val="810"/>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Base de datos de millares de dibujos lineales, de fotografías, de vídeos, y de animaciones que se pueden utilizar y adaptar para la enseñanza de la biología. Se puede navegar por temas como: eubacteria, protista, hongos, plantae, animalia, biología humana, y la histología.</w:t>
                        </w:r>
                      </w:p>
                    </w:tc>
                  </w:tr>
                  <w:tr w:rsidR="0049382E" w:rsidRPr="00A33853" w:rsidTr="0049382E">
                    <w:trPr>
                      <w:trHeight w:val="810"/>
                      <w:tblCellSpacing w:w="15" w:type="dxa"/>
                    </w:trPr>
                    <w:tc>
                      <w:tcPr>
                        <w:tcW w:w="24433" w:type="dxa"/>
                        <w:vAlign w:val="center"/>
                        <w:hideMark/>
                      </w:tcPr>
                      <w:p w:rsidR="0049382E" w:rsidRPr="00A33853" w:rsidRDefault="00C950FB" w:rsidP="0049382E">
                        <w:pPr>
                          <w:spacing w:line="195" w:lineRule="atLeast"/>
                          <w:jc w:val="both"/>
                          <w:rPr>
                            <w:rFonts w:ascii="Trebuchet MS" w:hAnsi="Trebuchet MS"/>
                            <w:color w:val="333333"/>
                            <w:lang w:eastAsia="es-MX"/>
                          </w:rPr>
                        </w:pPr>
                        <w:r>
                          <w:rPr>
                            <w:rFonts w:ascii="Trebuchet MS" w:hAnsi="Trebuchet MS"/>
                            <w:noProof/>
                            <w:color w:val="333333"/>
                            <w:lang w:val="es-MX" w:eastAsia="es-MX"/>
                          </w:rPr>
                          <w:drawing>
                            <wp:inline distT="0" distB="0" distL="0" distR="0">
                              <wp:extent cx="1524000" cy="341630"/>
                              <wp:effectExtent l="0" t="0" r="0" b="1270"/>
                              <wp:docPr id="9" name="Imagen 5" descr="Descripción: Descripción: http://truco.ugto.mx/Images/recursos%20libres/20.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http://truco.ugto.mx/Images/recursos%20libres/2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0" cy="341630"/>
                                      </a:xfrm>
                                      <a:prstGeom prst="rect">
                                        <a:avLst/>
                                      </a:prstGeom>
                                      <a:noFill/>
                                      <a:ln>
                                        <a:noFill/>
                                      </a:ln>
                                    </pic:spPr>
                                  </pic:pic>
                                </a:graphicData>
                              </a:graphic>
                            </wp:inline>
                          </w:drawing>
                        </w:r>
                      </w:p>
                    </w:tc>
                  </w:tr>
                  <w:tr w:rsidR="0049382E" w:rsidRPr="00A33853" w:rsidTr="0049382E">
                    <w:trPr>
                      <w:trHeight w:val="810"/>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Base de datos libre, con algunos de los artículos originales que han sido publicados por Biomed Central.</w:t>
                        </w:r>
                      </w:p>
                    </w:tc>
                  </w:tr>
                  <w:tr w:rsidR="0049382E" w:rsidRPr="00A33853" w:rsidTr="0049382E">
                    <w:trPr>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Base de datos de la Fundación Index. Incluye la producción científica de la enfermería española e iberoamericana tanto de contenido clínico-asistencial en todas sus especialidades como con enfoques metodológicos, históricos, sociales o culturales. Contiene artículos de revistas científicas, libros, monografías y materiales no publicados.</w:t>
                        </w:r>
                      </w:p>
                    </w:tc>
                  </w:tr>
                  <w:tr w:rsidR="0049382E" w:rsidRPr="00A33853" w:rsidTr="0049382E">
                    <w:trPr>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Directorio de revistas de libre acceso. Cuenta con mas de 210,000 artículos en texto completo</w:t>
                        </w:r>
                      </w:p>
                    </w:tc>
                  </w:tr>
                  <w:tr w:rsidR="0049382E" w:rsidRPr="00A33853" w:rsidTr="0049382E">
                    <w:trPr>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Plataforma Openn Access de Revistas Científicas Electrónicas Españolas y Latinoamericanas. Repositorio de libre acceso a revistas científicas electrónicas Españolas y Latinoamericas. Incluye acceso a 382 revistas y 94247 artículos.</w:t>
                        </w:r>
                      </w:p>
                    </w:tc>
                  </w:tr>
                  <w:tr w:rsidR="0049382E" w:rsidRPr="00A33853" w:rsidTr="0049382E">
                    <w:trPr>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Herramienta auxiliar para descubrir cómo un término o frase en particular se utiliza en la literatura científica</w:t>
                        </w:r>
                      </w:p>
                    </w:tc>
                  </w:tr>
                  <w:tr w:rsidR="0049382E" w:rsidRPr="00A33853" w:rsidTr="0049382E">
                    <w:trPr>
                      <w:trHeight w:val="1425"/>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Texto completo de más de 500 publicaciones del área médica y biomédica. Incluye reportes médicos en idiomas inglés, español, portugues, frances, y otros.</w:t>
                        </w:r>
                      </w:p>
                    </w:tc>
                  </w:tr>
                  <w:tr w:rsidR="0049382E" w:rsidRPr="00A33853" w:rsidTr="0049382E">
                    <w:trPr>
                      <w:trHeight w:val="1425"/>
                      <w:tblCellSpacing w:w="15" w:type="dxa"/>
                    </w:trPr>
                    <w:tc>
                      <w:tcPr>
                        <w:tcW w:w="24433" w:type="dxa"/>
                        <w:vAlign w:val="center"/>
                        <w:hideMark/>
                      </w:tcPr>
                      <w:p w:rsidR="0049382E" w:rsidRPr="00A33853" w:rsidRDefault="00C950FB" w:rsidP="0049382E">
                        <w:pPr>
                          <w:spacing w:line="195" w:lineRule="atLeast"/>
                          <w:jc w:val="both"/>
                          <w:rPr>
                            <w:rFonts w:ascii="Trebuchet MS" w:hAnsi="Trebuchet MS"/>
                            <w:color w:val="333333"/>
                            <w:lang w:eastAsia="es-MX"/>
                          </w:rPr>
                        </w:pPr>
                        <w:r>
                          <w:rPr>
                            <w:rFonts w:ascii="Trebuchet MS" w:hAnsi="Trebuchet MS"/>
                            <w:noProof/>
                            <w:color w:val="333333"/>
                            <w:lang w:val="es-MX" w:eastAsia="es-MX"/>
                          </w:rPr>
                          <w:drawing>
                            <wp:inline distT="0" distB="0" distL="0" distR="0">
                              <wp:extent cx="1524000" cy="384175"/>
                              <wp:effectExtent l="0" t="0" r="0" b="0"/>
                              <wp:docPr id="10" name="Imagen 19" descr="Descripción: Descripción: http://truco.ugto.mx/Images/recursos%20libres/33.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Descripción: http://truco.ugto.mx/Images/recursos%20libres/3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4000" cy="384175"/>
                                      </a:xfrm>
                                      <a:prstGeom prst="rect">
                                        <a:avLst/>
                                      </a:prstGeom>
                                      <a:noFill/>
                                      <a:ln>
                                        <a:noFill/>
                                      </a:ln>
                                    </pic:spPr>
                                  </pic:pic>
                                </a:graphicData>
                              </a:graphic>
                            </wp:inline>
                          </w:drawing>
                        </w:r>
                      </w:p>
                    </w:tc>
                  </w:tr>
                  <w:tr w:rsidR="0049382E" w:rsidRPr="00A33853" w:rsidTr="0049382E">
                    <w:trPr>
                      <w:trHeight w:val="1425"/>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PubChem proporciona información sobre la actividad biológica de las moléculas pequeñas, componentes de Moleculares del NIH Roadmap Initiative, estructura química y todo lo referente a la Química y su entorno. Su interfaz esta dirigida a artículos de texto completo en PubMed Central.</w:t>
                        </w:r>
                      </w:p>
                    </w:tc>
                  </w:tr>
                  <w:tr w:rsidR="0049382E" w:rsidRPr="00A33853" w:rsidTr="0049382E">
                    <w:trPr>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La Red de Revistas Científicas de América Latina y el Caribe, España y Portugal es un proyecto impulsado por la Universidad Autónoma de Estado de México (UAEM).</w:t>
                        </w:r>
                      </w:p>
                    </w:tc>
                  </w:tr>
                  <w:tr w:rsidR="0049382E" w:rsidRPr="00A33853" w:rsidTr="0049382E">
                    <w:trPr>
                      <w:trHeight w:val="975"/>
                      <w:tblCellSpacing w:w="15" w:type="dxa"/>
                    </w:trPr>
                    <w:tc>
                      <w:tcPr>
                        <w:tcW w:w="24433" w:type="dxa"/>
                        <w:vAlign w:val="center"/>
                        <w:hideMark/>
                      </w:tcPr>
                      <w:p w:rsidR="0049382E" w:rsidRPr="00A33853" w:rsidRDefault="0049382E" w:rsidP="0049382E">
                        <w:pPr>
                          <w:pStyle w:val="NormalWeb"/>
                          <w:spacing w:before="0" w:beforeAutospacing="0" w:after="0" w:afterAutospacing="0" w:line="195" w:lineRule="atLeast"/>
                          <w:jc w:val="both"/>
                          <w:rPr>
                            <w:rFonts w:ascii="Trebuchet MS" w:hAnsi="Trebuchet MS"/>
                            <w:color w:val="333333"/>
                            <w:sz w:val="22"/>
                            <w:szCs w:val="22"/>
                          </w:rPr>
                        </w:pPr>
                        <w:r w:rsidRPr="00A33853">
                          <w:rPr>
                            <w:rFonts w:ascii="Trebuchet MS" w:hAnsi="Trebuchet MS"/>
                            <w:color w:val="333333"/>
                            <w:sz w:val="22"/>
                            <w:szCs w:val="22"/>
                          </w:rPr>
                          <w:t>La colección</w:t>
                        </w:r>
                        <w:r w:rsidRPr="00A33853">
                          <w:rPr>
                            <w:rStyle w:val="apple-converted-space"/>
                            <w:rFonts w:ascii="Trebuchet MS" w:hAnsi="Trebuchet MS"/>
                            <w:color w:val="333333"/>
                            <w:sz w:val="22"/>
                            <w:szCs w:val="22"/>
                          </w:rPr>
                          <w:t> </w:t>
                        </w:r>
                        <w:r w:rsidRPr="00A33853">
                          <w:rPr>
                            <w:rStyle w:val="Textoennegrita"/>
                            <w:rFonts w:ascii="Trebuchet MS" w:hAnsi="Trebuchet MS"/>
                            <w:color w:val="333333"/>
                            <w:sz w:val="22"/>
                            <w:szCs w:val="22"/>
                          </w:rPr>
                          <w:t>SciELO México</w:t>
                        </w:r>
                        <w:r w:rsidRPr="00A33853">
                          <w:rPr>
                            <w:rFonts w:ascii="Trebuchet MS" w:hAnsi="Trebuchet MS"/>
                            <w:color w:val="333333"/>
                            <w:sz w:val="22"/>
                            <w:szCs w:val="22"/>
                          </w:rPr>
                          <w:t>está incorporada a la red regional</w:t>
                        </w:r>
                        <w:r w:rsidRPr="00A33853">
                          <w:rPr>
                            <w:rStyle w:val="apple-converted-space"/>
                            <w:rFonts w:ascii="Trebuchet MS" w:hAnsi="Trebuchet MS"/>
                            <w:color w:val="333333"/>
                            <w:sz w:val="22"/>
                            <w:szCs w:val="22"/>
                          </w:rPr>
                          <w:t> </w:t>
                        </w:r>
                        <w:hyperlink r:id="rId131" w:history="1">
                          <w:r w:rsidRPr="00A33853">
                            <w:rPr>
                              <w:rStyle w:val="Hipervnculo"/>
                              <w:rFonts w:ascii="Trebuchet MS" w:hAnsi="Trebuchet MS"/>
                              <w:color w:val="896C50"/>
                              <w:sz w:val="22"/>
                              <w:szCs w:val="22"/>
                            </w:rPr>
                            <w:t>SciELO</w:t>
                          </w:r>
                        </w:hyperlink>
                        <w:r w:rsidRPr="00A33853">
                          <w:rPr>
                            <w:rFonts w:ascii="Trebuchet MS" w:hAnsi="Trebuchet MS"/>
                            <w:color w:val="333333"/>
                            <w:sz w:val="22"/>
                            <w:szCs w:val="22"/>
                          </w:rPr>
                          <w:t>, la cual está conformada por las colecciones de revistas académicas de 15 países:</w:t>
                        </w:r>
                        <w:hyperlink r:id="rId132" w:history="1">
                          <w:r w:rsidRPr="00A33853">
                            <w:rPr>
                              <w:rStyle w:val="Hipervnculo"/>
                              <w:rFonts w:ascii="Trebuchet MS" w:hAnsi="Trebuchet MS"/>
                              <w:color w:val="896C50"/>
                              <w:sz w:val="22"/>
                              <w:szCs w:val="22"/>
                            </w:rPr>
                            <w:t>Argentina</w:t>
                          </w:r>
                        </w:hyperlink>
                        <w:r w:rsidRPr="00A33853">
                          <w:rPr>
                            <w:rFonts w:ascii="Trebuchet MS" w:hAnsi="Trebuchet MS"/>
                            <w:color w:val="333333"/>
                            <w:sz w:val="22"/>
                            <w:szCs w:val="22"/>
                          </w:rPr>
                          <w:t>,</w:t>
                        </w:r>
                        <w:r w:rsidRPr="00A33853">
                          <w:rPr>
                            <w:rStyle w:val="apple-converted-space"/>
                            <w:rFonts w:ascii="Trebuchet MS" w:hAnsi="Trebuchet MS"/>
                            <w:color w:val="333333"/>
                            <w:sz w:val="22"/>
                            <w:szCs w:val="22"/>
                          </w:rPr>
                          <w:t> </w:t>
                        </w:r>
                        <w:hyperlink r:id="rId133" w:history="1">
                          <w:r w:rsidRPr="00A33853">
                            <w:rPr>
                              <w:rStyle w:val="Hipervnculo"/>
                              <w:rFonts w:ascii="Trebuchet MS" w:hAnsi="Trebuchet MS"/>
                              <w:color w:val="896C50"/>
                              <w:sz w:val="22"/>
                              <w:szCs w:val="22"/>
                            </w:rPr>
                            <w:t>Bolivia</w:t>
                          </w:r>
                        </w:hyperlink>
                        <w:r w:rsidRPr="00A33853">
                          <w:rPr>
                            <w:rFonts w:ascii="Trebuchet MS" w:hAnsi="Trebuchet MS"/>
                            <w:color w:val="333333"/>
                            <w:sz w:val="22"/>
                            <w:szCs w:val="22"/>
                          </w:rPr>
                          <w:t>,</w:t>
                        </w:r>
                        <w:r w:rsidRPr="00A33853">
                          <w:rPr>
                            <w:rStyle w:val="apple-converted-space"/>
                            <w:rFonts w:ascii="Trebuchet MS" w:hAnsi="Trebuchet MS"/>
                            <w:color w:val="333333"/>
                            <w:sz w:val="22"/>
                            <w:szCs w:val="22"/>
                          </w:rPr>
                          <w:t> </w:t>
                        </w:r>
                        <w:hyperlink r:id="rId134" w:history="1">
                          <w:r w:rsidRPr="00A33853">
                            <w:rPr>
                              <w:rStyle w:val="Hipervnculo"/>
                              <w:rFonts w:ascii="Trebuchet MS" w:hAnsi="Trebuchet MS"/>
                              <w:color w:val="896C50"/>
                              <w:sz w:val="22"/>
                              <w:szCs w:val="22"/>
                            </w:rPr>
                            <w:t>Brasil</w:t>
                          </w:r>
                        </w:hyperlink>
                        <w:r w:rsidRPr="00A33853">
                          <w:rPr>
                            <w:rFonts w:ascii="Trebuchet MS" w:hAnsi="Trebuchet MS"/>
                            <w:color w:val="333333"/>
                            <w:sz w:val="22"/>
                            <w:szCs w:val="22"/>
                          </w:rPr>
                          <w:t>,</w:t>
                        </w:r>
                        <w:hyperlink r:id="rId135" w:history="1">
                          <w:r w:rsidRPr="00A33853">
                            <w:rPr>
                              <w:rStyle w:val="Hipervnculo"/>
                              <w:rFonts w:ascii="Trebuchet MS" w:hAnsi="Trebuchet MS"/>
                              <w:color w:val="896C50"/>
                              <w:sz w:val="22"/>
                              <w:szCs w:val="22"/>
                            </w:rPr>
                            <w:t>Chile</w:t>
                          </w:r>
                        </w:hyperlink>
                        <w:r w:rsidRPr="00A33853">
                          <w:rPr>
                            <w:rFonts w:ascii="Trebuchet MS" w:hAnsi="Trebuchet MS"/>
                            <w:color w:val="333333"/>
                            <w:sz w:val="22"/>
                            <w:szCs w:val="22"/>
                          </w:rPr>
                          <w:t>,</w:t>
                        </w:r>
                        <w:hyperlink r:id="rId136" w:history="1">
                          <w:r w:rsidRPr="00A33853">
                            <w:rPr>
                              <w:rStyle w:val="apple-converted-space"/>
                              <w:rFonts w:ascii="Trebuchet MS" w:hAnsi="Trebuchet MS"/>
                              <w:color w:val="896C50"/>
                              <w:sz w:val="22"/>
                              <w:szCs w:val="22"/>
                            </w:rPr>
                            <w:t> </w:t>
                          </w:r>
                          <w:r w:rsidRPr="00A33853">
                            <w:rPr>
                              <w:rStyle w:val="Hipervnculo"/>
                              <w:rFonts w:ascii="Trebuchet MS" w:hAnsi="Trebuchet MS"/>
                              <w:color w:val="896C50"/>
                              <w:sz w:val="22"/>
                              <w:szCs w:val="22"/>
                            </w:rPr>
                            <w:t>Colombia</w:t>
                          </w:r>
                        </w:hyperlink>
                        <w:r w:rsidRPr="00A33853">
                          <w:rPr>
                            <w:rFonts w:ascii="Trebuchet MS" w:hAnsi="Trebuchet MS"/>
                            <w:color w:val="333333"/>
                            <w:sz w:val="22"/>
                            <w:szCs w:val="22"/>
                          </w:rPr>
                          <w:t>,</w:t>
                        </w:r>
                        <w:r w:rsidRPr="00A33853">
                          <w:rPr>
                            <w:rStyle w:val="apple-converted-space"/>
                            <w:rFonts w:ascii="Trebuchet MS" w:hAnsi="Trebuchet MS"/>
                            <w:color w:val="333333"/>
                            <w:sz w:val="22"/>
                            <w:szCs w:val="22"/>
                          </w:rPr>
                          <w:t> </w:t>
                        </w:r>
                        <w:hyperlink r:id="rId137" w:history="1">
                          <w:r w:rsidRPr="00A33853">
                            <w:rPr>
                              <w:rStyle w:val="Hipervnculo"/>
                              <w:rFonts w:ascii="Trebuchet MS" w:hAnsi="Trebuchet MS"/>
                              <w:color w:val="896C50"/>
                              <w:sz w:val="22"/>
                              <w:szCs w:val="22"/>
                            </w:rPr>
                            <w:t>Costa Rica</w:t>
                          </w:r>
                        </w:hyperlink>
                        <w:r w:rsidRPr="00A33853">
                          <w:rPr>
                            <w:rFonts w:ascii="Trebuchet MS" w:hAnsi="Trebuchet MS"/>
                            <w:color w:val="333333"/>
                            <w:sz w:val="22"/>
                            <w:szCs w:val="22"/>
                          </w:rPr>
                          <w:t>,</w:t>
                        </w:r>
                        <w:hyperlink r:id="rId138" w:history="1">
                          <w:r w:rsidRPr="00A33853">
                            <w:rPr>
                              <w:rStyle w:val="Hipervnculo"/>
                              <w:rFonts w:ascii="Trebuchet MS" w:hAnsi="Trebuchet MS"/>
                              <w:color w:val="896C50"/>
                              <w:sz w:val="22"/>
                              <w:szCs w:val="22"/>
                            </w:rPr>
                            <w:t>Cuba</w:t>
                          </w:r>
                        </w:hyperlink>
                        <w:r w:rsidRPr="00A33853">
                          <w:rPr>
                            <w:rFonts w:ascii="Trebuchet MS" w:hAnsi="Trebuchet MS"/>
                            <w:color w:val="333333"/>
                            <w:sz w:val="22"/>
                            <w:szCs w:val="22"/>
                          </w:rPr>
                          <w:t>,</w:t>
                        </w:r>
                        <w:hyperlink r:id="rId139" w:history="1">
                          <w:r w:rsidRPr="00A33853">
                            <w:rPr>
                              <w:rStyle w:val="apple-converted-space"/>
                              <w:rFonts w:ascii="Trebuchet MS" w:hAnsi="Trebuchet MS"/>
                              <w:color w:val="896C50"/>
                              <w:sz w:val="22"/>
                              <w:szCs w:val="22"/>
                            </w:rPr>
                            <w:t> </w:t>
                          </w:r>
                          <w:r w:rsidRPr="00A33853">
                            <w:rPr>
                              <w:rStyle w:val="Hipervnculo"/>
                              <w:rFonts w:ascii="Trebuchet MS" w:hAnsi="Trebuchet MS"/>
                              <w:color w:val="896C50"/>
                              <w:sz w:val="22"/>
                              <w:szCs w:val="22"/>
                            </w:rPr>
                            <w:t>España</w:t>
                          </w:r>
                        </w:hyperlink>
                        <w:r w:rsidRPr="00A33853">
                          <w:rPr>
                            <w:rFonts w:ascii="Trebuchet MS" w:hAnsi="Trebuchet MS"/>
                            <w:color w:val="333333"/>
                            <w:sz w:val="22"/>
                            <w:szCs w:val="22"/>
                          </w:rPr>
                          <w:t>,</w:t>
                        </w:r>
                        <w:r w:rsidRPr="00A33853">
                          <w:rPr>
                            <w:rStyle w:val="apple-converted-space"/>
                            <w:rFonts w:ascii="Trebuchet MS" w:hAnsi="Trebuchet MS"/>
                            <w:color w:val="333333"/>
                            <w:sz w:val="22"/>
                            <w:szCs w:val="22"/>
                          </w:rPr>
                          <w:t> </w:t>
                        </w:r>
                        <w:hyperlink r:id="rId140" w:history="1">
                          <w:r w:rsidRPr="00A33853">
                            <w:rPr>
                              <w:rStyle w:val="Hipervnculo"/>
                              <w:rFonts w:ascii="Trebuchet MS" w:hAnsi="Trebuchet MS"/>
                              <w:color w:val="896C50"/>
                              <w:sz w:val="22"/>
                              <w:szCs w:val="22"/>
                            </w:rPr>
                            <w:t>México</w:t>
                          </w:r>
                        </w:hyperlink>
                        <w:r w:rsidRPr="00A33853">
                          <w:rPr>
                            <w:rFonts w:ascii="Trebuchet MS" w:hAnsi="Trebuchet MS"/>
                            <w:color w:val="333333"/>
                            <w:sz w:val="22"/>
                            <w:szCs w:val="22"/>
                          </w:rPr>
                          <w:t>,</w:t>
                        </w:r>
                        <w:hyperlink r:id="rId141" w:history="1">
                          <w:r w:rsidRPr="00A33853">
                            <w:rPr>
                              <w:rStyle w:val="Hipervnculo"/>
                              <w:rFonts w:ascii="Trebuchet MS" w:hAnsi="Trebuchet MS"/>
                              <w:color w:val="896C50"/>
                              <w:sz w:val="22"/>
                              <w:szCs w:val="22"/>
                            </w:rPr>
                            <w:t>Paraguay</w:t>
                          </w:r>
                        </w:hyperlink>
                        <w:r w:rsidRPr="00A33853">
                          <w:rPr>
                            <w:rFonts w:ascii="Trebuchet MS" w:hAnsi="Trebuchet MS"/>
                            <w:color w:val="333333"/>
                            <w:sz w:val="22"/>
                            <w:szCs w:val="22"/>
                          </w:rPr>
                          <w:t>,</w:t>
                        </w:r>
                        <w:r w:rsidRPr="00A33853">
                          <w:rPr>
                            <w:rStyle w:val="apple-converted-space"/>
                            <w:rFonts w:ascii="Trebuchet MS" w:hAnsi="Trebuchet MS"/>
                            <w:color w:val="333333"/>
                            <w:sz w:val="22"/>
                            <w:szCs w:val="22"/>
                          </w:rPr>
                          <w:t> </w:t>
                        </w:r>
                        <w:hyperlink r:id="rId142" w:history="1">
                          <w:r w:rsidRPr="00A33853">
                            <w:rPr>
                              <w:rStyle w:val="Hipervnculo"/>
                              <w:rFonts w:ascii="Trebuchet MS" w:hAnsi="Trebuchet MS"/>
                              <w:color w:val="896C50"/>
                              <w:sz w:val="22"/>
                              <w:szCs w:val="22"/>
                            </w:rPr>
                            <w:t>Perú</w:t>
                          </w:r>
                        </w:hyperlink>
                        <w:r w:rsidRPr="00A33853">
                          <w:rPr>
                            <w:rFonts w:ascii="Trebuchet MS" w:hAnsi="Trebuchet MS"/>
                            <w:color w:val="333333"/>
                            <w:sz w:val="22"/>
                            <w:szCs w:val="22"/>
                          </w:rPr>
                          <w:t>,</w:t>
                        </w:r>
                        <w:r w:rsidRPr="00A33853">
                          <w:rPr>
                            <w:rStyle w:val="apple-converted-space"/>
                            <w:rFonts w:ascii="Trebuchet MS" w:hAnsi="Trebuchet MS"/>
                            <w:color w:val="333333"/>
                            <w:sz w:val="22"/>
                            <w:szCs w:val="22"/>
                          </w:rPr>
                          <w:t> </w:t>
                        </w:r>
                        <w:hyperlink r:id="rId143" w:history="1">
                          <w:r w:rsidRPr="00A33853">
                            <w:rPr>
                              <w:rStyle w:val="Hipervnculo"/>
                              <w:rFonts w:ascii="Trebuchet MS" w:hAnsi="Trebuchet MS"/>
                              <w:color w:val="896C50"/>
                              <w:sz w:val="22"/>
                              <w:szCs w:val="22"/>
                            </w:rPr>
                            <w:t>Portugal</w:t>
                          </w:r>
                        </w:hyperlink>
                        <w:r w:rsidRPr="00A33853">
                          <w:rPr>
                            <w:rFonts w:ascii="Trebuchet MS" w:hAnsi="Trebuchet MS"/>
                            <w:color w:val="333333"/>
                            <w:sz w:val="22"/>
                            <w:szCs w:val="22"/>
                          </w:rPr>
                          <w:t>,</w:t>
                        </w:r>
                        <w:hyperlink r:id="rId144" w:history="1">
                          <w:r w:rsidRPr="00A33853">
                            <w:rPr>
                              <w:rStyle w:val="Hipervnculo"/>
                              <w:rFonts w:ascii="Trebuchet MS" w:hAnsi="Trebuchet MS"/>
                              <w:color w:val="896C50"/>
                              <w:sz w:val="22"/>
                              <w:szCs w:val="22"/>
                            </w:rPr>
                            <w:t>Sudáfrica</w:t>
                          </w:r>
                        </w:hyperlink>
                        <w:r w:rsidRPr="00A33853">
                          <w:rPr>
                            <w:rFonts w:ascii="Trebuchet MS" w:hAnsi="Trebuchet MS"/>
                            <w:color w:val="333333"/>
                            <w:sz w:val="22"/>
                            <w:szCs w:val="22"/>
                          </w:rPr>
                          <w:t>,</w:t>
                        </w:r>
                        <w:hyperlink r:id="rId145" w:history="1">
                          <w:r w:rsidRPr="00A33853">
                            <w:rPr>
                              <w:rStyle w:val="apple-converted-space"/>
                              <w:rFonts w:ascii="Trebuchet MS" w:hAnsi="Trebuchet MS"/>
                              <w:color w:val="896C50"/>
                              <w:sz w:val="22"/>
                              <w:szCs w:val="22"/>
                            </w:rPr>
                            <w:t> </w:t>
                          </w:r>
                          <w:r w:rsidRPr="00A33853">
                            <w:rPr>
                              <w:rStyle w:val="Hipervnculo"/>
                              <w:rFonts w:ascii="Trebuchet MS" w:hAnsi="Trebuchet MS"/>
                              <w:color w:val="896C50"/>
                              <w:sz w:val="22"/>
                              <w:szCs w:val="22"/>
                            </w:rPr>
                            <w:t>Uruguay</w:t>
                          </w:r>
                        </w:hyperlink>
                        <w:r w:rsidRPr="00A33853">
                          <w:rPr>
                            <w:rStyle w:val="apple-converted-space"/>
                            <w:rFonts w:ascii="Trebuchet MS" w:hAnsi="Trebuchet MS"/>
                            <w:color w:val="333333"/>
                            <w:sz w:val="22"/>
                            <w:szCs w:val="22"/>
                          </w:rPr>
                          <w:t> </w:t>
                        </w:r>
                        <w:r w:rsidRPr="00A33853">
                          <w:rPr>
                            <w:rFonts w:ascii="Trebuchet MS" w:hAnsi="Trebuchet MS"/>
                            <w:color w:val="333333"/>
                            <w:sz w:val="22"/>
                            <w:szCs w:val="22"/>
                          </w:rPr>
                          <w:t>y</w:t>
                        </w:r>
                        <w:hyperlink r:id="rId146" w:history="1">
                          <w:r w:rsidRPr="00A33853">
                            <w:rPr>
                              <w:rStyle w:val="Hipervnculo"/>
                              <w:rFonts w:ascii="Trebuchet MS" w:hAnsi="Trebuchet MS"/>
                              <w:color w:val="896C50"/>
                              <w:sz w:val="22"/>
                              <w:szCs w:val="22"/>
                            </w:rPr>
                            <w:t>Venezuela</w:t>
                          </w:r>
                        </w:hyperlink>
                        <w:r w:rsidRPr="00A33853">
                          <w:rPr>
                            <w:rFonts w:ascii="Trebuchet MS" w:hAnsi="Trebuchet MS"/>
                            <w:color w:val="333333"/>
                            <w:sz w:val="22"/>
                            <w:szCs w:val="22"/>
                          </w:rPr>
                          <w:t>.</w:t>
                        </w:r>
                      </w:p>
                    </w:tc>
                  </w:tr>
                  <w:tr w:rsidR="0049382E" w:rsidRPr="00A33853" w:rsidTr="0049382E">
                    <w:trPr>
                      <w:trHeight w:val="975"/>
                      <w:tblCellSpacing w:w="15" w:type="dxa"/>
                    </w:trPr>
                    <w:tc>
                      <w:tcPr>
                        <w:tcW w:w="24433" w:type="dxa"/>
                        <w:vAlign w:val="center"/>
                        <w:hideMark/>
                      </w:tcPr>
                      <w:p w:rsidR="0049382E" w:rsidRPr="00A33853" w:rsidRDefault="0049382E" w:rsidP="0049382E">
                        <w:pPr>
                          <w:spacing w:line="195" w:lineRule="atLeast"/>
                          <w:jc w:val="both"/>
                          <w:rPr>
                            <w:rFonts w:ascii="Trebuchet MS" w:hAnsi="Trebuchet MS"/>
                            <w:color w:val="333333"/>
                            <w:lang w:eastAsia="es-MX"/>
                          </w:rPr>
                        </w:pPr>
                        <w:r w:rsidRPr="00A33853">
                          <w:rPr>
                            <w:rFonts w:ascii="Trebuchet MS" w:hAnsi="Trebuchet MS"/>
                            <w:color w:val="333333"/>
                            <w:lang w:eastAsia="es-MX"/>
                          </w:rPr>
                          <w:t>Portal de libre acceso a articulos de journals de Ciencias, Biología, Física, Ingeniería, Matemáticas, y otros temas</w:t>
                        </w:r>
                      </w:p>
                    </w:tc>
                  </w:tr>
                </w:tbl>
                <w:p w:rsidR="0049382E" w:rsidRPr="00A33853" w:rsidRDefault="0049382E" w:rsidP="0049382E">
                  <w:pPr>
                    <w:pStyle w:val="Ttulo"/>
                    <w:spacing w:line="360" w:lineRule="auto"/>
                    <w:jc w:val="both"/>
                    <w:rPr>
                      <w:rFonts w:ascii="Trebuchet MS" w:hAnsi="Trebuchet MS"/>
                      <w:b w:val="0"/>
                      <w:noProof/>
                      <w:sz w:val="22"/>
                      <w:szCs w:val="22"/>
                      <w:lang w:val="es-ES"/>
                    </w:rPr>
                  </w:pPr>
                </w:p>
              </w:tc>
              <w:tc>
                <w:tcPr>
                  <w:tcW w:w="2268" w:type="dxa"/>
                  <w:shd w:val="clear" w:color="auto" w:fill="auto"/>
                </w:tcPr>
                <w:p w:rsidR="0049382E" w:rsidRPr="00A33853" w:rsidRDefault="0049382E" w:rsidP="0049382E">
                  <w:pPr>
                    <w:shd w:val="clear" w:color="auto" w:fill="006699"/>
                    <w:spacing w:line="224" w:lineRule="atLeast"/>
                    <w:jc w:val="center"/>
                    <w:rPr>
                      <w:rFonts w:ascii="Trebuchet MS" w:hAnsi="Trebuchet MS"/>
                      <w:b/>
                      <w:bCs/>
                      <w:color w:val="FFFFFF"/>
                      <w:lang w:eastAsia="es-MX"/>
                    </w:rPr>
                  </w:pPr>
                </w:p>
              </w:tc>
              <w:tc>
                <w:tcPr>
                  <w:tcW w:w="1559" w:type="dxa"/>
                  <w:shd w:val="clear" w:color="auto" w:fill="auto"/>
                </w:tcPr>
                <w:p w:rsidR="0049382E" w:rsidRPr="00A33853" w:rsidRDefault="0049382E" w:rsidP="0049382E">
                  <w:pPr>
                    <w:pStyle w:val="Ttulo"/>
                    <w:spacing w:line="360" w:lineRule="auto"/>
                    <w:jc w:val="both"/>
                    <w:rPr>
                      <w:rFonts w:ascii="Trebuchet MS" w:hAnsi="Trebuchet MS"/>
                      <w:b w:val="0"/>
                      <w:sz w:val="22"/>
                      <w:szCs w:val="22"/>
                      <w:highlight w:val="green"/>
                    </w:rPr>
                  </w:pPr>
                </w:p>
              </w:tc>
            </w:tr>
          </w:tbl>
          <w:p w:rsidR="0049382E" w:rsidRPr="00A33853" w:rsidRDefault="0049382E" w:rsidP="0049382E">
            <w:pPr>
              <w:pStyle w:val="Ttulo"/>
              <w:tabs>
                <w:tab w:val="left" w:pos="2667"/>
              </w:tabs>
              <w:spacing w:line="360" w:lineRule="auto"/>
              <w:jc w:val="both"/>
              <w:rPr>
                <w:rFonts w:ascii="Trebuchet MS" w:hAnsi="Trebuchet MS"/>
                <w:sz w:val="22"/>
                <w:szCs w:val="22"/>
              </w:rPr>
            </w:pPr>
            <w:r w:rsidRPr="00A33853">
              <w:rPr>
                <w:rFonts w:ascii="Trebuchet MS" w:hAnsi="Trebuchet MS"/>
                <w:sz w:val="22"/>
                <w:szCs w:val="22"/>
              </w:rPr>
              <w:t>BIBLIOGRAFÍA</w:t>
            </w:r>
            <w:r w:rsidRPr="00A33853">
              <w:rPr>
                <w:rFonts w:ascii="Trebuchet MS" w:hAnsi="Trebuchet MS"/>
                <w:sz w:val="22"/>
                <w:szCs w:val="22"/>
              </w:rPr>
              <w:tab/>
            </w:r>
          </w:p>
        </w:tc>
      </w:tr>
      <w:tr w:rsidR="0049382E" w:rsidRPr="00A33853" w:rsidTr="0049382E">
        <w:tc>
          <w:tcPr>
            <w:tcW w:w="8784" w:type="dxa"/>
            <w:shd w:val="pct15" w:color="auto" w:fill="auto"/>
          </w:tcPr>
          <w:p w:rsidR="0049382E" w:rsidRPr="00A33853" w:rsidRDefault="0049382E" w:rsidP="0049382E">
            <w:pPr>
              <w:pStyle w:val="Ttulo"/>
              <w:spacing w:line="360" w:lineRule="auto"/>
              <w:jc w:val="both"/>
              <w:rPr>
                <w:rFonts w:ascii="Trebuchet MS" w:hAnsi="Trebuchet MS"/>
                <w:sz w:val="22"/>
                <w:szCs w:val="22"/>
                <w:lang w:val="es-ES"/>
              </w:rPr>
            </w:pPr>
            <w:r w:rsidRPr="00A33853">
              <w:rPr>
                <w:rFonts w:ascii="Trebuchet MS" w:hAnsi="Trebuchet MS"/>
                <w:sz w:val="22"/>
                <w:szCs w:val="22"/>
              </w:rPr>
              <w:t>INCLUIR: DATOS DE IDENTIFICACIÓN</w:t>
            </w:r>
          </w:p>
        </w:tc>
        <w:tc>
          <w:tcPr>
            <w:tcW w:w="1276" w:type="dxa"/>
            <w:shd w:val="pct15"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NÚMERO DE TOMOS</w:t>
            </w:r>
          </w:p>
        </w:tc>
        <w:tc>
          <w:tcPr>
            <w:tcW w:w="2555" w:type="dxa"/>
            <w:shd w:val="pct15"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NOMBRE DE LA MATERIA QUE LO REQUIERE</w:t>
            </w:r>
          </w:p>
        </w:tc>
      </w:tr>
      <w:tr w:rsidR="0049382E" w:rsidRPr="00A33853" w:rsidTr="0049382E">
        <w:tc>
          <w:tcPr>
            <w:tcW w:w="8784" w:type="dxa"/>
            <w:shd w:val="clear"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http://148.214.155.143/uhtbin/cgisirsi.exe/x/0/0/49</w:t>
            </w:r>
          </w:p>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b w:val="0"/>
                <w:sz w:val="22"/>
                <w:szCs w:val="22"/>
              </w:rPr>
              <w:t>Acceso a Catalogo Bibliográfico Institucional. Potencialmente el Acervo está disponible en la presente Biblioteca o través del Servicio de Préstamo Interbibliotecario.</w:t>
            </w:r>
          </w:p>
        </w:tc>
        <w:tc>
          <w:tcPr>
            <w:tcW w:w="1276"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c>
          <w:tcPr>
            <w:tcW w:w="2555"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r>
      <w:tr w:rsidR="0049382E" w:rsidRPr="00A33853" w:rsidTr="0049382E">
        <w:tc>
          <w:tcPr>
            <w:tcW w:w="8784"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b w:val="0"/>
                <w:sz w:val="22"/>
                <w:szCs w:val="22"/>
              </w:rPr>
              <w:t>1. Cartas descriptivas por materia con bibliográfica básica y complementaria que tenemos. Elaborado en 2013.</w:t>
            </w:r>
          </w:p>
        </w:tc>
        <w:tc>
          <w:tcPr>
            <w:tcW w:w="1276"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c>
          <w:tcPr>
            <w:tcW w:w="2555"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r>
      <w:tr w:rsidR="0049382E" w:rsidRPr="00A33853" w:rsidTr="0049382E">
        <w:tc>
          <w:tcPr>
            <w:tcW w:w="8784"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b w:val="0"/>
                <w:sz w:val="22"/>
                <w:szCs w:val="22"/>
              </w:rPr>
              <w:t>2. Listado bibliográfico por colección: a. Química, Ingeniería Química y Farmacia; b. Biología; c. Enfermería. Formato de texto (por convertir a tabla).</w:t>
            </w:r>
          </w:p>
        </w:tc>
        <w:tc>
          <w:tcPr>
            <w:tcW w:w="1276" w:type="dxa"/>
            <w:shd w:val="clear" w:color="auto" w:fill="auto"/>
          </w:tcPr>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G403</w:t>
            </w:r>
          </w:p>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G409</w:t>
            </w:r>
          </w:p>
          <w:p w:rsidR="0049382E" w:rsidRPr="00A33853" w:rsidRDefault="0049382E" w:rsidP="0049382E">
            <w:pPr>
              <w:pStyle w:val="Ttulo"/>
              <w:spacing w:line="360" w:lineRule="auto"/>
              <w:jc w:val="both"/>
              <w:rPr>
                <w:rFonts w:ascii="Trebuchet MS" w:hAnsi="Trebuchet MS"/>
                <w:sz w:val="22"/>
                <w:szCs w:val="22"/>
              </w:rPr>
            </w:pPr>
            <w:r w:rsidRPr="00A33853">
              <w:rPr>
                <w:rFonts w:ascii="Trebuchet MS" w:hAnsi="Trebuchet MS"/>
                <w:sz w:val="22"/>
                <w:szCs w:val="22"/>
              </w:rPr>
              <w:t>G411</w:t>
            </w:r>
          </w:p>
          <w:p w:rsidR="0049382E" w:rsidRPr="00A33853" w:rsidRDefault="0049382E" w:rsidP="0049382E">
            <w:pPr>
              <w:pStyle w:val="Ttulo"/>
              <w:spacing w:line="360" w:lineRule="auto"/>
              <w:jc w:val="both"/>
              <w:rPr>
                <w:rFonts w:ascii="Trebuchet MS" w:hAnsi="Trebuchet MS"/>
                <w:b w:val="0"/>
                <w:sz w:val="22"/>
                <w:szCs w:val="22"/>
              </w:rPr>
            </w:pPr>
            <w:r w:rsidRPr="00A33853">
              <w:rPr>
                <w:rFonts w:ascii="Trebuchet MS" w:hAnsi="Trebuchet MS"/>
                <w:sz w:val="22"/>
                <w:szCs w:val="22"/>
              </w:rPr>
              <w:t>G417</w:t>
            </w:r>
          </w:p>
        </w:tc>
        <w:tc>
          <w:tcPr>
            <w:tcW w:w="2555" w:type="dxa"/>
            <w:shd w:val="clear" w:color="auto" w:fill="auto"/>
          </w:tcPr>
          <w:p w:rsidR="0049382E" w:rsidRPr="00A33853" w:rsidRDefault="0049382E" w:rsidP="0049382E">
            <w:pPr>
              <w:pStyle w:val="Ttulo"/>
              <w:spacing w:line="360" w:lineRule="auto"/>
              <w:jc w:val="both"/>
              <w:rPr>
                <w:rFonts w:ascii="Trebuchet MS" w:hAnsi="Trebuchet MS"/>
                <w:b w:val="0"/>
                <w:sz w:val="22"/>
                <w:szCs w:val="22"/>
              </w:rPr>
            </w:pPr>
          </w:p>
        </w:tc>
      </w:tr>
    </w:tbl>
    <w:p w:rsidR="00062172" w:rsidRPr="00142459" w:rsidRDefault="00062172" w:rsidP="00142459">
      <w:pPr>
        <w:pStyle w:val="Listaconvietas2"/>
        <w:numPr>
          <w:ilvl w:val="0"/>
          <w:numId w:val="0"/>
        </w:numPr>
        <w:spacing w:line="360" w:lineRule="auto"/>
        <w:contextualSpacing w:val="0"/>
        <w:jc w:val="both"/>
        <w:rPr>
          <w:rFonts w:ascii="Trebuchet MS" w:hAnsi="Trebuchet MS"/>
        </w:rPr>
      </w:pPr>
    </w:p>
    <w:p w:rsidR="00004A87" w:rsidRDefault="00004A87" w:rsidP="00004A87">
      <w:pPr>
        <w:pStyle w:val="Listaconvietas2"/>
        <w:numPr>
          <w:ilvl w:val="0"/>
          <w:numId w:val="0"/>
        </w:numPr>
        <w:contextualSpacing w:val="0"/>
        <w:jc w:val="both"/>
        <w:rPr>
          <w:rFonts w:ascii="Trebuchet MS" w:hAnsi="Trebuchet MS"/>
          <w:b/>
        </w:rPr>
      </w:pPr>
    </w:p>
    <w:p w:rsidR="00406499" w:rsidRPr="00EF2556" w:rsidRDefault="00406499" w:rsidP="002B156F">
      <w:pPr>
        <w:pStyle w:val="Listaconvietas2"/>
        <w:numPr>
          <w:ilvl w:val="0"/>
          <w:numId w:val="0"/>
        </w:numPr>
        <w:spacing w:line="360" w:lineRule="auto"/>
        <w:contextualSpacing w:val="0"/>
        <w:jc w:val="both"/>
        <w:rPr>
          <w:rFonts w:ascii="Trebuchet MS" w:hAnsi="Trebuchet MS"/>
        </w:rPr>
      </w:pPr>
    </w:p>
    <w:sectPr w:rsidR="00406499" w:rsidRPr="00EF2556" w:rsidSect="006F0714">
      <w:type w:val="nextColumn"/>
      <w:pgSz w:w="16840" w:h="11901"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65E" w:rsidRDefault="00D7765E" w:rsidP="00ED1B18">
      <w:r>
        <w:separator/>
      </w:r>
    </w:p>
  </w:endnote>
  <w:endnote w:type="continuationSeparator" w:id="0">
    <w:p w:rsidR="00D7765E" w:rsidRDefault="00D7765E" w:rsidP="00ED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clid">
    <w:altName w:val="Cambria"/>
    <w:panose1 w:val="00000000000000000000"/>
    <w:charset w:val="00"/>
    <w:family w:val="roman"/>
    <w:notTrueType/>
    <w:pitch w:val="variable"/>
    <w:sig w:usb0="00000003" w:usb1="00000000" w:usb2="00000000" w:usb3="00000000" w:csb0="00000001" w:csb1="00000000"/>
  </w:font>
  <w:font w:name="Optima">
    <w:charset w:val="00"/>
    <w:family w:val="auto"/>
    <w:pitch w:val="variable"/>
    <w:sig w:usb0="80000067"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onaco">
    <w:charset w:val="00"/>
    <w:family w:val="auto"/>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DaunPenh">
    <w:panose1 w:val="01010101010101010101"/>
    <w:charset w:val="00"/>
    <w:family w:val="auto"/>
    <w:pitch w:val="variable"/>
    <w:sig w:usb0="0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75A" w:rsidRDefault="00D1275A" w:rsidP="0078008E">
    <w:pPr>
      <w:pStyle w:val="Piedepgina"/>
      <w:framePr w:wrap="around" w:vAnchor="text" w:hAnchor="margin" w:xAlign="right" w:y="1"/>
      <w:rPr>
        <w:rStyle w:val="Nmerodepgina"/>
      </w:rPr>
    </w:pPr>
    <w:r>
      <w:rPr>
        <w:rStyle w:val="Nmerodepgina"/>
      </w:rPr>
      <w:fldChar w:fldCharType="begin"/>
    </w:r>
    <w:r w:rsidR="008D6FDF">
      <w:rPr>
        <w:rStyle w:val="Nmerodepgina"/>
      </w:rPr>
      <w:instrText>PAGE</w:instrText>
    </w:r>
    <w:r>
      <w:rPr>
        <w:rStyle w:val="Nmerodepgina"/>
      </w:rPr>
      <w:instrText xml:space="preserve">  </w:instrText>
    </w:r>
    <w:r>
      <w:rPr>
        <w:rStyle w:val="Nmerodepgina"/>
      </w:rPr>
      <w:fldChar w:fldCharType="end"/>
    </w:r>
  </w:p>
  <w:p w:rsidR="00D1275A" w:rsidRDefault="00D1275A" w:rsidP="00D1275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004" w:rsidRDefault="00F81004">
    <w:pPr>
      <w:pStyle w:val="Piedepgina"/>
      <w:jc w:val="right"/>
    </w:pPr>
    <w:r>
      <w:fldChar w:fldCharType="begin"/>
    </w:r>
    <w:r>
      <w:instrText>PAGE   \* MERGEFORMAT</w:instrText>
    </w:r>
    <w:r>
      <w:fldChar w:fldCharType="separate"/>
    </w:r>
    <w:r w:rsidR="00C950FB">
      <w:rPr>
        <w:noProof/>
      </w:rPr>
      <w:t>2</w:t>
    </w:r>
    <w:r>
      <w:fldChar w:fldCharType="end"/>
    </w:r>
  </w:p>
  <w:p w:rsidR="00D1639E" w:rsidRPr="008542E2" w:rsidRDefault="00D1639E" w:rsidP="00D1275A">
    <w:pPr>
      <w:pStyle w:val="Piedepgina"/>
      <w:ind w:right="360"/>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48" w:rsidRDefault="00511E48">
    <w:pPr>
      <w:pStyle w:val="Piedepgina"/>
      <w:jc w:val="right"/>
    </w:pPr>
    <w:r>
      <w:fldChar w:fldCharType="begin"/>
    </w:r>
    <w:r>
      <w:instrText>PAGE   \* MERGEFORMAT</w:instrText>
    </w:r>
    <w:r>
      <w:fldChar w:fldCharType="separate"/>
    </w:r>
    <w:r w:rsidR="00C950FB">
      <w:rPr>
        <w:noProof/>
      </w:rPr>
      <w:t>1</w:t>
    </w:r>
    <w:r>
      <w:fldChar w:fldCharType="end"/>
    </w:r>
  </w:p>
  <w:p w:rsidR="00511E48" w:rsidRDefault="00511E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65E" w:rsidRDefault="00D7765E" w:rsidP="00ED1B18">
      <w:r>
        <w:separator/>
      </w:r>
    </w:p>
  </w:footnote>
  <w:footnote w:type="continuationSeparator" w:id="0">
    <w:p w:rsidR="00D7765E" w:rsidRDefault="00D7765E" w:rsidP="00ED1B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1"/>
      <w:gridCol w:w="1159"/>
    </w:tblGrid>
    <w:tr w:rsidR="00F81004" w:rsidTr="00F81004">
      <w:trPr>
        <w:trHeight w:val="288"/>
      </w:trPr>
      <w:tc>
        <w:tcPr>
          <w:tcW w:w="7765" w:type="dxa"/>
        </w:tcPr>
        <w:p w:rsidR="00F81004" w:rsidRPr="00F81004" w:rsidRDefault="00F81004">
          <w:pPr>
            <w:pStyle w:val="Encabezado"/>
            <w:jc w:val="right"/>
            <w:rPr>
              <w:rFonts w:ascii="Cambria" w:hAnsi="Cambria"/>
              <w:sz w:val="36"/>
              <w:szCs w:val="36"/>
            </w:rPr>
          </w:pPr>
          <w:r>
            <w:rPr>
              <w:rFonts w:ascii="Cambria" w:hAnsi="Cambria"/>
              <w:sz w:val="36"/>
              <w:szCs w:val="36"/>
              <w:lang w:val="es-MX"/>
            </w:rPr>
            <w:t>Licenciatura en Química</w:t>
          </w:r>
        </w:p>
      </w:tc>
      <w:tc>
        <w:tcPr>
          <w:tcW w:w="1105" w:type="dxa"/>
        </w:tcPr>
        <w:p w:rsidR="00F81004" w:rsidRPr="00F81004" w:rsidRDefault="00F81004">
          <w:pPr>
            <w:pStyle w:val="Encabezado"/>
            <w:rPr>
              <w:rFonts w:ascii="Cambria" w:hAnsi="Cambria"/>
              <w:b/>
              <w:bCs/>
              <w:color w:val="4F81BD"/>
              <w:sz w:val="36"/>
              <w:szCs w:val="36"/>
            </w:rPr>
          </w:pPr>
          <w:r>
            <w:rPr>
              <w:rFonts w:ascii="Cambria" w:hAnsi="Cambria"/>
              <w:b/>
              <w:bCs/>
              <w:sz w:val="36"/>
              <w:szCs w:val="36"/>
            </w:rPr>
            <w:t>2014</w:t>
          </w:r>
        </w:p>
      </w:tc>
    </w:tr>
  </w:tbl>
  <w:p w:rsidR="003F5C5A" w:rsidRDefault="003F5C5A" w:rsidP="005708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41"/>
      <w:gridCol w:w="1159"/>
    </w:tblGrid>
    <w:tr w:rsidR="00F81004" w:rsidTr="00F81004">
      <w:trPr>
        <w:trHeight w:val="288"/>
      </w:trPr>
      <w:tc>
        <w:tcPr>
          <w:tcW w:w="7765" w:type="dxa"/>
        </w:tcPr>
        <w:p w:rsidR="00F81004" w:rsidRPr="00F81004" w:rsidRDefault="00F81004" w:rsidP="00F81004">
          <w:pPr>
            <w:pStyle w:val="Encabezado"/>
            <w:jc w:val="right"/>
            <w:rPr>
              <w:rFonts w:ascii="Cambria" w:hAnsi="Cambria"/>
              <w:sz w:val="36"/>
              <w:szCs w:val="36"/>
            </w:rPr>
          </w:pPr>
          <w:r>
            <w:rPr>
              <w:rFonts w:ascii="Cambria" w:hAnsi="Cambria"/>
              <w:sz w:val="36"/>
              <w:szCs w:val="36"/>
            </w:rPr>
            <w:t>Licenciatura en Química</w:t>
          </w:r>
        </w:p>
      </w:tc>
      <w:tc>
        <w:tcPr>
          <w:tcW w:w="1105" w:type="dxa"/>
        </w:tcPr>
        <w:p w:rsidR="00F81004" w:rsidRPr="00F81004" w:rsidRDefault="00F81004">
          <w:pPr>
            <w:pStyle w:val="Encabezado"/>
            <w:rPr>
              <w:rFonts w:ascii="Cambria" w:hAnsi="Cambria"/>
              <w:b/>
              <w:bCs/>
              <w:color w:val="4F81BD"/>
              <w:sz w:val="36"/>
              <w:szCs w:val="36"/>
            </w:rPr>
          </w:pPr>
          <w:r>
            <w:rPr>
              <w:rFonts w:ascii="Cambria" w:hAnsi="Cambria"/>
              <w:b/>
              <w:bCs/>
              <w:sz w:val="36"/>
              <w:szCs w:val="36"/>
            </w:rPr>
            <w:t>2014</w:t>
          </w:r>
        </w:p>
      </w:tc>
    </w:tr>
  </w:tbl>
  <w:p w:rsidR="00F81004" w:rsidRDefault="00F810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63AB0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FB14C086"/>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506EE510"/>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7FC41A74"/>
    <w:lvl w:ilvl="0">
      <w:start w:val="1"/>
      <w:numFmt w:val="bullet"/>
      <w:pStyle w:val="Textoindependiente3"/>
      <w:lvlText w:val=""/>
      <w:lvlJc w:val="left"/>
      <w:pPr>
        <w:tabs>
          <w:tab w:val="num" w:pos="643"/>
        </w:tabs>
        <w:ind w:left="643"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3230380"/>
    <w:multiLevelType w:val="multilevel"/>
    <w:tmpl w:val="7CF07AC6"/>
    <w:lvl w:ilvl="0">
      <w:start w:val="20"/>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672" w:hanging="2520"/>
      </w:pPr>
      <w:rPr>
        <w:rFonts w:hint="default"/>
      </w:rPr>
    </w:lvl>
  </w:abstractNum>
  <w:abstractNum w:abstractNumId="6">
    <w:nsid w:val="04931E24"/>
    <w:multiLevelType w:val="hybridMultilevel"/>
    <w:tmpl w:val="DFDC77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C5165B"/>
    <w:multiLevelType w:val="hybridMultilevel"/>
    <w:tmpl w:val="9726F0DC"/>
    <w:lvl w:ilvl="0" w:tplc="326A90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9E668B3"/>
    <w:multiLevelType w:val="hybridMultilevel"/>
    <w:tmpl w:val="C8A2A784"/>
    <w:lvl w:ilvl="0" w:tplc="0E424D0A">
      <w:start w:val="1"/>
      <w:numFmt w:val="bullet"/>
      <w:lvlText w:val="-"/>
      <w:lvlJc w:val="left"/>
      <w:pPr>
        <w:tabs>
          <w:tab w:val="num" w:pos="720"/>
        </w:tabs>
        <w:ind w:left="720" w:hanging="360"/>
      </w:pPr>
      <w:rPr>
        <w:rFonts w:ascii="Times New Roman" w:hAnsi="Times New Roman" w:hint="default"/>
      </w:rPr>
    </w:lvl>
    <w:lvl w:ilvl="1" w:tplc="CECCFE3E" w:tentative="1">
      <w:start w:val="1"/>
      <w:numFmt w:val="bullet"/>
      <w:lvlText w:val="-"/>
      <w:lvlJc w:val="left"/>
      <w:pPr>
        <w:tabs>
          <w:tab w:val="num" w:pos="1440"/>
        </w:tabs>
        <w:ind w:left="1440" w:hanging="360"/>
      </w:pPr>
      <w:rPr>
        <w:rFonts w:ascii="Times New Roman" w:hAnsi="Times New Roman" w:hint="default"/>
      </w:rPr>
    </w:lvl>
    <w:lvl w:ilvl="2" w:tplc="4A66B4B4" w:tentative="1">
      <w:start w:val="1"/>
      <w:numFmt w:val="bullet"/>
      <w:lvlText w:val="-"/>
      <w:lvlJc w:val="left"/>
      <w:pPr>
        <w:tabs>
          <w:tab w:val="num" w:pos="2160"/>
        </w:tabs>
        <w:ind w:left="2160" w:hanging="360"/>
      </w:pPr>
      <w:rPr>
        <w:rFonts w:ascii="Times New Roman" w:hAnsi="Times New Roman" w:hint="default"/>
      </w:rPr>
    </w:lvl>
    <w:lvl w:ilvl="3" w:tplc="D6482340" w:tentative="1">
      <w:start w:val="1"/>
      <w:numFmt w:val="bullet"/>
      <w:lvlText w:val="-"/>
      <w:lvlJc w:val="left"/>
      <w:pPr>
        <w:tabs>
          <w:tab w:val="num" w:pos="2880"/>
        </w:tabs>
        <w:ind w:left="2880" w:hanging="360"/>
      </w:pPr>
      <w:rPr>
        <w:rFonts w:ascii="Times New Roman" w:hAnsi="Times New Roman" w:hint="default"/>
      </w:rPr>
    </w:lvl>
    <w:lvl w:ilvl="4" w:tplc="A57E3CBE" w:tentative="1">
      <w:start w:val="1"/>
      <w:numFmt w:val="bullet"/>
      <w:lvlText w:val="-"/>
      <w:lvlJc w:val="left"/>
      <w:pPr>
        <w:tabs>
          <w:tab w:val="num" w:pos="3600"/>
        </w:tabs>
        <w:ind w:left="3600" w:hanging="360"/>
      </w:pPr>
      <w:rPr>
        <w:rFonts w:ascii="Times New Roman" w:hAnsi="Times New Roman" w:hint="default"/>
      </w:rPr>
    </w:lvl>
    <w:lvl w:ilvl="5" w:tplc="C9AC41DE" w:tentative="1">
      <w:start w:val="1"/>
      <w:numFmt w:val="bullet"/>
      <w:lvlText w:val="-"/>
      <w:lvlJc w:val="left"/>
      <w:pPr>
        <w:tabs>
          <w:tab w:val="num" w:pos="4320"/>
        </w:tabs>
        <w:ind w:left="4320" w:hanging="360"/>
      </w:pPr>
      <w:rPr>
        <w:rFonts w:ascii="Times New Roman" w:hAnsi="Times New Roman" w:hint="default"/>
      </w:rPr>
    </w:lvl>
    <w:lvl w:ilvl="6" w:tplc="65389898" w:tentative="1">
      <w:start w:val="1"/>
      <w:numFmt w:val="bullet"/>
      <w:lvlText w:val="-"/>
      <w:lvlJc w:val="left"/>
      <w:pPr>
        <w:tabs>
          <w:tab w:val="num" w:pos="5040"/>
        </w:tabs>
        <w:ind w:left="5040" w:hanging="360"/>
      </w:pPr>
      <w:rPr>
        <w:rFonts w:ascii="Times New Roman" w:hAnsi="Times New Roman" w:hint="default"/>
      </w:rPr>
    </w:lvl>
    <w:lvl w:ilvl="7" w:tplc="67C8CB88" w:tentative="1">
      <w:start w:val="1"/>
      <w:numFmt w:val="bullet"/>
      <w:lvlText w:val="-"/>
      <w:lvlJc w:val="left"/>
      <w:pPr>
        <w:tabs>
          <w:tab w:val="num" w:pos="5760"/>
        </w:tabs>
        <w:ind w:left="5760" w:hanging="360"/>
      </w:pPr>
      <w:rPr>
        <w:rFonts w:ascii="Times New Roman" w:hAnsi="Times New Roman" w:hint="default"/>
      </w:rPr>
    </w:lvl>
    <w:lvl w:ilvl="8" w:tplc="DFC64B5A" w:tentative="1">
      <w:start w:val="1"/>
      <w:numFmt w:val="bullet"/>
      <w:lvlText w:val="-"/>
      <w:lvlJc w:val="left"/>
      <w:pPr>
        <w:tabs>
          <w:tab w:val="num" w:pos="6480"/>
        </w:tabs>
        <w:ind w:left="6480" w:hanging="360"/>
      </w:pPr>
      <w:rPr>
        <w:rFonts w:ascii="Times New Roman" w:hAnsi="Times New Roman" w:hint="default"/>
      </w:rPr>
    </w:lvl>
  </w:abstractNum>
  <w:abstractNum w:abstractNumId="9">
    <w:nsid w:val="0C9D05B9"/>
    <w:multiLevelType w:val="hybridMultilevel"/>
    <w:tmpl w:val="7102E4EA"/>
    <w:lvl w:ilvl="0" w:tplc="4D3C5948">
      <w:start w:val="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F870D8"/>
    <w:multiLevelType w:val="hybridMultilevel"/>
    <w:tmpl w:val="B5007428"/>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0F1308DC"/>
    <w:multiLevelType w:val="hybridMultilevel"/>
    <w:tmpl w:val="3F24BD9C"/>
    <w:lvl w:ilvl="0" w:tplc="AFD6267A">
      <w:start w:val="1"/>
      <w:numFmt w:val="bullet"/>
      <w:lvlText w:val="-"/>
      <w:lvlJc w:val="left"/>
      <w:pPr>
        <w:tabs>
          <w:tab w:val="num" w:pos="720"/>
        </w:tabs>
        <w:ind w:left="720" w:hanging="360"/>
      </w:pPr>
      <w:rPr>
        <w:rFonts w:ascii="Times New Roman" w:hAnsi="Times New Roman" w:hint="default"/>
      </w:rPr>
    </w:lvl>
    <w:lvl w:ilvl="1" w:tplc="A18AC7D4" w:tentative="1">
      <w:start w:val="1"/>
      <w:numFmt w:val="bullet"/>
      <w:lvlText w:val="-"/>
      <w:lvlJc w:val="left"/>
      <w:pPr>
        <w:tabs>
          <w:tab w:val="num" w:pos="1440"/>
        </w:tabs>
        <w:ind w:left="1440" w:hanging="360"/>
      </w:pPr>
      <w:rPr>
        <w:rFonts w:ascii="Times New Roman" w:hAnsi="Times New Roman" w:hint="default"/>
      </w:rPr>
    </w:lvl>
    <w:lvl w:ilvl="2" w:tplc="A3022D1C" w:tentative="1">
      <w:start w:val="1"/>
      <w:numFmt w:val="bullet"/>
      <w:lvlText w:val="-"/>
      <w:lvlJc w:val="left"/>
      <w:pPr>
        <w:tabs>
          <w:tab w:val="num" w:pos="2160"/>
        </w:tabs>
        <w:ind w:left="2160" w:hanging="360"/>
      </w:pPr>
      <w:rPr>
        <w:rFonts w:ascii="Times New Roman" w:hAnsi="Times New Roman" w:hint="default"/>
      </w:rPr>
    </w:lvl>
    <w:lvl w:ilvl="3" w:tplc="D910FA4A" w:tentative="1">
      <w:start w:val="1"/>
      <w:numFmt w:val="bullet"/>
      <w:lvlText w:val="-"/>
      <w:lvlJc w:val="left"/>
      <w:pPr>
        <w:tabs>
          <w:tab w:val="num" w:pos="2880"/>
        </w:tabs>
        <w:ind w:left="2880" w:hanging="360"/>
      </w:pPr>
      <w:rPr>
        <w:rFonts w:ascii="Times New Roman" w:hAnsi="Times New Roman" w:hint="default"/>
      </w:rPr>
    </w:lvl>
    <w:lvl w:ilvl="4" w:tplc="6B10DACE" w:tentative="1">
      <w:start w:val="1"/>
      <w:numFmt w:val="bullet"/>
      <w:lvlText w:val="-"/>
      <w:lvlJc w:val="left"/>
      <w:pPr>
        <w:tabs>
          <w:tab w:val="num" w:pos="3600"/>
        </w:tabs>
        <w:ind w:left="3600" w:hanging="360"/>
      </w:pPr>
      <w:rPr>
        <w:rFonts w:ascii="Times New Roman" w:hAnsi="Times New Roman" w:hint="default"/>
      </w:rPr>
    </w:lvl>
    <w:lvl w:ilvl="5" w:tplc="B736398A" w:tentative="1">
      <w:start w:val="1"/>
      <w:numFmt w:val="bullet"/>
      <w:lvlText w:val="-"/>
      <w:lvlJc w:val="left"/>
      <w:pPr>
        <w:tabs>
          <w:tab w:val="num" w:pos="4320"/>
        </w:tabs>
        <w:ind w:left="4320" w:hanging="360"/>
      </w:pPr>
      <w:rPr>
        <w:rFonts w:ascii="Times New Roman" w:hAnsi="Times New Roman" w:hint="default"/>
      </w:rPr>
    </w:lvl>
    <w:lvl w:ilvl="6" w:tplc="CCB84CFE" w:tentative="1">
      <w:start w:val="1"/>
      <w:numFmt w:val="bullet"/>
      <w:lvlText w:val="-"/>
      <w:lvlJc w:val="left"/>
      <w:pPr>
        <w:tabs>
          <w:tab w:val="num" w:pos="5040"/>
        </w:tabs>
        <w:ind w:left="5040" w:hanging="360"/>
      </w:pPr>
      <w:rPr>
        <w:rFonts w:ascii="Times New Roman" w:hAnsi="Times New Roman" w:hint="default"/>
      </w:rPr>
    </w:lvl>
    <w:lvl w:ilvl="7" w:tplc="0F7EB478" w:tentative="1">
      <w:start w:val="1"/>
      <w:numFmt w:val="bullet"/>
      <w:lvlText w:val="-"/>
      <w:lvlJc w:val="left"/>
      <w:pPr>
        <w:tabs>
          <w:tab w:val="num" w:pos="5760"/>
        </w:tabs>
        <w:ind w:left="5760" w:hanging="360"/>
      </w:pPr>
      <w:rPr>
        <w:rFonts w:ascii="Times New Roman" w:hAnsi="Times New Roman" w:hint="default"/>
      </w:rPr>
    </w:lvl>
    <w:lvl w:ilvl="8" w:tplc="035652A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F847AC3"/>
    <w:multiLevelType w:val="singleLevel"/>
    <w:tmpl w:val="4104C2AC"/>
    <w:lvl w:ilvl="0">
      <w:start w:val="1"/>
      <w:numFmt w:val="bullet"/>
      <w:lvlText w:val=""/>
      <w:lvlJc w:val="left"/>
      <w:pPr>
        <w:tabs>
          <w:tab w:val="num" w:pos="360"/>
        </w:tabs>
        <w:ind w:left="360" w:hanging="360"/>
      </w:pPr>
      <w:rPr>
        <w:rFonts w:ascii="Symbol" w:hAnsi="Symbol" w:hint="default"/>
      </w:rPr>
    </w:lvl>
  </w:abstractNum>
  <w:abstractNum w:abstractNumId="13">
    <w:nsid w:val="108859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3000C72"/>
    <w:multiLevelType w:val="multilevel"/>
    <w:tmpl w:val="2246195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13E147DF"/>
    <w:multiLevelType w:val="hybridMultilevel"/>
    <w:tmpl w:val="BCBAADF8"/>
    <w:lvl w:ilvl="0" w:tplc="95DC84A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6A9737E"/>
    <w:multiLevelType w:val="hybridMultilevel"/>
    <w:tmpl w:val="FBEE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9F87E3E"/>
    <w:multiLevelType w:val="hybridMultilevel"/>
    <w:tmpl w:val="E5B6322C"/>
    <w:lvl w:ilvl="0" w:tplc="08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0E407E"/>
    <w:multiLevelType w:val="singleLevel"/>
    <w:tmpl w:val="4104C2AC"/>
    <w:lvl w:ilvl="0">
      <w:start w:val="1"/>
      <w:numFmt w:val="bullet"/>
      <w:lvlText w:val=""/>
      <w:lvlJc w:val="left"/>
      <w:pPr>
        <w:tabs>
          <w:tab w:val="num" w:pos="360"/>
        </w:tabs>
        <w:ind w:left="360" w:hanging="360"/>
      </w:pPr>
      <w:rPr>
        <w:rFonts w:ascii="Symbol" w:hAnsi="Symbol" w:hint="default"/>
      </w:rPr>
    </w:lvl>
  </w:abstractNum>
  <w:abstractNum w:abstractNumId="19">
    <w:nsid w:val="20CA1C1A"/>
    <w:multiLevelType w:val="multilevel"/>
    <w:tmpl w:val="80000D36"/>
    <w:lvl w:ilvl="0">
      <w:start w:val="1"/>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6BD6984"/>
    <w:multiLevelType w:val="multilevel"/>
    <w:tmpl w:val="9B64CAC8"/>
    <w:lvl w:ilvl="0">
      <w:start w:val="2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2913750B"/>
    <w:multiLevelType w:val="hybridMultilevel"/>
    <w:tmpl w:val="D822107C"/>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22">
    <w:nsid w:val="2937534C"/>
    <w:multiLevelType w:val="hybridMultilevel"/>
    <w:tmpl w:val="C0A4D798"/>
    <w:lvl w:ilvl="0" w:tplc="326A90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A0F2E65"/>
    <w:multiLevelType w:val="hybridMultilevel"/>
    <w:tmpl w:val="25349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B7322DC"/>
    <w:multiLevelType w:val="hybridMultilevel"/>
    <w:tmpl w:val="C658B1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5C5592"/>
    <w:multiLevelType w:val="hybridMultilevel"/>
    <w:tmpl w:val="EE34EC2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04F00F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7">
    <w:nsid w:val="32EA057E"/>
    <w:multiLevelType w:val="hybridMultilevel"/>
    <w:tmpl w:val="C128B222"/>
    <w:lvl w:ilvl="0" w:tplc="80386344">
      <w:start w:val="1"/>
      <w:numFmt w:val="bullet"/>
      <w:lvlText w:val=""/>
      <w:lvlJc w:val="left"/>
      <w:pPr>
        <w:tabs>
          <w:tab w:val="num" w:pos="360"/>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DB75314"/>
    <w:multiLevelType w:val="hybridMultilevel"/>
    <w:tmpl w:val="C958D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E370639"/>
    <w:multiLevelType w:val="multilevel"/>
    <w:tmpl w:val="5080D38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0">
    <w:nsid w:val="3E701EA3"/>
    <w:multiLevelType w:val="hybridMultilevel"/>
    <w:tmpl w:val="27CAF5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08331AF"/>
    <w:multiLevelType w:val="multilevel"/>
    <w:tmpl w:val="9A2AB5E2"/>
    <w:lvl w:ilvl="0">
      <w:start w:val="1"/>
      <w:numFmt w:val="bullet"/>
      <w:lvlText w:val=""/>
      <w:lvlJc w:val="left"/>
      <w:pPr>
        <w:tabs>
          <w:tab w:val="num" w:pos="436"/>
        </w:tabs>
        <w:ind w:left="436" w:hanging="360"/>
      </w:pPr>
      <w:rPr>
        <w:rFonts w:ascii="Symbol" w:hAnsi="Symbol" w:hint="default"/>
      </w:rPr>
    </w:lvl>
    <w:lvl w:ilvl="1">
      <w:start w:val="1"/>
      <w:numFmt w:val="bullet"/>
      <w:lvlText w:val="o"/>
      <w:lvlJc w:val="left"/>
      <w:pPr>
        <w:tabs>
          <w:tab w:val="num" w:pos="1156"/>
        </w:tabs>
        <w:ind w:left="1156" w:hanging="360"/>
      </w:pPr>
      <w:rPr>
        <w:rFonts w:ascii="Courier New" w:hAnsi="Courier New" w:cs="Times New Roman"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Times New Roman"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Times New Roman" w:hint="default"/>
      </w:rPr>
    </w:lvl>
    <w:lvl w:ilvl="8">
      <w:start w:val="1"/>
      <w:numFmt w:val="bullet"/>
      <w:lvlText w:val=""/>
      <w:lvlJc w:val="left"/>
      <w:pPr>
        <w:tabs>
          <w:tab w:val="num" w:pos="6196"/>
        </w:tabs>
        <w:ind w:left="6196" w:hanging="360"/>
      </w:pPr>
      <w:rPr>
        <w:rFonts w:ascii="Wingdings" w:hAnsi="Wingdings" w:hint="default"/>
      </w:rPr>
    </w:lvl>
  </w:abstractNum>
  <w:abstractNum w:abstractNumId="32">
    <w:nsid w:val="42883023"/>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33">
    <w:nsid w:val="42B84E9C"/>
    <w:multiLevelType w:val="hybridMultilevel"/>
    <w:tmpl w:val="4E8232EC"/>
    <w:lvl w:ilvl="0" w:tplc="DD4AE358">
      <w:start w:val="1"/>
      <w:numFmt w:val="lowerLetter"/>
      <w:lvlText w:val="%1)"/>
      <w:lvlJc w:val="left"/>
      <w:pPr>
        <w:ind w:left="795" w:hanging="360"/>
      </w:pPr>
      <w:rPr>
        <w:rFonts w:hint="default"/>
      </w:r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34">
    <w:nsid w:val="459950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483F6D41"/>
    <w:multiLevelType w:val="hybridMultilevel"/>
    <w:tmpl w:val="578E5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A420612"/>
    <w:multiLevelType w:val="hybridMultilevel"/>
    <w:tmpl w:val="35B6CDE8"/>
    <w:lvl w:ilvl="0" w:tplc="C95EB716">
      <w:start w:val="1"/>
      <w:numFmt w:val="bullet"/>
      <w:lvlText w:val="-"/>
      <w:lvlJc w:val="left"/>
      <w:pPr>
        <w:tabs>
          <w:tab w:val="num" w:pos="720"/>
        </w:tabs>
        <w:ind w:left="720" w:hanging="360"/>
      </w:pPr>
      <w:rPr>
        <w:rFonts w:ascii="Times New Roman" w:hAnsi="Times New Roman" w:hint="default"/>
      </w:rPr>
    </w:lvl>
    <w:lvl w:ilvl="1" w:tplc="7182F966" w:tentative="1">
      <w:start w:val="1"/>
      <w:numFmt w:val="bullet"/>
      <w:lvlText w:val="-"/>
      <w:lvlJc w:val="left"/>
      <w:pPr>
        <w:tabs>
          <w:tab w:val="num" w:pos="1440"/>
        </w:tabs>
        <w:ind w:left="1440" w:hanging="360"/>
      </w:pPr>
      <w:rPr>
        <w:rFonts w:ascii="Times New Roman" w:hAnsi="Times New Roman" w:hint="default"/>
      </w:rPr>
    </w:lvl>
    <w:lvl w:ilvl="2" w:tplc="6586307C" w:tentative="1">
      <w:start w:val="1"/>
      <w:numFmt w:val="bullet"/>
      <w:lvlText w:val="-"/>
      <w:lvlJc w:val="left"/>
      <w:pPr>
        <w:tabs>
          <w:tab w:val="num" w:pos="2160"/>
        </w:tabs>
        <w:ind w:left="2160" w:hanging="360"/>
      </w:pPr>
      <w:rPr>
        <w:rFonts w:ascii="Times New Roman" w:hAnsi="Times New Roman" w:hint="default"/>
      </w:rPr>
    </w:lvl>
    <w:lvl w:ilvl="3" w:tplc="623C013C" w:tentative="1">
      <w:start w:val="1"/>
      <w:numFmt w:val="bullet"/>
      <w:lvlText w:val="-"/>
      <w:lvlJc w:val="left"/>
      <w:pPr>
        <w:tabs>
          <w:tab w:val="num" w:pos="2880"/>
        </w:tabs>
        <w:ind w:left="2880" w:hanging="360"/>
      </w:pPr>
      <w:rPr>
        <w:rFonts w:ascii="Times New Roman" w:hAnsi="Times New Roman" w:hint="default"/>
      </w:rPr>
    </w:lvl>
    <w:lvl w:ilvl="4" w:tplc="B1C210F8" w:tentative="1">
      <w:start w:val="1"/>
      <w:numFmt w:val="bullet"/>
      <w:lvlText w:val="-"/>
      <w:lvlJc w:val="left"/>
      <w:pPr>
        <w:tabs>
          <w:tab w:val="num" w:pos="3600"/>
        </w:tabs>
        <w:ind w:left="3600" w:hanging="360"/>
      </w:pPr>
      <w:rPr>
        <w:rFonts w:ascii="Times New Roman" w:hAnsi="Times New Roman" w:hint="default"/>
      </w:rPr>
    </w:lvl>
    <w:lvl w:ilvl="5" w:tplc="3DAEBDD0" w:tentative="1">
      <w:start w:val="1"/>
      <w:numFmt w:val="bullet"/>
      <w:lvlText w:val="-"/>
      <w:lvlJc w:val="left"/>
      <w:pPr>
        <w:tabs>
          <w:tab w:val="num" w:pos="4320"/>
        </w:tabs>
        <w:ind w:left="4320" w:hanging="360"/>
      </w:pPr>
      <w:rPr>
        <w:rFonts w:ascii="Times New Roman" w:hAnsi="Times New Roman" w:hint="default"/>
      </w:rPr>
    </w:lvl>
    <w:lvl w:ilvl="6" w:tplc="71F43ECC" w:tentative="1">
      <w:start w:val="1"/>
      <w:numFmt w:val="bullet"/>
      <w:lvlText w:val="-"/>
      <w:lvlJc w:val="left"/>
      <w:pPr>
        <w:tabs>
          <w:tab w:val="num" w:pos="5040"/>
        </w:tabs>
        <w:ind w:left="5040" w:hanging="360"/>
      </w:pPr>
      <w:rPr>
        <w:rFonts w:ascii="Times New Roman" w:hAnsi="Times New Roman" w:hint="default"/>
      </w:rPr>
    </w:lvl>
    <w:lvl w:ilvl="7" w:tplc="A0545266" w:tentative="1">
      <w:start w:val="1"/>
      <w:numFmt w:val="bullet"/>
      <w:lvlText w:val="-"/>
      <w:lvlJc w:val="left"/>
      <w:pPr>
        <w:tabs>
          <w:tab w:val="num" w:pos="5760"/>
        </w:tabs>
        <w:ind w:left="5760" w:hanging="360"/>
      </w:pPr>
      <w:rPr>
        <w:rFonts w:ascii="Times New Roman" w:hAnsi="Times New Roman" w:hint="default"/>
      </w:rPr>
    </w:lvl>
    <w:lvl w:ilvl="8" w:tplc="66CC3A4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DA74D34"/>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38">
    <w:nsid w:val="4EE025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512D0479"/>
    <w:multiLevelType w:val="hybridMultilevel"/>
    <w:tmpl w:val="07606A04"/>
    <w:lvl w:ilvl="0" w:tplc="FABA6AB4">
      <w:start w:val="1"/>
      <w:numFmt w:val="bullet"/>
      <w:lvlText w:val="-"/>
      <w:lvlJc w:val="left"/>
      <w:pPr>
        <w:ind w:left="720" w:hanging="360"/>
      </w:pPr>
      <w:rPr>
        <w:rFonts w:ascii="Times New Roman" w:eastAsia="Times New Roman" w:hAnsi="Times New Roman"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51C4002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1">
    <w:nsid w:val="540D3B4A"/>
    <w:multiLevelType w:val="multilevel"/>
    <w:tmpl w:val="6AC8EF3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54B26A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5B4B1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5B57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5BAF23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608B06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62116D50"/>
    <w:multiLevelType w:val="hybridMultilevel"/>
    <w:tmpl w:val="B9DA94DC"/>
    <w:lvl w:ilvl="0" w:tplc="0C0A000F">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62867506"/>
    <w:multiLevelType w:val="multilevel"/>
    <w:tmpl w:val="4E2C66C6"/>
    <w:lvl w:ilvl="0">
      <w:start w:val="1"/>
      <w:numFmt w:val="bullet"/>
      <w:lvlText w:val=""/>
      <w:lvlJc w:val="left"/>
      <w:pPr>
        <w:tabs>
          <w:tab w:val="num" w:pos="436"/>
        </w:tabs>
        <w:ind w:left="436" w:hanging="360"/>
      </w:pPr>
      <w:rPr>
        <w:rFonts w:ascii="Symbol" w:hAnsi="Symbol" w:hint="default"/>
      </w:rPr>
    </w:lvl>
    <w:lvl w:ilvl="1">
      <w:start w:val="1"/>
      <w:numFmt w:val="lowerRoman"/>
      <w:lvlText w:val="%2)"/>
      <w:lvlJc w:val="left"/>
      <w:pPr>
        <w:tabs>
          <w:tab w:val="num" w:pos="1696"/>
        </w:tabs>
        <w:ind w:left="1696" w:hanging="900"/>
      </w:p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cs="Times New Roman"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cs="Times New Roman" w:hint="default"/>
      </w:rPr>
    </w:lvl>
    <w:lvl w:ilvl="8">
      <w:start w:val="1"/>
      <w:numFmt w:val="bullet"/>
      <w:lvlText w:val=""/>
      <w:lvlJc w:val="left"/>
      <w:pPr>
        <w:tabs>
          <w:tab w:val="num" w:pos="6196"/>
        </w:tabs>
        <w:ind w:left="6196" w:hanging="360"/>
      </w:pPr>
      <w:rPr>
        <w:rFonts w:ascii="Wingdings" w:hAnsi="Wingdings" w:hint="default"/>
      </w:rPr>
    </w:lvl>
  </w:abstractNum>
  <w:abstractNum w:abstractNumId="49">
    <w:nsid w:val="64C17D89"/>
    <w:multiLevelType w:val="hybridMultilevel"/>
    <w:tmpl w:val="B6BE3ECE"/>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7EC291B"/>
    <w:multiLevelType w:val="singleLevel"/>
    <w:tmpl w:val="33940838"/>
    <w:lvl w:ilvl="0">
      <w:start w:val="1"/>
      <w:numFmt w:val="bullet"/>
      <w:lvlText w:val=""/>
      <w:lvlJc w:val="left"/>
      <w:pPr>
        <w:tabs>
          <w:tab w:val="num" w:pos="360"/>
        </w:tabs>
        <w:ind w:left="360" w:hanging="360"/>
      </w:pPr>
      <w:rPr>
        <w:rFonts w:ascii="Wingdings" w:hAnsi="Wingdings" w:hint="default"/>
        <w:sz w:val="20"/>
      </w:rPr>
    </w:lvl>
  </w:abstractNum>
  <w:abstractNum w:abstractNumId="51">
    <w:nsid w:val="6B492E52"/>
    <w:multiLevelType w:val="hybridMultilevel"/>
    <w:tmpl w:val="73E22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EF6195B"/>
    <w:multiLevelType w:val="hybridMultilevel"/>
    <w:tmpl w:val="E4F42182"/>
    <w:lvl w:ilvl="0" w:tplc="0C1254FE">
      <w:start w:val="7"/>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nsid w:val="6F7A727B"/>
    <w:multiLevelType w:val="hybridMultilevel"/>
    <w:tmpl w:val="9D369944"/>
    <w:lvl w:ilvl="0" w:tplc="1DB4F0E8">
      <w:start w:val="1"/>
      <w:numFmt w:val="decimal"/>
      <w:lvlText w:val="%1."/>
      <w:lvlJc w:val="left"/>
      <w:pPr>
        <w:ind w:left="740" w:hanging="38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279698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55">
    <w:nsid w:val="7A295597"/>
    <w:multiLevelType w:val="hybridMultilevel"/>
    <w:tmpl w:val="64C8E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C174A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nsid w:val="7E932DB8"/>
    <w:multiLevelType w:val="hybridMultilevel"/>
    <w:tmpl w:val="3E5816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39"/>
  </w:num>
  <w:num w:numId="2">
    <w:abstractNumId w:val="19"/>
  </w:num>
  <w:num w:numId="3">
    <w:abstractNumId w:val="38"/>
  </w:num>
  <w:num w:numId="4">
    <w:abstractNumId w:val="46"/>
  </w:num>
  <w:num w:numId="5">
    <w:abstractNumId w:val="45"/>
  </w:num>
  <w:num w:numId="6">
    <w:abstractNumId w:val="18"/>
  </w:num>
  <w:num w:numId="7">
    <w:abstractNumId w:val="41"/>
  </w:num>
  <w:num w:numId="8">
    <w:abstractNumId w:val="3"/>
  </w:num>
  <w:num w:numId="9">
    <w:abstractNumId w:val="9"/>
  </w:num>
  <w:num w:numId="10">
    <w:abstractNumId w:val="11"/>
  </w:num>
  <w:num w:numId="11">
    <w:abstractNumId w:val="36"/>
  </w:num>
  <w:num w:numId="12">
    <w:abstractNumId w:val="8"/>
  </w:num>
  <w:num w:numId="13">
    <w:abstractNumId w:val="55"/>
  </w:num>
  <w:num w:numId="14">
    <w:abstractNumId w:val="22"/>
  </w:num>
  <w:num w:numId="15">
    <w:abstractNumId w:val="7"/>
  </w:num>
  <w:num w:numId="16">
    <w:abstractNumId w:val="48"/>
    <w:lvlOverride w:ilvl="0"/>
    <w:lvlOverride w:ilvl="1">
      <w:startOverride w:val="1"/>
    </w:lvlOverride>
    <w:lvlOverride w:ilvl="2"/>
    <w:lvlOverride w:ilvl="3"/>
    <w:lvlOverride w:ilvl="4"/>
    <w:lvlOverride w:ilvl="5"/>
    <w:lvlOverride w:ilvl="6"/>
    <w:lvlOverride w:ilvl="7"/>
    <w:lvlOverride w:ilvl="8"/>
  </w:num>
  <w:num w:numId="17">
    <w:abstractNumId w:val="31"/>
  </w:num>
  <w:num w:numId="18">
    <w:abstractNumId w:val="32"/>
  </w:num>
  <w:num w:numId="19">
    <w:abstractNumId w:val="54"/>
  </w:num>
  <w:num w:numId="20">
    <w:abstractNumId w:val="53"/>
  </w:num>
  <w:num w:numId="21">
    <w:abstractNumId w:val="5"/>
  </w:num>
  <w:num w:numId="22">
    <w:abstractNumId w:val="15"/>
  </w:num>
  <w:num w:numId="23">
    <w:abstractNumId w:val="20"/>
  </w:num>
  <w:num w:numId="24">
    <w:abstractNumId w:val="26"/>
  </w:num>
  <w:num w:numId="25">
    <w:abstractNumId w:val="40"/>
  </w:num>
  <w:num w:numId="26">
    <w:abstractNumId w:val="37"/>
  </w:num>
  <w:num w:numId="27">
    <w:abstractNumId w:val="50"/>
  </w:num>
  <w:num w:numId="28">
    <w:abstractNumId w:val="27"/>
  </w:num>
  <w:num w:numId="29">
    <w:abstractNumId w:val="10"/>
  </w:num>
  <w:num w:numId="30">
    <w:abstractNumId w:val="25"/>
  </w:num>
  <w:num w:numId="31">
    <w:abstractNumId w:val="6"/>
  </w:num>
  <w:num w:numId="32">
    <w:abstractNumId w:val="2"/>
  </w:num>
  <w:num w:numId="33">
    <w:abstractNumId w:val="17"/>
  </w:num>
  <w:num w:numId="34">
    <w:abstractNumId w:val="16"/>
  </w:num>
  <w:num w:numId="35">
    <w:abstractNumId w:val="28"/>
  </w:num>
  <w:num w:numId="36">
    <w:abstractNumId w:val="35"/>
  </w:num>
  <w:num w:numId="37">
    <w:abstractNumId w:val="57"/>
  </w:num>
  <w:num w:numId="38">
    <w:abstractNumId w:val="21"/>
  </w:num>
  <w:num w:numId="39">
    <w:abstractNumId w:val="42"/>
  </w:num>
  <w:num w:numId="40">
    <w:abstractNumId w:val="34"/>
  </w:num>
  <w:num w:numId="41">
    <w:abstractNumId w:val="43"/>
  </w:num>
  <w:num w:numId="42">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43">
    <w:abstractNumId w:val="4"/>
    <w:lvlOverride w:ilvl="0">
      <w:lvl w:ilvl="0">
        <w:start w:val="1"/>
        <w:numFmt w:val="bullet"/>
        <w:lvlText w:val=""/>
        <w:legacy w:legacy="1" w:legacySpace="0" w:legacyIndent="283"/>
        <w:lvlJc w:val="left"/>
        <w:pPr>
          <w:ind w:left="283" w:hanging="283"/>
        </w:pPr>
        <w:rPr>
          <w:rFonts w:ascii="Symbol" w:hAnsi="Symbol" w:hint="default"/>
          <w:b w:val="0"/>
          <w:i w:val="0"/>
          <w:sz w:val="28"/>
          <w:u w:val="none"/>
        </w:rPr>
      </w:lvl>
    </w:lvlOverride>
  </w:num>
  <w:num w:numId="44">
    <w:abstractNumId w:val="44"/>
  </w:num>
  <w:num w:numId="45">
    <w:abstractNumId w:val="56"/>
  </w:num>
  <w:num w:numId="46">
    <w:abstractNumId w:val="13"/>
  </w:num>
  <w:num w:numId="47">
    <w:abstractNumId w:val="14"/>
  </w:num>
  <w:num w:numId="48">
    <w:abstractNumId w:val="29"/>
  </w:num>
  <w:num w:numId="49">
    <w:abstractNumId w:val="12"/>
  </w:num>
  <w:num w:numId="50">
    <w:abstractNumId w:val="51"/>
  </w:num>
  <w:num w:numId="51">
    <w:abstractNumId w:val="23"/>
  </w:num>
  <w:num w:numId="52">
    <w:abstractNumId w:val="24"/>
  </w:num>
  <w:num w:numId="53">
    <w:abstractNumId w:val="33"/>
  </w:num>
  <w:num w:numId="54">
    <w:abstractNumId w:val="47"/>
  </w:num>
  <w:num w:numId="55">
    <w:abstractNumId w:val="30"/>
  </w:num>
  <w:num w:numId="56">
    <w:abstractNumId w:val="49"/>
  </w:num>
  <w:num w:numId="57">
    <w:abstractNumId w:val="52"/>
  </w:num>
  <w:num w:numId="58">
    <w:abstractNumId w:val="1"/>
  </w:num>
  <w:num w:numId="5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14C"/>
    <w:rsid w:val="00003C01"/>
    <w:rsid w:val="00004A87"/>
    <w:rsid w:val="000054A0"/>
    <w:rsid w:val="000065C3"/>
    <w:rsid w:val="00012874"/>
    <w:rsid w:val="000140B7"/>
    <w:rsid w:val="00017035"/>
    <w:rsid w:val="00024325"/>
    <w:rsid w:val="00026559"/>
    <w:rsid w:val="0003154F"/>
    <w:rsid w:val="0004019E"/>
    <w:rsid w:val="00040220"/>
    <w:rsid w:val="000406D6"/>
    <w:rsid w:val="00040955"/>
    <w:rsid w:val="00040A19"/>
    <w:rsid w:val="00040DCB"/>
    <w:rsid w:val="000448B9"/>
    <w:rsid w:val="00051380"/>
    <w:rsid w:val="0005243E"/>
    <w:rsid w:val="00056456"/>
    <w:rsid w:val="0005668C"/>
    <w:rsid w:val="0005786E"/>
    <w:rsid w:val="00060152"/>
    <w:rsid w:val="0006082D"/>
    <w:rsid w:val="00062172"/>
    <w:rsid w:val="0006511F"/>
    <w:rsid w:val="00066360"/>
    <w:rsid w:val="000759B2"/>
    <w:rsid w:val="00081272"/>
    <w:rsid w:val="00082623"/>
    <w:rsid w:val="00087043"/>
    <w:rsid w:val="0008754A"/>
    <w:rsid w:val="000876D3"/>
    <w:rsid w:val="00090202"/>
    <w:rsid w:val="00090545"/>
    <w:rsid w:val="00091FDA"/>
    <w:rsid w:val="000934DF"/>
    <w:rsid w:val="00093B9C"/>
    <w:rsid w:val="00093FB6"/>
    <w:rsid w:val="000973A7"/>
    <w:rsid w:val="000A1160"/>
    <w:rsid w:val="000A4759"/>
    <w:rsid w:val="000A5687"/>
    <w:rsid w:val="000A5909"/>
    <w:rsid w:val="000B51DF"/>
    <w:rsid w:val="000B6BB8"/>
    <w:rsid w:val="000C4113"/>
    <w:rsid w:val="000C4CFE"/>
    <w:rsid w:val="000C5D7E"/>
    <w:rsid w:val="000C60E9"/>
    <w:rsid w:val="000E306C"/>
    <w:rsid w:val="000E473E"/>
    <w:rsid w:val="000E6EEA"/>
    <w:rsid w:val="000E7D48"/>
    <w:rsid w:val="000F13C4"/>
    <w:rsid w:val="000F25B5"/>
    <w:rsid w:val="0010015C"/>
    <w:rsid w:val="0010477F"/>
    <w:rsid w:val="00105373"/>
    <w:rsid w:val="0010693E"/>
    <w:rsid w:val="00111099"/>
    <w:rsid w:val="001125C8"/>
    <w:rsid w:val="001126A3"/>
    <w:rsid w:val="001170E9"/>
    <w:rsid w:val="00117E7A"/>
    <w:rsid w:val="001226B9"/>
    <w:rsid w:val="00126B8B"/>
    <w:rsid w:val="00127BE6"/>
    <w:rsid w:val="0013045E"/>
    <w:rsid w:val="0013138A"/>
    <w:rsid w:val="001326B9"/>
    <w:rsid w:val="00133411"/>
    <w:rsid w:val="001336F8"/>
    <w:rsid w:val="00136BB6"/>
    <w:rsid w:val="00142459"/>
    <w:rsid w:val="00142832"/>
    <w:rsid w:val="00143244"/>
    <w:rsid w:val="00144BF6"/>
    <w:rsid w:val="001463F0"/>
    <w:rsid w:val="00150FDA"/>
    <w:rsid w:val="001527A1"/>
    <w:rsid w:val="00154804"/>
    <w:rsid w:val="00162739"/>
    <w:rsid w:val="00165BE0"/>
    <w:rsid w:val="00172374"/>
    <w:rsid w:val="0017591E"/>
    <w:rsid w:val="00176B2F"/>
    <w:rsid w:val="00176C42"/>
    <w:rsid w:val="001829B7"/>
    <w:rsid w:val="00183F42"/>
    <w:rsid w:val="00187C4B"/>
    <w:rsid w:val="001977B2"/>
    <w:rsid w:val="001A1B7B"/>
    <w:rsid w:val="001A4C30"/>
    <w:rsid w:val="001A678B"/>
    <w:rsid w:val="001A6D56"/>
    <w:rsid w:val="001B2EE8"/>
    <w:rsid w:val="001B7A63"/>
    <w:rsid w:val="001C0B60"/>
    <w:rsid w:val="001C0BD6"/>
    <w:rsid w:val="001C0E7B"/>
    <w:rsid w:val="001C12B7"/>
    <w:rsid w:val="001C2830"/>
    <w:rsid w:val="001C5647"/>
    <w:rsid w:val="001D1F7B"/>
    <w:rsid w:val="001D1FC9"/>
    <w:rsid w:val="001D2624"/>
    <w:rsid w:val="001D3A70"/>
    <w:rsid w:val="001E1AD6"/>
    <w:rsid w:val="001E5247"/>
    <w:rsid w:val="001F1AB6"/>
    <w:rsid w:val="001F46F2"/>
    <w:rsid w:val="001F63FD"/>
    <w:rsid w:val="001F755B"/>
    <w:rsid w:val="002012C3"/>
    <w:rsid w:val="0020199C"/>
    <w:rsid w:val="00202148"/>
    <w:rsid w:val="0020264C"/>
    <w:rsid w:val="00203B90"/>
    <w:rsid w:val="002049DB"/>
    <w:rsid w:val="00206056"/>
    <w:rsid w:val="00213DD3"/>
    <w:rsid w:val="00221DC6"/>
    <w:rsid w:val="0022675E"/>
    <w:rsid w:val="0022766E"/>
    <w:rsid w:val="00227D1D"/>
    <w:rsid w:val="0023507F"/>
    <w:rsid w:val="00235176"/>
    <w:rsid w:val="0023707A"/>
    <w:rsid w:val="0023780F"/>
    <w:rsid w:val="002401A8"/>
    <w:rsid w:val="00243F97"/>
    <w:rsid w:val="00247360"/>
    <w:rsid w:val="00247595"/>
    <w:rsid w:val="00247D20"/>
    <w:rsid w:val="00250C0F"/>
    <w:rsid w:val="00251252"/>
    <w:rsid w:val="002514CD"/>
    <w:rsid w:val="00261154"/>
    <w:rsid w:val="002642A1"/>
    <w:rsid w:val="002667F6"/>
    <w:rsid w:val="00267FE7"/>
    <w:rsid w:val="0027407E"/>
    <w:rsid w:val="002742A8"/>
    <w:rsid w:val="00274A95"/>
    <w:rsid w:val="00275DD4"/>
    <w:rsid w:val="002769A1"/>
    <w:rsid w:val="00283E9D"/>
    <w:rsid w:val="00292115"/>
    <w:rsid w:val="00292DCE"/>
    <w:rsid w:val="00292F2E"/>
    <w:rsid w:val="00296C61"/>
    <w:rsid w:val="00297875"/>
    <w:rsid w:val="002A0D8F"/>
    <w:rsid w:val="002A1E46"/>
    <w:rsid w:val="002A21A3"/>
    <w:rsid w:val="002A4B3D"/>
    <w:rsid w:val="002B156F"/>
    <w:rsid w:val="002B1F0A"/>
    <w:rsid w:val="002B4E9A"/>
    <w:rsid w:val="002C02B8"/>
    <w:rsid w:val="002C2CEA"/>
    <w:rsid w:val="002C43DB"/>
    <w:rsid w:val="002C5AB4"/>
    <w:rsid w:val="002C6D33"/>
    <w:rsid w:val="002D0BBD"/>
    <w:rsid w:val="002D1EF2"/>
    <w:rsid w:val="002D4016"/>
    <w:rsid w:val="002D4709"/>
    <w:rsid w:val="002D60FA"/>
    <w:rsid w:val="002E02D7"/>
    <w:rsid w:val="002E254F"/>
    <w:rsid w:val="002E51AE"/>
    <w:rsid w:val="002F285A"/>
    <w:rsid w:val="002F3D83"/>
    <w:rsid w:val="002F5646"/>
    <w:rsid w:val="002F6324"/>
    <w:rsid w:val="00306452"/>
    <w:rsid w:val="003115C7"/>
    <w:rsid w:val="00313A1E"/>
    <w:rsid w:val="003170C7"/>
    <w:rsid w:val="003204E0"/>
    <w:rsid w:val="00320BB4"/>
    <w:rsid w:val="00326051"/>
    <w:rsid w:val="00332641"/>
    <w:rsid w:val="00335CF1"/>
    <w:rsid w:val="0033623E"/>
    <w:rsid w:val="00340E02"/>
    <w:rsid w:val="00343908"/>
    <w:rsid w:val="0034618C"/>
    <w:rsid w:val="00353266"/>
    <w:rsid w:val="00353431"/>
    <w:rsid w:val="00353E14"/>
    <w:rsid w:val="00354179"/>
    <w:rsid w:val="0035598D"/>
    <w:rsid w:val="00362A94"/>
    <w:rsid w:val="00366362"/>
    <w:rsid w:val="00366929"/>
    <w:rsid w:val="00366E85"/>
    <w:rsid w:val="0037147B"/>
    <w:rsid w:val="00373EFF"/>
    <w:rsid w:val="00373F9A"/>
    <w:rsid w:val="00374FDB"/>
    <w:rsid w:val="00375B7B"/>
    <w:rsid w:val="003774BB"/>
    <w:rsid w:val="00382CFB"/>
    <w:rsid w:val="0038433B"/>
    <w:rsid w:val="003848D7"/>
    <w:rsid w:val="00390878"/>
    <w:rsid w:val="00390A62"/>
    <w:rsid w:val="00391ECF"/>
    <w:rsid w:val="003948F3"/>
    <w:rsid w:val="00394CB7"/>
    <w:rsid w:val="00394E6E"/>
    <w:rsid w:val="00395487"/>
    <w:rsid w:val="003A0E3A"/>
    <w:rsid w:val="003A31B7"/>
    <w:rsid w:val="003A5BE7"/>
    <w:rsid w:val="003A7E10"/>
    <w:rsid w:val="003B072D"/>
    <w:rsid w:val="003B48FD"/>
    <w:rsid w:val="003B560C"/>
    <w:rsid w:val="003C5B0E"/>
    <w:rsid w:val="003E2331"/>
    <w:rsid w:val="003E25C8"/>
    <w:rsid w:val="003F13FD"/>
    <w:rsid w:val="003F252A"/>
    <w:rsid w:val="003F41BB"/>
    <w:rsid w:val="003F4F20"/>
    <w:rsid w:val="003F5C5A"/>
    <w:rsid w:val="0040109F"/>
    <w:rsid w:val="00401D71"/>
    <w:rsid w:val="00406499"/>
    <w:rsid w:val="00411A9B"/>
    <w:rsid w:val="00412282"/>
    <w:rsid w:val="00415AD3"/>
    <w:rsid w:val="00422CD7"/>
    <w:rsid w:val="0042589B"/>
    <w:rsid w:val="004261DF"/>
    <w:rsid w:val="00431CBD"/>
    <w:rsid w:val="00433BBC"/>
    <w:rsid w:val="00436107"/>
    <w:rsid w:val="00437109"/>
    <w:rsid w:val="00437F7A"/>
    <w:rsid w:val="004461EA"/>
    <w:rsid w:val="004471BF"/>
    <w:rsid w:val="004564B5"/>
    <w:rsid w:val="004601E8"/>
    <w:rsid w:val="00463293"/>
    <w:rsid w:val="0046334E"/>
    <w:rsid w:val="00464EC3"/>
    <w:rsid w:val="00465C8B"/>
    <w:rsid w:val="00471AC4"/>
    <w:rsid w:val="00472981"/>
    <w:rsid w:val="004734A5"/>
    <w:rsid w:val="00482052"/>
    <w:rsid w:val="004822A5"/>
    <w:rsid w:val="00482375"/>
    <w:rsid w:val="00483CAF"/>
    <w:rsid w:val="00485D28"/>
    <w:rsid w:val="00486236"/>
    <w:rsid w:val="00486396"/>
    <w:rsid w:val="00487654"/>
    <w:rsid w:val="004910DC"/>
    <w:rsid w:val="004912B3"/>
    <w:rsid w:val="0049382E"/>
    <w:rsid w:val="00494614"/>
    <w:rsid w:val="00495A17"/>
    <w:rsid w:val="0049775E"/>
    <w:rsid w:val="00497EA7"/>
    <w:rsid w:val="004A1411"/>
    <w:rsid w:val="004A2B6F"/>
    <w:rsid w:val="004A33BF"/>
    <w:rsid w:val="004A3FEE"/>
    <w:rsid w:val="004B135C"/>
    <w:rsid w:val="004B29BD"/>
    <w:rsid w:val="004B2E02"/>
    <w:rsid w:val="004B4D46"/>
    <w:rsid w:val="004B5D39"/>
    <w:rsid w:val="004C2B19"/>
    <w:rsid w:val="004C7CF0"/>
    <w:rsid w:val="004D3612"/>
    <w:rsid w:val="004D5E54"/>
    <w:rsid w:val="004E0F13"/>
    <w:rsid w:val="004E1291"/>
    <w:rsid w:val="004E275C"/>
    <w:rsid w:val="004E3E52"/>
    <w:rsid w:val="004E4A5E"/>
    <w:rsid w:val="004E54E0"/>
    <w:rsid w:val="004E6DB1"/>
    <w:rsid w:val="004F03CF"/>
    <w:rsid w:val="004F273E"/>
    <w:rsid w:val="00500BF2"/>
    <w:rsid w:val="00504E0A"/>
    <w:rsid w:val="00511E48"/>
    <w:rsid w:val="00511EBE"/>
    <w:rsid w:val="005136C8"/>
    <w:rsid w:val="00514C1B"/>
    <w:rsid w:val="00514EBE"/>
    <w:rsid w:val="00517857"/>
    <w:rsid w:val="00517923"/>
    <w:rsid w:val="00521A3B"/>
    <w:rsid w:val="00522465"/>
    <w:rsid w:val="00524F58"/>
    <w:rsid w:val="00525C33"/>
    <w:rsid w:val="00526977"/>
    <w:rsid w:val="00526D98"/>
    <w:rsid w:val="00530CFA"/>
    <w:rsid w:val="00534208"/>
    <w:rsid w:val="005364B2"/>
    <w:rsid w:val="00542B92"/>
    <w:rsid w:val="005435B5"/>
    <w:rsid w:val="005435C1"/>
    <w:rsid w:val="005521E0"/>
    <w:rsid w:val="0055283C"/>
    <w:rsid w:val="00554B41"/>
    <w:rsid w:val="00565342"/>
    <w:rsid w:val="00565AD9"/>
    <w:rsid w:val="0056768F"/>
    <w:rsid w:val="00570861"/>
    <w:rsid w:val="005752BD"/>
    <w:rsid w:val="00577E40"/>
    <w:rsid w:val="0058014F"/>
    <w:rsid w:val="00580538"/>
    <w:rsid w:val="00581CAC"/>
    <w:rsid w:val="0058235A"/>
    <w:rsid w:val="00583E36"/>
    <w:rsid w:val="005853DB"/>
    <w:rsid w:val="00591524"/>
    <w:rsid w:val="0059700F"/>
    <w:rsid w:val="005976C7"/>
    <w:rsid w:val="005A0A52"/>
    <w:rsid w:val="005A2959"/>
    <w:rsid w:val="005A5065"/>
    <w:rsid w:val="005A60E7"/>
    <w:rsid w:val="005B01D1"/>
    <w:rsid w:val="005B0671"/>
    <w:rsid w:val="005B1815"/>
    <w:rsid w:val="005C1DCA"/>
    <w:rsid w:val="005C4C21"/>
    <w:rsid w:val="005C4E58"/>
    <w:rsid w:val="005C710C"/>
    <w:rsid w:val="005D04BF"/>
    <w:rsid w:val="005D7478"/>
    <w:rsid w:val="005E0042"/>
    <w:rsid w:val="005E0FC1"/>
    <w:rsid w:val="005E6A27"/>
    <w:rsid w:val="005F0AC3"/>
    <w:rsid w:val="005F38BE"/>
    <w:rsid w:val="005F4676"/>
    <w:rsid w:val="005F4EF4"/>
    <w:rsid w:val="005F7663"/>
    <w:rsid w:val="00604743"/>
    <w:rsid w:val="00605D88"/>
    <w:rsid w:val="00610469"/>
    <w:rsid w:val="00610DB0"/>
    <w:rsid w:val="0061166F"/>
    <w:rsid w:val="00611957"/>
    <w:rsid w:val="00613464"/>
    <w:rsid w:val="006141AF"/>
    <w:rsid w:val="00616162"/>
    <w:rsid w:val="0062081B"/>
    <w:rsid w:val="00620884"/>
    <w:rsid w:val="00620A32"/>
    <w:rsid w:val="00621B76"/>
    <w:rsid w:val="00622D7A"/>
    <w:rsid w:val="00624AF2"/>
    <w:rsid w:val="00626B8B"/>
    <w:rsid w:val="0063622D"/>
    <w:rsid w:val="00642A77"/>
    <w:rsid w:val="00642CDA"/>
    <w:rsid w:val="006454D9"/>
    <w:rsid w:val="00647C30"/>
    <w:rsid w:val="00653470"/>
    <w:rsid w:val="00654272"/>
    <w:rsid w:val="00661CC2"/>
    <w:rsid w:val="0066373F"/>
    <w:rsid w:val="0066443B"/>
    <w:rsid w:val="00666F2A"/>
    <w:rsid w:val="006722D3"/>
    <w:rsid w:val="00673FCE"/>
    <w:rsid w:val="00675F37"/>
    <w:rsid w:val="00681457"/>
    <w:rsid w:val="00692FF1"/>
    <w:rsid w:val="0069345E"/>
    <w:rsid w:val="00697D14"/>
    <w:rsid w:val="006A0056"/>
    <w:rsid w:val="006A0990"/>
    <w:rsid w:val="006A0E67"/>
    <w:rsid w:val="006A1FC5"/>
    <w:rsid w:val="006A2E02"/>
    <w:rsid w:val="006A65B0"/>
    <w:rsid w:val="006A7F8D"/>
    <w:rsid w:val="006B0D56"/>
    <w:rsid w:val="006B25B7"/>
    <w:rsid w:val="006B26D1"/>
    <w:rsid w:val="006B60F3"/>
    <w:rsid w:val="006B6567"/>
    <w:rsid w:val="006B71C5"/>
    <w:rsid w:val="006C4CB5"/>
    <w:rsid w:val="006D07C3"/>
    <w:rsid w:val="006D21B6"/>
    <w:rsid w:val="006D35A5"/>
    <w:rsid w:val="006D515E"/>
    <w:rsid w:val="006F03D1"/>
    <w:rsid w:val="006F0714"/>
    <w:rsid w:val="006F1391"/>
    <w:rsid w:val="006F4E13"/>
    <w:rsid w:val="00707733"/>
    <w:rsid w:val="00707833"/>
    <w:rsid w:val="00707E55"/>
    <w:rsid w:val="00711898"/>
    <w:rsid w:val="00716407"/>
    <w:rsid w:val="00716852"/>
    <w:rsid w:val="00723359"/>
    <w:rsid w:val="00731A25"/>
    <w:rsid w:val="007330E9"/>
    <w:rsid w:val="00736F45"/>
    <w:rsid w:val="0073721A"/>
    <w:rsid w:val="00740767"/>
    <w:rsid w:val="00740B3B"/>
    <w:rsid w:val="00740BC3"/>
    <w:rsid w:val="007423B6"/>
    <w:rsid w:val="00742C78"/>
    <w:rsid w:val="007430ED"/>
    <w:rsid w:val="00743664"/>
    <w:rsid w:val="00743E44"/>
    <w:rsid w:val="00744A5E"/>
    <w:rsid w:val="0074614D"/>
    <w:rsid w:val="0075078F"/>
    <w:rsid w:val="007542BF"/>
    <w:rsid w:val="00756017"/>
    <w:rsid w:val="00757D8A"/>
    <w:rsid w:val="0076200D"/>
    <w:rsid w:val="00762A47"/>
    <w:rsid w:val="007634FF"/>
    <w:rsid w:val="00764AFC"/>
    <w:rsid w:val="0077089B"/>
    <w:rsid w:val="007709CF"/>
    <w:rsid w:val="0077174C"/>
    <w:rsid w:val="00772B4E"/>
    <w:rsid w:val="00774203"/>
    <w:rsid w:val="00775B90"/>
    <w:rsid w:val="00775BF2"/>
    <w:rsid w:val="00776F0A"/>
    <w:rsid w:val="0078008E"/>
    <w:rsid w:val="00781727"/>
    <w:rsid w:val="00783A5C"/>
    <w:rsid w:val="00785A88"/>
    <w:rsid w:val="00790061"/>
    <w:rsid w:val="007905AB"/>
    <w:rsid w:val="00795BA5"/>
    <w:rsid w:val="007A274C"/>
    <w:rsid w:val="007A317A"/>
    <w:rsid w:val="007B0046"/>
    <w:rsid w:val="007B18D6"/>
    <w:rsid w:val="007B369B"/>
    <w:rsid w:val="007B537F"/>
    <w:rsid w:val="007B6470"/>
    <w:rsid w:val="007C00FC"/>
    <w:rsid w:val="007C2484"/>
    <w:rsid w:val="007C3647"/>
    <w:rsid w:val="007C519D"/>
    <w:rsid w:val="007D4FB8"/>
    <w:rsid w:val="007D580E"/>
    <w:rsid w:val="007E5E06"/>
    <w:rsid w:val="007E7405"/>
    <w:rsid w:val="007F004C"/>
    <w:rsid w:val="007F47F3"/>
    <w:rsid w:val="00801D12"/>
    <w:rsid w:val="00802C47"/>
    <w:rsid w:val="008223BC"/>
    <w:rsid w:val="00826F52"/>
    <w:rsid w:val="008303F2"/>
    <w:rsid w:val="008319FF"/>
    <w:rsid w:val="00831B2B"/>
    <w:rsid w:val="00831B78"/>
    <w:rsid w:val="008326E7"/>
    <w:rsid w:val="00836F5A"/>
    <w:rsid w:val="00852AC4"/>
    <w:rsid w:val="008542E2"/>
    <w:rsid w:val="00860B1E"/>
    <w:rsid w:val="00861CA4"/>
    <w:rsid w:val="00862707"/>
    <w:rsid w:val="00864485"/>
    <w:rsid w:val="0086580E"/>
    <w:rsid w:val="00867A2A"/>
    <w:rsid w:val="008713DB"/>
    <w:rsid w:val="00873AA0"/>
    <w:rsid w:val="008757E8"/>
    <w:rsid w:val="00876EFC"/>
    <w:rsid w:val="00877B47"/>
    <w:rsid w:val="00881054"/>
    <w:rsid w:val="00881D8F"/>
    <w:rsid w:val="00881EDE"/>
    <w:rsid w:val="00884484"/>
    <w:rsid w:val="00886C5B"/>
    <w:rsid w:val="00891236"/>
    <w:rsid w:val="0089158A"/>
    <w:rsid w:val="00896DD8"/>
    <w:rsid w:val="008A07CB"/>
    <w:rsid w:val="008A5864"/>
    <w:rsid w:val="008B4401"/>
    <w:rsid w:val="008B590B"/>
    <w:rsid w:val="008B6014"/>
    <w:rsid w:val="008C20A5"/>
    <w:rsid w:val="008C49A9"/>
    <w:rsid w:val="008C73D7"/>
    <w:rsid w:val="008C75CC"/>
    <w:rsid w:val="008D0AAD"/>
    <w:rsid w:val="008D1062"/>
    <w:rsid w:val="008D2344"/>
    <w:rsid w:val="008D3657"/>
    <w:rsid w:val="008D36EF"/>
    <w:rsid w:val="008D4A66"/>
    <w:rsid w:val="008D6FDF"/>
    <w:rsid w:val="008E19AE"/>
    <w:rsid w:val="008E4DC8"/>
    <w:rsid w:val="008E4E7A"/>
    <w:rsid w:val="008E5E75"/>
    <w:rsid w:val="008E727F"/>
    <w:rsid w:val="008E7DC8"/>
    <w:rsid w:val="008F1959"/>
    <w:rsid w:val="008F2517"/>
    <w:rsid w:val="008F5BA6"/>
    <w:rsid w:val="008F61CF"/>
    <w:rsid w:val="008F6EC6"/>
    <w:rsid w:val="00905C93"/>
    <w:rsid w:val="00906712"/>
    <w:rsid w:val="0090747F"/>
    <w:rsid w:val="00912203"/>
    <w:rsid w:val="00916870"/>
    <w:rsid w:val="00920B32"/>
    <w:rsid w:val="00921697"/>
    <w:rsid w:val="00921738"/>
    <w:rsid w:val="0092614A"/>
    <w:rsid w:val="009300FB"/>
    <w:rsid w:val="009334CE"/>
    <w:rsid w:val="009335D4"/>
    <w:rsid w:val="00933FBA"/>
    <w:rsid w:val="00935F00"/>
    <w:rsid w:val="00943FE3"/>
    <w:rsid w:val="009447CC"/>
    <w:rsid w:val="009543C4"/>
    <w:rsid w:val="009544E6"/>
    <w:rsid w:val="009552ED"/>
    <w:rsid w:val="00955EBE"/>
    <w:rsid w:val="00957DF1"/>
    <w:rsid w:val="0097159D"/>
    <w:rsid w:val="00972375"/>
    <w:rsid w:val="009743C8"/>
    <w:rsid w:val="0097493C"/>
    <w:rsid w:val="00974AC6"/>
    <w:rsid w:val="00974CF9"/>
    <w:rsid w:val="00974EC9"/>
    <w:rsid w:val="00975C03"/>
    <w:rsid w:val="00982A66"/>
    <w:rsid w:val="00984F2E"/>
    <w:rsid w:val="00990120"/>
    <w:rsid w:val="00992087"/>
    <w:rsid w:val="00997BBC"/>
    <w:rsid w:val="009A1484"/>
    <w:rsid w:val="009A5A2B"/>
    <w:rsid w:val="009A70D7"/>
    <w:rsid w:val="009B0D33"/>
    <w:rsid w:val="009B0F88"/>
    <w:rsid w:val="009B18DC"/>
    <w:rsid w:val="009B3F65"/>
    <w:rsid w:val="009B4B01"/>
    <w:rsid w:val="009C0203"/>
    <w:rsid w:val="009C1A33"/>
    <w:rsid w:val="009D17D2"/>
    <w:rsid w:val="009D41A7"/>
    <w:rsid w:val="009D588A"/>
    <w:rsid w:val="009E1870"/>
    <w:rsid w:val="009E318C"/>
    <w:rsid w:val="009E6270"/>
    <w:rsid w:val="009E7A13"/>
    <w:rsid w:val="009E7C8B"/>
    <w:rsid w:val="009F061E"/>
    <w:rsid w:val="009F0C21"/>
    <w:rsid w:val="009F179B"/>
    <w:rsid w:val="009F536B"/>
    <w:rsid w:val="00A011B8"/>
    <w:rsid w:val="00A01CED"/>
    <w:rsid w:val="00A1103E"/>
    <w:rsid w:val="00A119DF"/>
    <w:rsid w:val="00A13985"/>
    <w:rsid w:val="00A168EA"/>
    <w:rsid w:val="00A17765"/>
    <w:rsid w:val="00A20A39"/>
    <w:rsid w:val="00A21AA5"/>
    <w:rsid w:val="00A23B6A"/>
    <w:rsid w:val="00A27679"/>
    <w:rsid w:val="00A339DA"/>
    <w:rsid w:val="00A358A2"/>
    <w:rsid w:val="00A35F1E"/>
    <w:rsid w:val="00A37D60"/>
    <w:rsid w:val="00A42558"/>
    <w:rsid w:val="00A46F22"/>
    <w:rsid w:val="00A511AB"/>
    <w:rsid w:val="00A529FC"/>
    <w:rsid w:val="00A553F6"/>
    <w:rsid w:val="00A63EFD"/>
    <w:rsid w:val="00A64881"/>
    <w:rsid w:val="00A65688"/>
    <w:rsid w:val="00A7169E"/>
    <w:rsid w:val="00A72A9A"/>
    <w:rsid w:val="00A82884"/>
    <w:rsid w:val="00A87EFF"/>
    <w:rsid w:val="00A91B2F"/>
    <w:rsid w:val="00A92802"/>
    <w:rsid w:val="00A92A68"/>
    <w:rsid w:val="00AA0670"/>
    <w:rsid w:val="00AA3C9B"/>
    <w:rsid w:val="00AB0687"/>
    <w:rsid w:val="00AB0AA1"/>
    <w:rsid w:val="00AB0EBC"/>
    <w:rsid w:val="00AB1AAF"/>
    <w:rsid w:val="00AB4067"/>
    <w:rsid w:val="00AB4E67"/>
    <w:rsid w:val="00AB64EF"/>
    <w:rsid w:val="00AB6582"/>
    <w:rsid w:val="00AC31B6"/>
    <w:rsid w:val="00AC7356"/>
    <w:rsid w:val="00AD0CCD"/>
    <w:rsid w:val="00AD1CDA"/>
    <w:rsid w:val="00AD31D1"/>
    <w:rsid w:val="00AD51DC"/>
    <w:rsid w:val="00AD712F"/>
    <w:rsid w:val="00AE0ED6"/>
    <w:rsid w:val="00AE6768"/>
    <w:rsid w:val="00AF0A92"/>
    <w:rsid w:val="00AF3BF8"/>
    <w:rsid w:val="00AF4575"/>
    <w:rsid w:val="00AF58D9"/>
    <w:rsid w:val="00B012B3"/>
    <w:rsid w:val="00B01B2F"/>
    <w:rsid w:val="00B0354C"/>
    <w:rsid w:val="00B1104C"/>
    <w:rsid w:val="00B131F9"/>
    <w:rsid w:val="00B14572"/>
    <w:rsid w:val="00B16820"/>
    <w:rsid w:val="00B20B42"/>
    <w:rsid w:val="00B217F6"/>
    <w:rsid w:val="00B223D4"/>
    <w:rsid w:val="00B2345B"/>
    <w:rsid w:val="00B243F8"/>
    <w:rsid w:val="00B27122"/>
    <w:rsid w:val="00B41DEF"/>
    <w:rsid w:val="00B443CC"/>
    <w:rsid w:val="00B446C1"/>
    <w:rsid w:val="00B47269"/>
    <w:rsid w:val="00B506C8"/>
    <w:rsid w:val="00B52572"/>
    <w:rsid w:val="00B52E0D"/>
    <w:rsid w:val="00B561C5"/>
    <w:rsid w:val="00B614F3"/>
    <w:rsid w:val="00B616DD"/>
    <w:rsid w:val="00B62137"/>
    <w:rsid w:val="00B65297"/>
    <w:rsid w:val="00B72370"/>
    <w:rsid w:val="00B830AA"/>
    <w:rsid w:val="00B8470E"/>
    <w:rsid w:val="00B85AF2"/>
    <w:rsid w:val="00B8664A"/>
    <w:rsid w:val="00B87BC0"/>
    <w:rsid w:val="00B9065D"/>
    <w:rsid w:val="00B909BB"/>
    <w:rsid w:val="00B95357"/>
    <w:rsid w:val="00B97BA6"/>
    <w:rsid w:val="00BA3A75"/>
    <w:rsid w:val="00BA7229"/>
    <w:rsid w:val="00BB0DCF"/>
    <w:rsid w:val="00BB17DA"/>
    <w:rsid w:val="00BC0E9A"/>
    <w:rsid w:val="00BC4BC5"/>
    <w:rsid w:val="00BC6BBF"/>
    <w:rsid w:val="00BD3CC2"/>
    <w:rsid w:val="00BD5A77"/>
    <w:rsid w:val="00BD5CD9"/>
    <w:rsid w:val="00BF1D26"/>
    <w:rsid w:val="00BF1FF2"/>
    <w:rsid w:val="00BF2372"/>
    <w:rsid w:val="00BF5E5F"/>
    <w:rsid w:val="00C01EBD"/>
    <w:rsid w:val="00C02C00"/>
    <w:rsid w:val="00C057FA"/>
    <w:rsid w:val="00C14DA7"/>
    <w:rsid w:val="00C158F0"/>
    <w:rsid w:val="00C237CB"/>
    <w:rsid w:val="00C250A1"/>
    <w:rsid w:val="00C25856"/>
    <w:rsid w:val="00C276B9"/>
    <w:rsid w:val="00C3073A"/>
    <w:rsid w:val="00C30DCE"/>
    <w:rsid w:val="00C33354"/>
    <w:rsid w:val="00C35CB9"/>
    <w:rsid w:val="00C37064"/>
    <w:rsid w:val="00C41823"/>
    <w:rsid w:val="00C43810"/>
    <w:rsid w:val="00C4541F"/>
    <w:rsid w:val="00C53FE5"/>
    <w:rsid w:val="00C56A06"/>
    <w:rsid w:val="00C57AA7"/>
    <w:rsid w:val="00C63684"/>
    <w:rsid w:val="00C676DF"/>
    <w:rsid w:val="00C70BA8"/>
    <w:rsid w:val="00C70D26"/>
    <w:rsid w:val="00C741E3"/>
    <w:rsid w:val="00C7532A"/>
    <w:rsid w:val="00C767C2"/>
    <w:rsid w:val="00C77CE4"/>
    <w:rsid w:val="00C80683"/>
    <w:rsid w:val="00C820D0"/>
    <w:rsid w:val="00C83F9F"/>
    <w:rsid w:val="00C87C9A"/>
    <w:rsid w:val="00C905D8"/>
    <w:rsid w:val="00C92770"/>
    <w:rsid w:val="00C928B6"/>
    <w:rsid w:val="00C9400C"/>
    <w:rsid w:val="00C94652"/>
    <w:rsid w:val="00C950FB"/>
    <w:rsid w:val="00CA1A3E"/>
    <w:rsid w:val="00CA3E6C"/>
    <w:rsid w:val="00CB3003"/>
    <w:rsid w:val="00CB4C95"/>
    <w:rsid w:val="00CB539F"/>
    <w:rsid w:val="00CB5AC2"/>
    <w:rsid w:val="00CC00F7"/>
    <w:rsid w:val="00CC2D85"/>
    <w:rsid w:val="00CC3CF6"/>
    <w:rsid w:val="00CC7F47"/>
    <w:rsid w:val="00CD042D"/>
    <w:rsid w:val="00CD1C66"/>
    <w:rsid w:val="00CD29CF"/>
    <w:rsid w:val="00CD2E05"/>
    <w:rsid w:val="00CF475D"/>
    <w:rsid w:val="00D00A42"/>
    <w:rsid w:val="00D056E9"/>
    <w:rsid w:val="00D06BA7"/>
    <w:rsid w:val="00D07229"/>
    <w:rsid w:val="00D0778C"/>
    <w:rsid w:val="00D10205"/>
    <w:rsid w:val="00D10258"/>
    <w:rsid w:val="00D1275A"/>
    <w:rsid w:val="00D13F03"/>
    <w:rsid w:val="00D15D5B"/>
    <w:rsid w:val="00D1639E"/>
    <w:rsid w:val="00D17C60"/>
    <w:rsid w:val="00D21221"/>
    <w:rsid w:val="00D276B8"/>
    <w:rsid w:val="00D32204"/>
    <w:rsid w:val="00D341EF"/>
    <w:rsid w:val="00D366D2"/>
    <w:rsid w:val="00D36E34"/>
    <w:rsid w:val="00D37BC8"/>
    <w:rsid w:val="00D40F07"/>
    <w:rsid w:val="00D440EB"/>
    <w:rsid w:val="00D457E0"/>
    <w:rsid w:val="00D4731A"/>
    <w:rsid w:val="00D51425"/>
    <w:rsid w:val="00D54481"/>
    <w:rsid w:val="00D57B02"/>
    <w:rsid w:val="00D57D71"/>
    <w:rsid w:val="00D63E76"/>
    <w:rsid w:val="00D6707F"/>
    <w:rsid w:val="00D7067E"/>
    <w:rsid w:val="00D707AD"/>
    <w:rsid w:val="00D70AAE"/>
    <w:rsid w:val="00D7765E"/>
    <w:rsid w:val="00D80756"/>
    <w:rsid w:val="00D8433B"/>
    <w:rsid w:val="00D84E5E"/>
    <w:rsid w:val="00D86734"/>
    <w:rsid w:val="00D90606"/>
    <w:rsid w:val="00D91582"/>
    <w:rsid w:val="00DA2228"/>
    <w:rsid w:val="00DA405E"/>
    <w:rsid w:val="00DA411D"/>
    <w:rsid w:val="00DA6466"/>
    <w:rsid w:val="00DA7C08"/>
    <w:rsid w:val="00DB0D91"/>
    <w:rsid w:val="00DB373E"/>
    <w:rsid w:val="00DB5C05"/>
    <w:rsid w:val="00DB67F8"/>
    <w:rsid w:val="00DB68DC"/>
    <w:rsid w:val="00DC237A"/>
    <w:rsid w:val="00DC4640"/>
    <w:rsid w:val="00DC4929"/>
    <w:rsid w:val="00DC64ED"/>
    <w:rsid w:val="00DC7C5A"/>
    <w:rsid w:val="00DD3302"/>
    <w:rsid w:val="00DE037B"/>
    <w:rsid w:val="00DE514C"/>
    <w:rsid w:val="00DF53AD"/>
    <w:rsid w:val="00DF741E"/>
    <w:rsid w:val="00E00A5C"/>
    <w:rsid w:val="00E00C00"/>
    <w:rsid w:val="00E01892"/>
    <w:rsid w:val="00E03C5D"/>
    <w:rsid w:val="00E1284D"/>
    <w:rsid w:val="00E17E38"/>
    <w:rsid w:val="00E228D1"/>
    <w:rsid w:val="00E231AA"/>
    <w:rsid w:val="00E25199"/>
    <w:rsid w:val="00E25E83"/>
    <w:rsid w:val="00E27F04"/>
    <w:rsid w:val="00E302F8"/>
    <w:rsid w:val="00E32AA3"/>
    <w:rsid w:val="00E40B63"/>
    <w:rsid w:val="00E42810"/>
    <w:rsid w:val="00E57BDA"/>
    <w:rsid w:val="00E63BAF"/>
    <w:rsid w:val="00E65DF2"/>
    <w:rsid w:val="00E7412A"/>
    <w:rsid w:val="00E766C7"/>
    <w:rsid w:val="00E82480"/>
    <w:rsid w:val="00E82F78"/>
    <w:rsid w:val="00E832BF"/>
    <w:rsid w:val="00E91B30"/>
    <w:rsid w:val="00E91FCC"/>
    <w:rsid w:val="00E95E54"/>
    <w:rsid w:val="00EA0077"/>
    <w:rsid w:val="00EA3FCF"/>
    <w:rsid w:val="00EA4C3C"/>
    <w:rsid w:val="00EB1FA3"/>
    <w:rsid w:val="00EB68DA"/>
    <w:rsid w:val="00EC08F2"/>
    <w:rsid w:val="00EC4AB1"/>
    <w:rsid w:val="00EC540D"/>
    <w:rsid w:val="00EC661B"/>
    <w:rsid w:val="00EC7412"/>
    <w:rsid w:val="00EC7775"/>
    <w:rsid w:val="00ED0381"/>
    <w:rsid w:val="00ED1B18"/>
    <w:rsid w:val="00ED32A5"/>
    <w:rsid w:val="00ED36BE"/>
    <w:rsid w:val="00ED67D7"/>
    <w:rsid w:val="00ED6CCF"/>
    <w:rsid w:val="00ED7ACC"/>
    <w:rsid w:val="00EE2D45"/>
    <w:rsid w:val="00EE34B6"/>
    <w:rsid w:val="00EE3A6E"/>
    <w:rsid w:val="00EE3FA5"/>
    <w:rsid w:val="00EF2556"/>
    <w:rsid w:val="00EF3C48"/>
    <w:rsid w:val="00F01B17"/>
    <w:rsid w:val="00F02C41"/>
    <w:rsid w:val="00F050DA"/>
    <w:rsid w:val="00F0721E"/>
    <w:rsid w:val="00F07584"/>
    <w:rsid w:val="00F17122"/>
    <w:rsid w:val="00F247AB"/>
    <w:rsid w:val="00F2585F"/>
    <w:rsid w:val="00F266A1"/>
    <w:rsid w:val="00F278AF"/>
    <w:rsid w:val="00F3188B"/>
    <w:rsid w:val="00F32584"/>
    <w:rsid w:val="00F33C4D"/>
    <w:rsid w:val="00F41186"/>
    <w:rsid w:val="00F41320"/>
    <w:rsid w:val="00F46690"/>
    <w:rsid w:val="00F46F16"/>
    <w:rsid w:val="00F47AE9"/>
    <w:rsid w:val="00F53280"/>
    <w:rsid w:val="00F53CEE"/>
    <w:rsid w:val="00F623EF"/>
    <w:rsid w:val="00F63A8F"/>
    <w:rsid w:val="00F65F5C"/>
    <w:rsid w:val="00F669E6"/>
    <w:rsid w:val="00F725CA"/>
    <w:rsid w:val="00F7726F"/>
    <w:rsid w:val="00F81004"/>
    <w:rsid w:val="00F83F1D"/>
    <w:rsid w:val="00F85D13"/>
    <w:rsid w:val="00F871DB"/>
    <w:rsid w:val="00F91E68"/>
    <w:rsid w:val="00F94E0E"/>
    <w:rsid w:val="00F95563"/>
    <w:rsid w:val="00F96058"/>
    <w:rsid w:val="00FA263D"/>
    <w:rsid w:val="00FA362E"/>
    <w:rsid w:val="00FA3B51"/>
    <w:rsid w:val="00FB04D1"/>
    <w:rsid w:val="00FB0689"/>
    <w:rsid w:val="00FB0B4E"/>
    <w:rsid w:val="00FB6092"/>
    <w:rsid w:val="00FB6AC2"/>
    <w:rsid w:val="00FB773A"/>
    <w:rsid w:val="00FC337B"/>
    <w:rsid w:val="00FC4B11"/>
    <w:rsid w:val="00FC57E2"/>
    <w:rsid w:val="00FC71E7"/>
    <w:rsid w:val="00FD3A2F"/>
    <w:rsid w:val="00FD3DA8"/>
    <w:rsid w:val="00FD6B40"/>
    <w:rsid w:val="00FD706B"/>
    <w:rsid w:val="00FF086E"/>
    <w:rsid w:val="00FF2646"/>
    <w:rsid w:val="00FF364D"/>
    <w:rsid w:val="00FF43E0"/>
    <w:rsid w:val="00FF4DDF"/>
    <w:rsid w:val="00FF59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qFormat="1"/>
    <w:lsdException w:name="heading 8" w:semiHidden="0" w:unhideWhenUsed="0" w:qFormat="1"/>
    <w:lsdException w:name="heading 9" w:qFormat="1"/>
    <w:lsdException w:name="header" w:uiPriority="99"/>
    <w:lsdException w:name="footer" w:uiPriority="99"/>
    <w:lsdException w:name="caption" w:semiHidden="0" w:unhideWhenUsed="0" w:qFormat="1"/>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61CC2"/>
    <w:rPr>
      <w:sz w:val="24"/>
      <w:szCs w:val="24"/>
      <w:lang w:val="es-ES" w:eastAsia="es-ES"/>
    </w:rPr>
  </w:style>
  <w:style w:type="paragraph" w:styleId="Ttulo1">
    <w:name w:val="heading 1"/>
    <w:basedOn w:val="Normal"/>
    <w:next w:val="Normal"/>
    <w:link w:val="Ttulo1Car"/>
    <w:qFormat/>
    <w:rsid w:val="0038433B"/>
    <w:pPr>
      <w:keepNext/>
      <w:keepLines/>
      <w:spacing w:before="480"/>
      <w:outlineLvl w:val="0"/>
    </w:pPr>
    <w:rPr>
      <w:rFonts w:ascii="Cambria" w:eastAsia="MS Gothic" w:hAnsi="Cambria"/>
      <w:b/>
      <w:bCs/>
      <w:color w:val="365F91"/>
      <w:sz w:val="28"/>
      <w:szCs w:val="28"/>
    </w:rPr>
  </w:style>
  <w:style w:type="paragraph" w:styleId="Ttulo2">
    <w:name w:val="heading 2"/>
    <w:basedOn w:val="Normal"/>
    <w:next w:val="Normal"/>
    <w:link w:val="Ttulo2Car"/>
    <w:qFormat/>
    <w:rsid w:val="0049382E"/>
    <w:pPr>
      <w:keepNext/>
      <w:tabs>
        <w:tab w:val="num" w:pos="576"/>
      </w:tabs>
      <w:suppressAutoHyphens/>
      <w:ind w:left="576" w:hanging="576"/>
      <w:outlineLvl w:val="1"/>
    </w:pPr>
    <w:rPr>
      <w:color w:val="000000"/>
      <w:szCs w:val="20"/>
      <w:lang w:eastAsia="ar-SA"/>
    </w:rPr>
  </w:style>
  <w:style w:type="paragraph" w:styleId="Ttulo3">
    <w:name w:val="heading 3"/>
    <w:basedOn w:val="Normal"/>
    <w:next w:val="Normal"/>
    <w:link w:val="Ttulo3Car"/>
    <w:qFormat/>
    <w:rsid w:val="001A1B7B"/>
    <w:pPr>
      <w:keepNext/>
      <w:keepLines/>
      <w:spacing w:before="200"/>
      <w:outlineLvl w:val="2"/>
    </w:pPr>
    <w:rPr>
      <w:rFonts w:ascii="Cambria" w:eastAsia="MS Gothic" w:hAnsi="Cambria"/>
      <w:b/>
      <w:bCs/>
      <w:color w:val="4F81BD"/>
    </w:rPr>
  </w:style>
  <w:style w:type="paragraph" w:styleId="Ttulo4">
    <w:name w:val="heading 4"/>
    <w:basedOn w:val="Normal"/>
    <w:link w:val="Ttulo4Car"/>
    <w:qFormat/>
    <w:rsid w:val="000E7D48"/>
    <w:pPr>
      <w:spacing w:before="100" w:beforeAutospacing="1" w:after="100" w:afterAutospacing="1"/>
      <w:outlineLvl w:val="3"/>
    </w:pPr>
    <w:rPr>
      <w:b/>
      <w:bCs/>
      <w:lang w:val="es-MX" w:eastAsia="es-MX"/>
    </w:rPr>
  </w:style>
  <w:style w:type="paragraph" w:styleId="Ttulo6">
    <w:name w:val="heading 6"/>
    <w:basedOn w:val="Normal"/>
    <w:next w:val="Normal"/>
    <w:link w:val="Ttulo6Car"/>
    <w:uiPriority w:val="9"/>
    <w:qFormat/>
    <w:rsid w:val="00756017"/>
    <w:pPr>
      <w:keepNext/>
      <w:keepLines/>
      <w:spacing w:before="200"/>
      <w:outlineLvl w:val="5"/>
    </w:pPr>
    <w:rPr>
      <w:rFonts w:ascii="Cambria" w:eastAsia="MS Gothic" w:hAnsi="Cambria"/>
      <w:i/>
      <w:iCs/>
      <w:color w:val="243F60"/>
    </w:rPr>
  </w:style>
  <w:style w:type="paragraph" w:styleId="Ttulo8">
    <w:name w:val="heading 8"/>
    <w:basedOn w:val="Normal"/>
    <w:next w:val="Normal"/>
    <w:link w:val="Ttulo8Car"/>
    <w:qFormat/>
    <w:rsid w:val="008A5864"/>
    <w:pPr>
      <w:keepNext/>
      <w:keepLines/>
      <w:spacing w:before="200"/>
      <w:outlineLvl w:val="7"/>
    </w:pPr>
    <w:rPr>
      <w:rFonts w:ascii="Cambria" w:eastAsia="MS Gothic"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8433B"/>
    <w:rPr>
      <w:rFonts w:ascii="Cambria" w:eastAsia="MS Gothic" w:hAnsi="Cambria" w:cs="Times New Roman"/>
      <w:b/>
      <w:bCs/>
      <w:color w:val="365F91"/>
      <w:sz w:val="28"/>
      <w:szCs w:val="28"/>
      <w:lang w:val="es-ES" w:eastAsia="es-ES"/>
    </w:rPr>
  </w:style>
  <w:style w:type="character" w:customStyle="1" w:styleId="Ttulo2Car">
    <w:name w:val="Título 2 Car"/>
    <w:link w:val="Ttulo2"/>
    <w:rsid w:val="0049382E"/>
    <w:rPr>
      <w:color w:val="000000"/>
      <w:sz w:val="24"/>
      <w:lang w:val="es-ES" w:eastAsia="ar-SA"/>
    </w:rPr>
  </w:style>
  <w:style w:type="character" w:customStyle="1" w:styleId="Ttulo3Car">
    <w:name w:val="Título 3 Car"/>
    <w:link w:val="Ttulo3"/>
    <w:rsid w:val="001A1B7B"/>
    <w:rPr>
      <w:rFonts w:ascii="Cambria" w:eastAsia="MS Gothic" w:hAnsi="Cambria" w:cs="Times New Roman"/>
      <w:b/>
      <w:bCs/>
      <w:color w:val="4F81BD"/>
      <w:sz w:val="24"/>
      <w:szCs w:val="24"/>
      <w:lang w:val="es-ES" w:eastAsia="es-ES"/>
    </w:rPr>
  </w:style>
  <w:style w:type="character" w:customStyle="1" w:styleId="Ttulo4Car">
    <w:name w:val="Título 4 Car"/>
    <w:link w:val="Ttulo4"/>
    <w:rsid w:val="000E7D48"/>
    <w:rPr>
      <w:b/>
      <w:bCs/>
      <w:sz w:val="24"/>
      <w:szCs w:val="24"/>
    </w:rPr>
  </w:style>
  <w:style w:type="character" w:customStyle="1" w:styleId="Ttulo6Car">
    <w:name w:val="Título 6 Car"/>
    <w:link w:val="Ttulo6"/>
    <w:uiPriority w:val="9"/>
    <w:rsid w:val="00756017"/>
    <w:rPr>
      <w:rFonts w:ascii="Cambria" w:eastAsia="MS Gothic" w:hAnsi="Cambria" w:cs="Times New Roman"/>
      <w:i/>
      <w:iCs/>
      <w:color w:val="243F60"/>
      <w:sz w:val="24"/>
      <w:szCs w:val="24"/>
      <w:lang w:val="es-ES" w:eastAsia="es-ES"/>
    </w:rPr>
  </w:style>
  <w:style w:type="character" w:customStyle="1" w:styleId="Ttulo8Car">
    <w:name w:val="Título 8 Car"/>
    <w:link w:val="Ttulo8"/>
    <w:rsid w:val="008A5864"/>
    <w:rPr>
      <w:rFonts w:ascii="Cambria" w:eastAsia="MS Gothic" w:hAnsi="Cambria" w:cs="Times New Roman"/>
      <w:color w:val="404040"/>
      <w:lang w:val="es-ES" w:eastAsia="es-ES"/>
    </w:rPr>
  </w:style>
  <w:style w:type="paragraph" w:styleId="Listavistosa-nfasis1">
    <w:name w:val="Colorful List Accent 1"/>
    <w:basedOn w:val="Normal"/>
    <w:uiPriority w:val="34"/>
    <w:qFormat/>
    <w:rsid w:val="00DE514C"/>
    <w:pPr>
      <w:ind w:left="720"/>
      <w:contextualSpacing/>
    </w:pPr>
  </w:style>
  <w:style w:type="paragraph" w:styleId="Sangradetextonormal">
    <w:name w:val="Body Text Indent"/>
    <w:basedOn w:val="Normal"/>
    <w:link w:val="SangradetextonormalCar"/>
    <w:rsid w:val="00DE514C"/>
    <w:pPr>
      <w:spacing w:line="360" w:lineRule="atLeast"/>
      <w:jc w:val="both"/>
    </w:pPr>
    <w:rPr>
      <w:rFonts w:ascii="Arial" w:hAnsi="Arial"/>
      <w:color w:val="FF0000"/>
      <w:szCs w:val="20"/>
      <w:lang w:val="es-ES_tradnl"/>
    </w:rPr>
  </w:style>
  <w:style w:type="character" w:customStyle="1" w:styleId="SangradetextonormalCar">
    <w:name w:val="Sangría de texto normal Car"/>
    <w:link w:val="Sangradetextonormal"/>
    <w:rsid w:val="00DE514C"/>
    <w:rPr>
      <w:rFonts w:ascii="Arial" w:hAnsi="Arial"/>
      <w:color w:val="FF0000"/>
      <w:sz w:val="24"/>
      <w:lang w:val="es-ES_tradnl" w:eastAsia="es-ES"/>
    </w:rPr>
  </w:style>
  <w:style w:type="paragraph" w:styleId="Sangra2detindependiente">
    <w:name w:val="Body Text Indent 2"/>
    <w:basedOn w:val="Normal"/>
    <w:link w:val="Sangra2detindependienteCar"/>
    <w:rsid w:val="00ED1B18"/>
    <w:pPr>
      <w:spacing w:after="120" w:line="480" w:lineRule="auto"/>
      <w:ind w:left="283"/>
    </w:pPr>
  </w:style>
  <w:style w:type="character" w:customStyle="1" w:styleId="Sangra2detindependienteCar">
    <w:name w:val="Sangría 2 de t. independiente Car"/>
    <w:link w:val="Sangra2detindependiente"/>
    <w:rsid w:val="00ED1B18"/>
    <w:rPr>
      <w:sz w:val="24"/>
      <w:szCs w:val="24"/>
      <w:lang w:val="es-ES" w:eastAsia="es-ES"/>
    </w:rPr>
  </w:style>
  <w:style w:type="character" w:styleId="Refdenotaalpie">
    <w:name w:val="footnote reference"/>
    <w:rsid w:val="00ED1B18"/>
    <w:rPr>
      <w:vertAlign w:val="superscript"/>
    </w:rPr>
  </w:style>
  <w:style w:type="paragraph" w:styleId="Textonotapie">
    <w:name w:val="footnote text"/>
    <w:basedOn w:val="Normal"/>
    <w:link w:val="TextonotapieCar"/>
    <w:rsid w:val="00ED1B18"/>
    <w:rPr>
      <w:sz w:val="20"/>
      <w:szCs w:val="20"/>
      <w:lang w:val="es-MX"/>
    </w:rPr>
  </w:style>
  <w:style w:type="character" w:customStyle="1" w:styleId="TextonotapieCar">
    <w:name w:val="Texto nota pie Car"/>
    <w:link w:val="Textonotapie"/>
    <w:rsid w:val="00ED1B18"/>
    <w:rPr>
      <w:lang w:eastAsia="es-ES"/>
    </w:rPr>
  </w:style>
  <w:style w:type="paragraph" w:styleId="Textoindependiente">
    <w:name w:val="Body Text"/>
    <w:basedOn w:val="Normal"/>
    <w:link w:val="TextoindependienteCar"/>
    <w:uiPriority w:val="99"/>
    <w:rsid w:val="005D7478"/>
    <w:pPr>
      <w:spacing w:after="120"/>
    </w:pPr>
  </w:style>
  <w:style w:type="character" w:customStyle="1" w:styleId="TextoindependienteCar">
    <w:name w:val="Texto independiente Car"/>
    <w:link w:val="Textoindependiente"/>
    <w:uiPriority w:val="99"/>
    <w:rsid w:val="005D7478"/>
    <w:rPr>
      <w:sz w:val="24"/>
      <w:szCs w:val="24"/>
      <w:lang w:val="es-ES" w:eastAsia="es-ES"/>
    </w:rPr>
  </w:style>
  <w:style w:type="character" w:styleId="Hipervnculo">
    <w:name w:val="Hyperlink"/>
    <w:uiPriority w:val="99"/>
    <w:rsid w:val="00F91E68"/>
    <w:rPr>
      <w:color w:val="0000FF"/>
      <w:u w:val="single"/>
    </w:rPr>
  </w:style>
  <w:style w:type="character" w:styleId="Textoennegrita">
    <w:name w:val="Strong"/>
    <w:qFormat/>
    <w:rsid w:val="00F91E68"/>
    <w:rPr>
      <w:b/>
      <w:bCs/>
    </w:rPr>
  </w:style>
  <w:style w:type="paragraph" w:customStyle="1" w:styleId="NormalNo-indent">
    <w:name w:val="Normal No-indent"/>
    <w:basedOn w:val="Normal"/>
    <w:uiPriority w:val="99"/>
    <w:rsid w:val="006D21B6"/>
    <w:pPr>
      <w:widowControl w:val="0"/>
      <w:spacing w:line="480" w:lineRule="auto"/>
      <w:jc w:val="both"/>
    </w:pPr>
    <w:rPr>
      <w:szCs w:val="20"/>
      <w:lang w:val="es-MX"/>
    </w:rPr>
  </w:style>
  <w:style w:type="paragraph" w:styleId="Textodeglobo">
    <w:name w:val="Balloon Text"/>
    <w:basedOn w:val="Normal"/>
    <w:link w:val="TextodegloboCar"/>
    <w:rsid w:val="009E1870"/>
    <w:rPr>
      <w:rFonts w:ascii="Tahoma" w:hAnsi="Tahoma" w:cs="Tahoma"/>
      <w:sz w:val="16"/>
      <w:szCs w:val="16"/>
    </w:rPr>
  </w:style>
  <w:style w:type="character" w:customStyle="1" w:styleId="TextodegloboCar">
    <w:name w:val="Texto de globo Car"/>
    <w:link w:val="Textodeglobo"/>
    <w:rsid w:val="009E1870"/>
    <w:rPr>
      <w:rFonts w:ascii="Tahoma" w:hAnsi="Tahoma" w:cs="Tahoma"/>
      <w:sz w:val="16"/>
      <w:szCs w:val="16"/>
      <w:lang w:val="es-ES" w:eastAsia="es-ES"/>
    </w:rPr>
  </w:style>
  <w:style w:type="table" w:styleId="Tablaconcuadrcula">
    <w:name w:val="Table Grid"/>
    <w:basedOn w:val="Tablanormal"/>
    <w:uiPriority w:val="39"/>
    <w:rsid w:val="00366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2">
    <w:name w:val="Estilo2"/>
    <w:basedOn w:val="Normal"/>
    <w:rsid w:val="002F6324"/>
    <w:pPr>
      <w:spacing w:before="120" w:after="120" w:line="360" w:lineRule="auto"/>
      <w:ind w:firstLine="709"/>
      <w:jc w:val="both"/>
    </w:pPr>
    <w:rPr>
      <w:rFonts w:ascii="Arial" w:hAnsi="Arial" w:cs="Arial"/>
    </w:rPr>
  </w:style>
  <w:style w:type="paragraph" w:styleId="NormalWeb">
    <w:name w:val="Normal (Web)"/>
    <w:basedOn w:val="Normal"/>
    <w:unhideWhenUsed/>
    <w:rsid w:val="000E7D48"/>
    <w:pPr>
      <w:spacing w:before="100" w:beforeAutospacing="1" w:after="100" w:afterAutospacing="1"/>
    </w:pPr>
    <w:rPr>
      <w:lang w:val="es-MX" w:eastAsia="es-MX"/>
    </w:rPr>
  </w:style>
  <w:style w:type="character" w:styleId="nfasis">
    <w:name w:val="Emphasis"/>
    <w:qFormat/>
    <w:rsid w:val="000E7D48"/>
    <w:rPr>
      <w:i/>
      <w:iCs/>
    </w:rPr>
  </w:style>
  <w:style w:type="paragraph" w:styleId="Listaconvietas">
    <w:name w:val="List Bullet"/>
    <w:basedOn w:val="Normal"/>
    <w:autoRedefine/>
    <w:rsid w:val="004E4A5E"/>
    <w:pPr>
      <w:jc w:val="both"/>
    </w:pPr>
  </w:style>
  <w:style w:type="table" w:styleId="Listaoscura-nfasis3">
    <w:name w:val="Dark List Accent 3"/>
    <w:basedOn w:val="Tablanormal"/>
    <w:uiPriority w:val="61"/>
    <w:rsid w:val="00514C1B"/>
    <w:rPr>
      <w:rFonts w:ascii="Calibri" w:eastAsia="MS Mincho"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xtonotaalfinal">
    <w:name w:val="endnote text"/>
    <w:basedOn w:val="Normal"/>
    <w:link w:val="TextonotaalfinalCar"/>
    <w:rsid w:val="008A5864"/>
    <w:rPr>
      <w:rFonts w:ascii="Arial" w:hAnsi="Arial"/>
      <w:szCs w:val="20"/>
      <w:lang w:val="en-US"/>
    </w:rPr>
  </w:style>
  <w:style w:type="character" w:customStyle="1" w:styleId="TextonotaalfinalCar">
    <w:name w:val="Texto nota al final Car"/>
    <w:link w:val="Textonotaalfinal"/>
    <w:rsid w:val="008A5864"/>
    <w:rPr>
      <w:rFonts w:ascii="Arial" w:hAnsi="Arial"/>
      <w:sz w:val="24"/>
      <w:lang w:val="en-US" w:eastAsia="es-ES"/>
    </w:rPr>
  </w:style>
  <w:style w:type="paragraph" w:styleId="Textodebloque">
    <w:name w:val="Block Text"/>
    <w:basedOn w:val="Normal"/>
    <w:rsid w:val="008A5864"/>
    <w:pPr>
      <w:spacing w:line="360" w:lineRule="auto"/>
      <w:ind w:left="720" w:right="720"/>
      <w:jc w:val="both"/>
    </w:pPr>
    <w:rPr>
      <w:rFonts w:ascii="Arial" w:hAnsi="Arial"/>
      <w:sz w:val="22"/>
      <w:szCs w:val="20"/>
      <w:lang w:val="es-MX"/>
    </w:rPr>
  </w:style>
  <w:style w:type="paragraph" w:styleId="Textoconsangra">
    <w:name w:val="table of authorities"/>
    <w:basedOn w:val="Normal"/>
    <w:rsid w:val="00BB0DCF"/>
    <w:pPr>
      <w:widowControl w:val="0"/>
      <w:tabs>
        <w:tab w:val="right" w:leader="dot" w:pos="8640"/>
      </w:tabs>
      <w:spacing w:line="480" w:lineRule="auto"/>
      <w:ind w:left="360" w:hanging="360"/>
      <w:jc w:val="both"/>
    </w:pPr>
    <w:rPr>
      <w:rFonts w:ascii="Arial" w:hAnsi="Arial"/>
      <w:szCs w:val="20"/>
      <w:lang w:val="es-MX"/>
    </w:rPr>
  </w:style>
  <w:style w:type="paragraph" w:customStyle="1" w:styleId="Estilo1">
    <w:name w:val="Estilo1"/>
    <w:basedOn w:val="Normal"/>
    <w:link w:val="Estilo1Car"/>
    <w:rsid w:val="001B2EE8"/>
    <w:pPr>
      <w:spacing w:before="120" w:after="120" w:line="360" w:lineRule="auto"/>
      <w:jc w:val="both"/>
    </w:pPr>
    <w:rPr>
      <w:rFonts w:ascii="Arial" w:hAnsi="Arial"/>
      <w:lang w:val="es-MX"/>
    </w:rPr>
  </w:style>
  <w:style w:type="character" w:customStyle="1" w:styleId="Estilo1Car">
    <w:name w:val="Estilo1 Car"/>
    <w:link w:val="Estilo1"/>
    <w:rsid w:val="001B2EE8"/>
    <w:rPr>
      <w:rFonts w:ascii="Arial" w:hAnsi="Arial"/>
      <w:sz w:val="24"/>
      <w:szCs w:val="24"/>
      <w:lang w:eastAsia="es-ES"/>
    </w:rPr>
  </w:style>
  <w:style w:type="paragraph" w:styleId="Lista3">
    <w:name w:val="List 3"/>
    <w:basedOn w:val="Normal"/>
    <w:rsid w:val="00591524"/>
    <w:pPr>
      <w:ind w:left="849" w:hanging="283"/>
    </w:pPr>
  </w:style>
  <w:style w:type="paragraph" w:styleId="Textoindependiente3">
    <w:name w:val="Body Text 3"/>
    <w:basedOn w:val="Normal"/>
    <w:link w:val="Textoindependiente3Car"/>
    <w:rsid w:val="00DB68DC"/>
    <w:pPr>
      <w:spacing w:after="120"/>
    </w:pPr>
    <w:rPr>
      <w:sz w:val="16"/>
      <w:szCs w:val="16"/>
    </w:rPr>
  </w:style>
  <w:style w:type="character" w:customStyle="1" w:styleId="Textoindependiente3Car">
    <w:name w:val="Texto independiente 3 Car"/>
    <w:link w:val="Textoindependiente3"/>
    <w:rsid w:val="00DB68DC"/>
    <w:rPr>
      <w:sz w:val="16"/>
      <w:szCs w:val="16"/>
      <w:lang w:val="es-ES" w:eastAsia="es-ES"/>
    </w:rPr>
  </w:style>
  <w:style w:type="paragraph" w:styleId="Listaconvietas2">
    <w:name w:val="List Bullet 2"/>
    <w:basedOn w:val="Normal"/>
    <w:rsid w:val="00BA3A75"/>
    <w:pPr>
      <w:numPr>
        <w:numId w:val="8"/>
      </w:numPr>
      <w:contextualSpacing/>
    </w:pPr>
  </w:style>
  <w:style w:type="paragraph" w:styleId="Lista4">
    <w:name w:val="List 4"/>
    <w:basedOn w:val="Normal"/>
    <w:rsid w:val="00707E55"/>
    <w:pPr>
      <w:ind w:left="1132" w:hanging="283"/>
      <w:contextualSpacing/>
    </w:pPr>
  </w:style>
  <w:style w:type="paragraph" w:styleId="Ttulo">
    <w:name w:val="Title"/>
    <w:basedOn w:val="Normal"/>
    <w:link w:val="TtuloCar"/>
    <w:qFormat/>
    <w:rsid w:val="006D07C3"/>
    <w:pPr>
      <w:jc w:val="center"/>
    </w:pPr>
    <w:rPr>
      <w:b/>
      <w:lang w:val="es-MX" w:eastAsia="es-MX"/>
    </w:rPr>
  </w:style>
  <w:style w:type="character" w:customStyle="1" w:styleId="TtuloCar">
    <w:name w:val="Título Car"/>
    <w:link w:val="Ttulo"/>
    <w:rsid w:val="006D07C3"/>
    <w:rPr>
      <w:b/>
      <w:sz w:val="24"/>
      <w:szCs w:val="24"/>
    </w:rPr>
  </w:style>
  <w:style w:type="paragraph" w:customStyle="1" w:styleId="Default">
    <w:name w:val="Default"/>
    <w:rsid w:val="002A4B3D"/>
    <w:pPr>
      <w:autoSpaceDE w:val="0"/>
      <w:autoSpaceDN w:val="0"/>
      <w:adjustRightInd w:val="0"/>
    </w:pPr>
    <w:rPr>
      <w:color w:val="000000"/>
      <w:sz w:val="24"/>
      <w:szCs w:val="24"/>
    </w:rPr>
  </w:style>
  <w:style w:type="paragraph" w:customStyle="1" w:styleId="escritura1">
    <w:name w:val="escritura1"/>
    <w:basedOn w:val="Textoindependiente"/>
    <w:rsid w:val="00486396"/>
    <w:pPr>
      <w:spacing w:after="0" w:line="168" w:lineRule="auto"/>
      <w:jc w:val="both"/>
    </w:pPr>
    <w:rPr>
      <w:rFonts w:ascii="Euclid" w:hAnsi="Euclid" w:cs="Euclid"/>
      <w:sz w:val="28"/>
      <w:szCs w:val="28"/>
    </w:rPr>
  </w:style>
  <w:style w:type="character" w:styleId="CitaHTML">
    <w:name w:val="HTML Cite"/>
    <w:unhideWhenUsed/>
    <w:rsid w:val="006A65B0"/>
    <w:rPr>
      <w:i/>
      <w:iCs/>
    </w:rPr>
  </w:style>
  <w:style w:type="paragraph" w:styleId="Encabezado">
    <w:name w:val="header"/>
    <w:basedOn w:val="Normal"/>
    <w:link w:val="EncabezadoCar"/>
    <w:uiPriority w:val="99"/>
    <w:rsid w:val="0006511F"/>
    <w:pPr>
      <w:tabs>
        <w:tab w:val="center" w:pos="4419"/>
        <w:tab w:val="right" w:pos="8838"/>
      </w:tabs>
    </w:pPr>
  </w:style>
  <w:style w:type="character" w:customStyle="1" w:styleId="EncabezadoCar">
    <w:name w:val="Encabezado Car"/>
    <w:link w:val="Encabezado"/>
    <w:uiPriority w:val="99"/>
    <w:rsid w:val="0006511F"/>
    <w:rPr>
      <w:sz w:val="24"/>
      <w:szCs w:val="24"/>
      <w:lang w:val="es-ES" w:eastAsia="es-ES"/>
    </w:rPr>
  </w:style>
  <w:style w:type="paragraph" w:styleId="Piedepgina">
    <w:name w:val="footer"/>
    <w:basedOn w:val="Normal"/>
    <w:link w:val="PiedepginaCar"/>
    <w:uiPriority w:val="99"/>
    <w:rsid w:val="0006511F"/>
    <w:pPr>
      <w:tabs>
        <w:tab w:val="center" w:pos="4419"/>
        <w:tab w:val="right" w:pos="8838"/>
      </w:tabs>
    </w:pPr>
  </w:style>
  <w:style w:type="character" w:customStyle="1" w:styleId="PiedepginaCar">
    <w:name w:val="Pie de página Car"/>
    <w:link w:val="Piedepgina"/>
    <w:uiPriority w:val="99"/>
    <w:rsid w:val="0006511F"/>
    <w:rPr>
      <w:sz w:val="24"/>
      <w:szCs w:val="24"/>
      <w:lang w:val="es-ES" w:eastAsia="es-ES"/>
    </w:rPr>
  </w:style>
  <w:style w:type="paragraph" w:customStyle="1" w:styleId="subtitulos">
    <w:name w:val="subtitulos"/>
    <w:basedOn w:val="Normal"/>
    <w:rsid w:val="009F0C21"/>
    <w:pPr>
      <w:widowControl w:val="0"/>
      <w:autoSpaceDE w:val="0"/>
      <w:autoSpaceDN w:val="0"/>
      <w:adjustRightInd w:val="0"/>
      <w:spacing w:line="288" w:lineRule="auto"/>
      <w:textAlignment w:val="center"/>
    </w:pPr>
    <w:rPr>
      <w:rFonts w:ascii="Optima" w:hAnsi="Optima"/>
      <w:b/>
      <w:color w:val="002642"/>
      <w:sz w:val="22"/>
      <w:szCs w:val="22"/>
      <w:lang w:val="es-ES_tradnl" w:eastAsia="es-ES_tradnl"/>
    </w:rPr>
  </w:style>
  <w:style w:type="paragraph" w:customStyle="1" w:styleId="cuerpodetexto">
    <w:name w:val="cuerpo de texto"/>
    <w:basedOn w:val="Normal"/>
    <w:rsid w:val="009F0C21"/>
    <w:pPr>
      <w:widowControl w:val="0"/>
      <w:autoSpaceDE w:val="0"/>
      <w:autoSpaceDN w:val="0"/>
      <w:adjustRightInd w:val="0"/>
      <w:spacing w:line="288" w:lineRule="auto"/>
      <w:jc w:val="both"/>
      <w:textAlignment w:val="center"/>
    </w:pPr>
    <w:rPr>
      <w:rFonts w:ascii="Optima" w:hAnsi="Optima"/>
      <w:color w:val="002642"/>
      <w:sz w:val="18"/>
      <w:szCs w:val="18"/>
      <w:lang w:val="es-ES_tradnl" w:eastAsia="es-ES_tradnl"/>
    </w:rPr>
  </w:style>
  <w:style w:type="paragraph" w:customStyle="1" w:styleId="INDICE">
    <w:name w:val="INDICE"/>
    <w:basedOn w:val="Normal"/>
    <w:rsid w:val="009F0C21"/>
    <w:pPr>
      <w:widowControl w:val="0"/>
      <w:autoSpaceDE w:val="0"/>
      <w:autoSpaceDN w:val="0"/>
      <w:adjustRightInd w:val="0"/>
      <w:spacing w:line="288" w:lineRule="auto"/>
      <w:ind w:left="283"/>
      <w:jc w:val="both"/>
      <w:textAlignment w:val="center"/>
    </w:pPr>
    <w:rPr>
      <w:rFonts w:ascii="Optima" w:hAnsi="Optima"/>
      <w:color w:val="002642"/>
      <w:sz w:val="18"/>
      <w:szCs w:val="18"/>
      <w:lang w:val="es-ES_tradnl" w:eastAsia="es-ES_tradnl"/>
    </w:rPr>
  </w:style>
  <w:style w:type="paragraph" w:customStyle="1" w:styleId="Textoindependiente21">
    <w:name w:val="Texto independiente 21"/>
    <w:basedOn w:val="Normal"/>
    <w:rsid w:val="009C1A33"/>
    <w:pPr>
      <w:overflowPunct w:val="0"/>
      <w:autoSpaceDE w:val="0"/>
      <w:autoSpaceDN w:val="0"/>
      <w:adjustRightInd w:val="0"/>
      <w:spacing w:line="360" w:lineRule="auto"/>
      <w:jc w:val="both"/>
      <w:textAlignment w:val="baseline"/>
    </w:pPr>
    <w:rPr>
      <w:b/>
      <w:szCs w:val="20"/>
      <w:lang w:val="es-ES_tradnl"/>
    </w:rPr>
  </w:style>
  <w:style w:type="table" w:styleId="Listaoscura">
    <w:name w:val="Dark List"/>
    <w:basedOn w:val="Tablanormal"/>
    <w:uiPriority w:val="61"/>
    <w:rsid w:val="00860B1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qFormat/>
    <w:rsid w:val="00463293"/>
    <w:pPr>
      <w:jc w:val="center"/>
    </w:pPr>
    <w:rPr>
      <w:b/>
      <w:sz w:val="28"/>
      <w:szCs w:val="20"/>
    </w:rPr>
  </w:style>
  <w:style w:type="paragraph" w:customStyle="1" w:styleId="xl65">
    <w:name w:val="xl65"/>
    <w:basedOn w:val="Normal"/>
    <w:rsid w:val="0049382E"/>
    <w:pPr>
      <w:shd w:val="clear" w:color="000000" w:fill="00FF00"/>
      <w:spacing w:before="100" w:beforeAutospacing="1" w:after="100" w:afterAutospacing="1"/>
    </w:pPr>
    <w:rPr>
      <w:lang w:val="es-MX" w:eastAsia="es-MX"/>
    </w:rPr>
  </w:style>
  <w:style w:type="paragraph" w:customStyle="1" w:styleId="xl66">
    <w:name w:val="xl66"/>
    <w:basedOn w:val="Normal"/>
    <w:rsid w:val="0049382E"/>
    <w:pPr>
      <w:shd w:val="clear" w:color="000000" w:fill="FF99CC"/>
      <w:spacing w:before="100" w:beforeAutospacing="1" w:after="100" w:afterAutospacing="1"/>
    </w:pPr>
    <w:rPr>
      <w:lang w:val="es-MX" w:eastAsia="es-MX"/>
    </w:rPr>
  </w:style>
  <w:style w:type="paragraph" w:customStyle="1" w:styleId="xl67">
    <w:name w:val="xl67"/>
    <w:basedOn w:val="Normal"/>
    <w:rsid w:val="0049382E"/>
    <w:pPr>
      <w:shd w:val="clear" w:color="000000" w:fill="FFFFFF"/>
      <w:spacing w:before="100" w:beforeAutospacing="1" w:after="100" w:afterAutospacing="1"/>
    </w:pPr>
    <w:rPr>
      <w:lang w:val="es-MX" w:eastAsia="es-MX"/>
    </w:rPr>
  </w:style>
  <w:style w:type="paragraph" w:customStyle="1" w:styleId="xl68">
    <w:name w:val="xl68"/>
    <w:basedOn w:val="Normal"/>
    <w:rsid w:val="0049382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rebuchet MS" w:hAnsi="Trebuchet MS"/>
      <w:b/>
      <w:bCs/>
      <w:lang w:val="es-MX" w:eastAsia="es-MX"/>
    </w:rPr>
  </w:style>
  <w:style w:type="paragraph" w:customStyle="1" w:styleId="xl69">
    <w:name w:val="xl69"/>
    <w:basedOn w:val="Normal"/>
    <w:rsid w:val="004938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lang w:val="es-MX" w:eastAsia="es-MX"/>
    </w:rPr>
  </w:style>
  <w:style w:type="paragraph" w:customStyle="1" w:styleId="xl70">
    <w:name w:val="xl70"/>
    <w:basedOn w:val="Normal"/>
    <w:rsid w:val="0049382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ascii="Trebuchet MS" w:hAnsi="Trebuchet MS"/>
      <w:b/>
      <w:bCs/>
      <w:lang w:val="es-MX" w:eastAsia="es-MX"/>
    </w:rPr>
  </w:style>
  <w:style w:type="paragraph" w:customStyle="1" w:styleId="xl71">
    <w:name w:val="xl71"/>
    <w:basedOn w:val="Normal"/>
    <w:rsid w:val="0049382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Trebuchet MS" w:hAnsi="Trebuchet MS"/>
      <w:lang w:val="es-MX" w:eastAsia="es-MX"/>
    </w:rPr>
  </w:style>
  <w:style w:type="paragraph" w:customStyle="1" w:styleId="xl72">
    <w:name w:val="xl72"/>
    <w:basedOn w:val="Normal"/>
    <w:rsid w:val="0049382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rebuchet MS" w:hAnsi="Trebuchet MS"/>
      <w:b/>
      <w:bCs/>
      <w:lang w:val="es-MX" w:eastAsia="es-MX"/>
    </w:rPr>
  </w:style>
  <w:style w:type="paragraph" w:customStyle="1" w:styleId="xl73">
    <w:name w:val="xl73"/>
    <w:basedOn w:val="Normal"/>
    <w:rsid w:val="0049382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Trebuchet MS" w:hAnsi="Trebuchet MS"/>
      <w:b/>
      <w:bCs/>
      <w:lang w:val="es-MX" w:eastAsia="es-MX"/>
    </w:rPr>
  </w:style>
  <w:style w:type="paragraph" w:customStyle="1" w:styleId="xl74">
    <w:name w:val="xl74"/>
    <w:basedOn w:val="Normal"/>
    <w:rsid w:val="0049382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Trebuchet MS" w:hAnsi="Trebuchet MS"/>
      <w:lang w:val="es-MX" w:eastAsia="es-MX"/>
    </w:rPr>
  </w:style>
  <w:style w:type="paragraph" w:customStyle="1" w:styleId="xl75">
    <w:name w:val="xl75"/>
    <w:basedOn w:val="Normal"/>
    <w:rsid w:val="004938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rebuchet MS" w:hAnsi="Trebuchet MS"/>
      <w:b/>
      <w:bCs/>
      <w:lang w:val="es-MX" w:eastAsia="es-MX"/>
    </w:rPr>
  </w:style>
  <w:style w:type="paragraph" w:customStyle="1" w:styleId="xl76">
    <w:name w:val="xl76"/>
    <w:basedOn w:val="Normal"/>
    <w:rsid w:val="004938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rebuchet MS" w:hAnsi="Trebuchet MS"/>
      <w:lang w:val="es-MX" w:eastAsia="es-MX"/>
    </w:rPr>
  </w:style>
  <w:style w:type="character" w:customStyle="1" w:styleId="apple-converted-space">
    <w:name w:val="apple-converted-space"/>
    <w:rsid w:val="0049382E"/>
  </w:style>
  <w:style w:type="character" w:customStyle="1" w:styleId="titulo-recurso">
    <w:name w:val="titulo-recurso"/>
    <w:rsid w:val="0049382E"/>
  </w:style>
  <w:style w:type="character" w:customStyle="1" w:styleId="liga-link">
    <w:name w:val="liga-link"/>
    <w:rsid w:val="0049382E"/>
  </w:style>
  <w:style w:type="character" w:customStyle="1" w:styleId="verdana11grey">
    <w:name w:val="verdana11grey"/>
    <w:rsid w:val="0049382E"/>
  </w:style>
  <w:style w:type="paragraph" w:styleId="Lista2">
    <w:name w:val="List 2"/>
    <w:basedOn w:val="Normal"/>
    <w:uiPriority w:val="99"/>
    <w:rsid w:val="0049382E"/>
    <w:pPr>
      <w:ind w:left="566" w:hanging="283"/>
    </w:pPr>
    <w:rPr>
      <w:lang w:val="es-MX"/>
    </w:rPr>
  </w:style>
  <w:style w:type="paragraph" w:customStyle="1" w:styleId="bibiografa">
    <w:name w:val="bibiografía"/>
    <w:basedOn w:val="Ttulo1"/>
    <w:rsid w:val="0049382E"/>
    <w:pPr>
      <w:keepLines w:val="0"/>
      <w:spacing w:before="120"/>
      <w:ind w:left="357" w:hanging="357"/>
    </w:pPr>
    <w:rPr>
      <w:rFonts w:ascii="Times New Roman" w:eastAsia="Times New Roman" w:hAnsi="Times New Roman"/>
      <w:b w:val="0"/>
      <w:bCs w:val="0"/>
      <w:color w:val="auto"/>
      <w:sz w:val="24"/>
      <w:szCs w:val="20"/>
    </w:rPr>
  </w:style>
  <w:style w:type="paragraph" w:styleId="Listaconvietas3">
    <w:name w:val="List Bullet 3"/>
    <w:basedOn w:val="Normal"/>
    <w:unhideWhenUsed/>
    <w:rsid w:val="00A65688"/>
    <w:pPr>
      <w:numPr>
        <w:numId w:val="32"/>
      </w:numPr>
      <w:contextualSpacing/>
    </w:pPr>
  </w:style>
  <w:style w:type="paragraph" w:styleId="Textoindependiente2">
    <w:name w:val="Body Text 2"/>
    <w:basedOn w:val="Normal"/>
    <w:link w:val="Textoindependiente2Car"/>
    <w:semiHidden/>
    <w:rsid w:val="00A65688"/>
    <w:pPr>
      <w:spacing w:after="120" w:line="480" w:lineRule="auto"/>
    </w:pPr>
    <w:rPr>
      <w:lang w:val="es-MX" w:eastAsia="es-MX"/>
    </w:rPr>
  </w:style>
  <w:style w:type="character" w:customStyle="1" w:styleId="Textoindependiente2Car">
    <w:name w:val="Texto independiente 2 Car"/>
    <w:link w:val="Textoindependiente2"/>
    <w:semiHidden/>
    <w:rsid w:val="00A65688"/>
    <w:rPr>
      <w:sz w:val="24"/>
      <w:szCs w:val="24"/>
    </w:rPr>
  </w:style>
  <w:style w:type="paragraph" w:styleId="Cuadrculamedia2">
    <w:name w:val="Medium Grid 2"/>
    <w:uiPriority w:val="1"/>
    <w:qFormat/>
    <w:rsid w:val="00C767C2"/>
    <w:rPr>
      <w:rFonts w:ascii="Calibri" w:eastAsia="Calibri" w:hAnsi="Calibri"/>
      <w:sz w:val="22"/>
      <w:szCs w:val="22"/>
      <w:lang w:eastAsia="en-US"/>
    </w:rPr>
  </w:style>
  <w:style w:type="paragraph" w:styleId="Sangra3detindependiente">
    <w:name w:val="Body Text Indent 3"/>
    <w:basedOn w:val="Normal"/>
    <w:link w:val="Sangra3detindependienteCar"/>
    <w:semiHidden/>
    <w:rsid w:val="00D63E76"/>
    <w:pPr>
      <w:spacing w:after="120"/>
      <w:ind w:left="283"/>
    </w:pPr>
    <w:rPr>
      <w:sz w:val="16"/>
      <w:szCs w:val="16"/>
    </w:rPr>
  </w:style>
  <w:style w:type="character" w:customStyle="1" w:styleId="Sangra3detindependienteCar">
    <w:name w:val="Sangría 3 de t. independiente Car"/>
    <w:link w:val="Sangra3detindependiente"/>
    <w:semiHidden/>
    <w:rsid w:val="00D63E76"/>
    <w:rPr>
      <w:sz w:val="16"/>
      <w:szCs w:val="16"/>
      <w:lang w:val="es-ES" w:eastAsia="es-ES"/>
    </w:rPr>
  </w:style>
  <w:style w:type="character" w:customStyle="1" w:styleId="font-titulo-naranja-g1">
    <w:name w:val="font-titulo-naranja-g1"/>
    <w:rsid w:val="006F0714"/>
    <w:rPr>
      <w:rFonts w:ascii="Arial" w:hAnsi="Arial" w:cs="Arial" w:hint="default"/>
      <w:b/>
      <w:bCs/>
      <w:color w:val="EE9637"/>
      <w:sz w:val="28"/>
      <w:szCs w:val="28"/>
    </w:rPr>
  </w:style>
  <w:style w:type="character" w:customStyle="1" w:styleId="Car">
    <w:name w:val="Car"/>
    <w:rsid w:val="006F0714"/>
    <w:rPr>
      <w:b/>
      <w:sz w:val="16"/>
      <w:szCs w:val="24"/>
    </w:rPr>
  </w:style>
  <w:style w:type="character" w:styleId="Refdecomentario">
    <w:name w:val="annotation reference"/>
    <w:semiHidden/>
    <w:rsid w:val="006F0714"/>
    <w:rPr>
      <w:sz w:val="16"/>
      <w:szCs w:val="16"/>
    </w:rPr>
  </w:style>
  <w:style w:type="paragraph" w:styleId="Textocomentario">
    <w:name w:val="annotation text"/>
    <w:basedOn w:val="Normal"/>
    <w:link w:val="TextocomentarioCar"/>
    <w:semiHidden/>
    <w:rsid w:val="006F0714"/>
    <w:rPr>
      <w:rFonts w:ascii="Arial" w:hAnsi="Arial"/>
      <w:sz w:val="20"/>
      <w:szCs w:val="20"/>
    </w:rPr>
  </w:style>
  <w:style w:type="character" w:customStyle="1" w:styleId="TextocomentarioCar">
    <w:name w:val="Texto comentario Car"/>
    <w:link w:val="Textocomentario"/>
    <w:semiHidden/>
    <w:rsid w:val="006F0714"/>
    <w:rPr>
      <w:rFonts w:ascii="Arial" w:hAnsi="Arial"/>
      <w:lang w:val="es-ES" w:eastAsia="es-ES"/>
    </w:rPr>
  </w:style>
  <w:style w:type="paragraph" w:styleId="Asuntodelcomentario">
    <w:name w:val="annotation subject"/>
    <w:basedOn w:val="Textocomentario"/>
    <w:next w:val="Textocomentario"/>
    <w:link w:val="AsuntodelcomentarioCar"/>
    <w:rsid w:val="006F0714"/>
    <w:rPr>
      <w:b/>
      <w:bCs/>
    </w:rPr>
  </w:style>
  <w:style w:type="character" w:customStyle="1" w:styleId="AsuntodelcomentarioCar">
    <w:name w:val="Asunto del comentario Car"/>
    <w:link w:val="Asuntodelcomentario"/>
    <w:rsid w:val="006F0714"/>
    <w:rPr>
      <w:rFonts w:ascii="Arial" w:hAnsi="Arial"/>
      <w:b/>
      <w:bCs/>
      <w:lang w:val="es-ES" w:eastAsia="es-ES"/>
    </w:rPr>
  </w:style>
  <w:style w:type="character" w:styleId="Nmerodepgina">
    <w:name w:val="page number"/>
    <w:semiHidden/>
    <w:rsid w:val="006F0714"/>
  </w:style>
  <w:style w:type="paragraph" w:customStyle="1" w:styleId="Logro">
    <w:name w:val="Logro"/>
    <w:basedOn w:val="Textoindependiente"/>
    <w:rsid w:val="006F0714"/>
    <w:pPr>
      <w:spacing w:after="60" w:line="220" w:lineRule="atLeast"/>
      <w:ind w:left="245" w:hanging="245"/>
      <w:jc w:val="both"/>
    </w:pPr>
    <w:rPr>
      <w:rFonts w:ascii="Arial" w:hAnsi="Arial"/>
      <w:spacing w:val="-5"/>
      <w:sz w:val="20"/>
      <w:szCs w:val="20"/>
    </w:rPr>
  </w:style>
  <w:style w:type="paragraph" w:customStyle="1" w:styleId="Organizacin">
    <w:name w:val="Organización"/>
    <w:basedOn w:val="Normal"/>
    <w:next w:val="Normal"/>
    <w:autoRedefine/>
    <w:rsid w:val="006F0714"/>
    <w:pPr>
      <w:tabs>
        <w:tab w:val="num" w:pos="720"/>
        <w:tab w:val="left" w:pos="2160"/>
        <w:tab w:val="right" w:pos="6480"/>
      </w:tabs>
      <w:spacing w:before="240" w:after="40" w:line="220" w:lineRule="atLeast"/>
      <w:ind w:left="720" w:hanging="360"/>
    </w:pPr>
    <w:rPr>
      <w:rFonts w:ascii="Arial" w:hAnsi="Arial"/>
      <w:sz w:val="20"/>
      <w:szCs w:val="20"/>
    </w:rPr>
  </w:style>
  <w:style w:type="paragraph" w:styleId="Subttulo">
    <w:name w:val="Subtitle"/>
    <w:basedOn w:val="Normal"/>
    <w:link w:val="SubttuloCar"/>
    <w:qFormat/>
    <w:rsid w:val="006F0714"/>
    <w:rPr>
      <w:b/>
      <w:bCs/>
    </w:rPr>
  </w:style>
  <w:style w:type="character" w:customStyle="1" w:styleId="SubttuloCar">
    <w:name w:val="Subtítulo Car"/>
    <w:link w:val="Subttulo"/>
    <w:rsid w:val="006F0714"/>
    <w:rPr>
      <w:b/>
      <w:bCs/>
      <w:sz w:val="24"/>
      <w:szCs w:val="24"/>
      <w:lang w:val="es-ES" w:eastAsia="es-ES"/>
    </w:rPr>
  </w:style>
  <w:style w:type="paragraph" w:styleId="Lista5">
    <w:name w:val="List 5"/>
    <w:basedOn w:val="Normal"/>
    <w:rsid w:val="006F0714"/>
    <w:pPr>
      <w:ind w:left="1415" w:hanging="283"/>
    </w:pPr>
  </w:style>
  <w:style w:type="paragraph" w:styleId="Listaconvietas4">
    <w:name w:val="List Bullet 4"/>
    <w:basedOn w:val="Normal"/>
    <w:autoRedefine/>
    <w:semiHidden/>
    <w:rsid w:val="006F0714"/>
    <w:pPr>
      <w:numPr>
        <w:numId w:val="58"/>
      </w:numPr>
    </w:pPr>
  </w:style>
  <w:style w:type="paragraph" w:styleId="Listaconvietas5">
    <w:name w:val="List Bullet 5"/>
    <w:basedOn w:val="Normal"/>
    <w:autoRedefine/>
    <w:semiHidden/>
    <w:rsid w:val="006F0714"/>
    <w:pPr>
      <w:numPr>
        <w:numId w:val="59"/>
      </w:numPr>
    </w:pPr>
  </w:style>
  <w:style w:type="paragraph" w:styleId="Continuarlista2">
    <w:name w:val="List Continue 2"/>
    <w:basedOn w:val="Normal"/>
    <w:semiHidden/>
    <w:rsid w:val="006F0714"/>
    <w:pPr>
      <w:spacing w:after="120"/>
      <w:ind w:left="566"/>
    </w:pPr>
  </w:style>
  <w:style w:type="paragraph" w:styleId="Continuarlista3">
    <w:name w:val="List Continue 3"/>
    <w:basedOn w:val="Normal"/>
    <w:semiHidden/>
    <w:rsid w:val="006F0714"/>
    <w:pPr>
      <w:spacing w:after="120"/>
      <w:ind w:left="849"/>
    </w:pPr>
  </w:style>
  <w:style w:type="paragraph" w:styleId="Continuarlista4">
    <w:name w:val="List Continue 4"/>
    <w:basedOn w:val="Normal"/>
    <w:semiHidden/>
    <w:rsid w:val="006F0714"/>
    <w:pPr>
      <w:spacing w:after="120"/>
      <w:ind w:left="1132"/>
    </w:pPr>
  </w:style>
  <w:style w:type="paragraph" w:styleId="Continuarlista5">
    <w:name w:val="List Continue 5"/>
    <w:basedOn w:val="Normal"/>
    <w:semiHidden/>
    <w:rsid w:val="006F0714"/>
    <w:pPr>
      <w:spacing w:after="120"/>
      <w:ind w:left="1415"/>
    </w:pPr>
  </w:style>
  <w:style w:type="paragraph" w:customStyle="1" w:styleId="NormalWeb25">
    <w:name w:val="Normal (Web)25"/>
    <w:basedOn w:val="Normal"/>
    <w:rsid w:val="006F0714"/>
    <w:pPr>
      <w:spacing w:line="280" w:lineRule="atLeast"/>
      <w:ind w:left="1960"/>
    </w:pPr>
    <w:rPr>
      <w:rFonts w:ascii="Verdana" w:hAnsi="Verdana"/>
      <w:color w:val="545454"/>
      <w:sz w:val="20"/>
      <w:szCs w:val="20"/>
      <w:lang w:val="es-MX" w:eastAsia="es-MX"/>
    </w:rPr>
  </w:style>
  <w:style w:type="paragraph" w:customStyle="1" w:styleId="WPNormal">
    <w:name w:val="WP_Normal"/>
    <w:basedOn w:val="Normal"/>
    <w:rsid w:val="006F0714"/>
    <w:pPr>
      <w:widowControl w:val="0"/>
    </w:pPr>
    <w:rPr>
      <w:rFonts w:ascii="Monaco" w:hAnsi="Monaco"/>
      <w:szCs w:val="20"/>
      <w:lang w:val="en-US" w:eastAsia="en-US"/>
    </w:rPr>
  </w:style>
  <w:style w:type="character" w:customStyle="1" w:styleId="textsmall1">
    <w:name w:val="textsmall1"/>
    <w:rsid w:val="006F0714"/>
    <w:rPr>
      <w:rFonts w:ascii="Verdana" w:hAnsi="Verdana" w:hint="default"/>
      <w:sz w:val="20"/>
      <w:szCs w:val="20"/>
    </w:rPr>
  </w:style>
  <w:style w:type="paragraph" w:customStyle="1" w:styleId="BodyText21">
    <w:name w:val="Body Text 21"/>
    <w:basedOn w:val="Normal"/>
    <w:rsid w:val="006F0714"/>
    <w:pPr>
      <w:autoSpaceDE w:val="0"/>
      <w:autoSpaceDN w:val="0"/>
      <w:adjustRightInd w:val="0"/>
      <w:spacing w:line="360" w:lineRule="auto"/>
      <w:jc w:val="center"/>
    </w:pPr>
    <w:rPr>
      <w:rFonts w:ascii="Arial" w:hAnsi="Arial" w:cs="Arial"/>
      <w:b/>
      <w:bCs/>
      <w:i/>
      <w:iCs/>
      <w:sz w:val="20"/>
      <w:lang w:val="en-US"/>
    </w:rPr>
  </w:style>
  <w:style w:type="paragraph" w:styleId="HTMLconformatoprevio">
    <w:name w:val="HTML Preformatted"/>
    <w:basedOn w:val="Normal"/>
    <w:link w:val="HTMLconformatoprevioCar"/>
    <w:semiHidden/>
    <w:rsid w:val="006F0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conformatoprevioCar">
    <w:name w:val="HTML con formato previo Car"/>
    <w:link w:val="HTMLconformatoprevio"/>
    <w:semiHidden/>
    <w:rsid w:val="006F0714"/>
    <w:rPr>
      <w:rFonts w:ascii="Courier New" w:eastAsia="Courier New" w:hAnsi="Courier New" w:cs="Courier New"/>
      <w:lang w:val="es-ES" w:eastAsia="es-ES"/>
    </w:rPr>
  </w:style>
  <w:style w:type="character" w:customStyle="1" w:styleId="ti2">
    <w:name w:val="ti2"/>
    <w:rsid w:val="006F0714"/>
    <w:rPr>
      <w:sz w:val="22"/>
      <w:szCs w:val="22"/>
    </w:rPr>
  </w:style>
  <w:style w:type="paragraph" w:customStyle="1" w:styleId="cuerpotxt">
    <w:name w:val="cuerpo_txt"/>
    <w:basedOn w:val="Normal"/>
    <w:rsid w:val="006F0714"/>
    <w:pPr>
      <w:spacing w:before="100" w:beforeAutospacing="1" w:after="100" w:afterAutospacing="1"/>
    </w:pPr>
    <w:rPr>
      <w:rFonts w:ascii="Verdana" w:hAnsi="Verdana"/>
      <w:color w:val="818181"/>
      <w:sz w:val="13"/>
      <w:szCs w:val="13"/>
    </w:rPr>
  </w:style>
  <w:style w:type="character" w:customStyle="1" w:styleId="TextocomentarioCar1">
    <w:name w:val="Texto comentario Car1"/>
    <w:rsid w:val="006F0714"/>
  </w:style>
  <w:style w:type="paragraph" w:customStyle="1" w:styleId="p63">
    <w:name w:val="p63"/>
    <w:basedOn w:val="Normal"/>
    <w:rsid w:val="006F0714"/>
    <w:pPr>
      <w:widowControl w:val="0"/>
      <w:tabs>
        <w:tab w:val="left" w:pos="1540"/>
        <w:tab w:val="left" w:pos="1820"/>
      </w:tabs>
      <w:spacing w:line="240" w:lineRule="atLeast"/>
      <w:ind w:left="432" w:hanging="288"/>
    </w:pPr>
    <w:rPr>
      <w:snapToGrid w:val="0"/>
      <w:szCs w:val="20"/>
    </w:rPr>
  </w:style>
  <w:style w:type="character" w:customStyle="1" w:styleId="resultsauthor1">
    <w:name w:val="results_author1"/>
    <w:rsid w:val="006F0714"/>
    <w:rPr>
      <w:color w:val="3B5F83"/>
      <w:sz w:val="16"/>
      <w:szCs w:val="16"/>
    </w:rPr>
  </w:style>
  <w:style w:type="paragraph" w:styleId="Textoindependienteprimerasangra">
    <w:name w:val="Body Text First Indent"/>
    <w:basedOn w:val="Textoindependiente"/>
    <w:link w:val="TextoindependienteprimerasangraCar"/>
    <w:rsid w:val="006F0714"/>
    <w:pPr>
      <w:ind w:firstLine="210"/>
    </w:pPr>
  </w:style>
  <w:style w:type="character" w:customStyle="1" w:styleId="TextoindependienteprimerasangraCar">
    <w:name w:val="Texto independiente primera sangría Car"/>
    <w:basedOn w:val="TextoindependienteCar"/>
    <w:link w:val="Textoindependienteprimerasangra"/>
    <w:rsid w:val="006F0714"/>
    <w:rPr>
      <w:sz w:val="24"/>
      <w:szCs w:val="24"/>
      <w:lang w:val="es-ES" w:eastAsia="es-ES"/>
    </w:rPr>
  </w:style>
  <w:style w:type="paragraph" w:styleId="Textoindependienteprimerasangra2">
    <w:name w:val="Body Text First Indent 2"/>
    <w:basedOn w:val="Sangradetextonormal"/>
    <w:link w:val="Textoindependienteprimerasangra2Car"/>
    <w:semiHidden/>
    <w:rsid w:val="006F0714"/>
    <w:pPr>
      <w:spacing w:after="120" w:line="240" w:lineRule="auto"/>
      <w:ind w:left="283" w:firstLine="210"/>
      <w:jc w:val="left"/>
    </w:pPr>
    <w:rPr>
      <w:rFonts w:ascii="Times New Roman" w:hAnsi="Times New Roman"/>
      <w:color w:val="auto"/>
      <w:szCs w:val="24"/>
      <w:lang w:val="es-ES"/>
    </w:rPr>
  </w:style>
  <w:style w:type="character" w:customStyle="1" w:styleId="Textoindependienteprimerasangra2Car">
    <w:name w:val="Texto independiente primera sangría 2 Car"/>
    <w:link w:val="Textoindependienteprimerasangra2"/>
    <w:semiHidden/>
    <w:rsid w:val="006F0714"/>
    <w:rPr>
      <w:rFonts w:ascii="Arial" w:hAnsi="Arial"/>
      <w:color w:val="FF0000"/>
      <w:sz w:val="24"/>
      <w:szCs w:val="24"/>
      <w:lang w:val="es-ES" w:eastAsia="es-ES"/>
    </w:rPr>
  </w:style>
  <w:style w:type="paragraph" w:styleId="Saludo">
    <w:name w:val="Salutation"/>
    <w:basedOn w:val="Normal"/>
    <w:next w:val="Normal"/>
    <w:link w:val="SaludoCar"/>
    <w:unhideWhenUsed/>
    <w:rsid w:val="006F0714"/>
  </w:style>
  <w:style w:type="character" w:customStyle="1" w:styleId="SaludoCar">
    <w:name w:val="Saludo Car"/>
    <w:link w:val="Saludo"/>
    <w:rsid w:val="006F0714"/>
    <w:rPr>
      <w:sz w:val="24"/>
      <w:szCs w:val="24"/>
      <w:lang w:val="es-ES" w:eastAsia="es-ES"/>
    </w:rPr>
  </w:style>
  <w:style w:type="character" w:customStyle="1" w:styleId="bindingblock1">
    <w:name w:val="bindingblock1"/>
    <w:rsid w:val="006F0714"/>
  </w:style>
  <w:style w:type="paragraph" w:styleId="Textosinformato">
    <w:name w:val="Plain Text"/>
    <w:basedOn w:val="Normal"/>
    <w:link w:val="TextosinformatoCar"/>
    <w:semiHidden/>
    <w:rsid w:val="006F0714"/>
    <w:rPr>
      <w:rFonts w:ascii="Courier New" w:hAnsi="Courier New"/>
      <w:szCs w:val="20"/>
    </w:rPr>
  </w:style>
  <w:style w:type="character" w:customStyle="1" w:styleId="TextosinformatoCar">
    <w:name w:val="Texto sin formato Car"/>
    <w:link w:val="Textosinformato"/>
    <w:semiHidden/>
    <w:rsid w:val="006F0714"/>
    <w:rPr>
      <w:rFonts w:ascii="Courier New" w:hAnsi="Courier New"/>
      <w:sz w:val="24"/>
      <w:lang w:val="es-ES" w:eastAsia="es-ES"/>
    </w:rPr>
  </w:style>
  <w:style w:type="character" w:styleId="Hipervnculovisitado">
    <w:name w:val="FollowedHyperlink"/>
    <w:semiHidden/>
    <w:unhideWhenUsed/>
    <w:rsid w:val="006F0714"/>
    <w:rPr>
      <w:color w:val="800080"/>
      <w:u w:val="single"/>
    </w:rPr>
  </w:style>
  <w:style w:type="character" w:customStyle="1" w:styleId="volume">
    <w:name w:val="volume"/>
    <w:rsid w:val="006F0714"/>
  </w:style>
  <w:style w:type="character" w:customStyle="1" w:styleId="pages">
    <w:name w:val="pages"/>
    <w:rsid w:val="006F0714"/>
  </w:style>
  <w:style w:type="character" w:customStyle="1" w:styleId="issue">
    <w:name w:val="issue"/>
    <w:rsid w:val="006F0714"/>
  </w:style>
  <w:style w:type="character" w:customStyle="1" w:styleId="srtitle1">
    <w:name w:val="srtitle1"/>
    <w:rsid w:val="006F0714"/>
    <w:rPr>
      <w:b/>
      <w:bCs/>
    </w:rPr>
  </w:style>
  <w:style w:type="character" w:customStyle="1" w:styleId="highlight">
    <w:name w:val="highlight"/>
    <w:rsid w:val="006F0714"/>
  </w:style>
  <w:style w:type="character" w:customStyle="1" w:styleId="ptbrand">
    <w:name w:val="ptbrand"/>
    <w:rsid w:val="006F0714"/>
  </w:style>
  <w:style w:type="character" w:customStyle="1" w:styleId="bindingandrelease">
    <w:name w:val="bindingandrelease"/>
    <w:rsid w:val="006F0714"/>
  </w:style>
  <w:style w:type="paragraph" w:styleId="z-Principiodelformulario">
    <w:name w:val="HTML Top of Form"/>
    <w:basedOn w:val="Normal"/>
    <w:next w:val="Normal"/>
    <w:link w:val="z-PrincipiodelformularioCar"/>
    <w:hidden/>
    <w:uiPriority w:val="99"/>
    <w:semiHidden/>
    <w:unhideWhenUsed/>
    <w:rsid w:val="006F0714"/>
    <w:pPr>
      <w:pBdr>
        <w:bottom w:val="single" w:sz="6" w:space="1" w:color="auto"/>
      </w:pBdr>
      <w:spacing w:line="276" w:lineRule="auto"/>
      <w:jc w:val="center"/>
    </w:pPr>
    <w:rPr>
      <w:rFonts w:ascii="Arial" w:eastAsia="MS Mincho" w:hAnsi="Arial" w:cs="Arial"/>
      <w:vanish/>
      <w:sz w:val="16"/>
      <w:szCs w:val="16"/>
      <w:lang w:val="es-MX" w:eastAsia="es-MX"/>
    </w:rPr>
  </w:style>
  <w:style w:type="character" w:customStyle="1" w:styleId="z-PrincipiodelformularioCar">
    <w:name w:val="z-Principio del formulario Car"/>
    <w:link w:val="z-Principiodelformulario"/>
    <w:uiPriority w:val="99"/>
    <w:semiHidden/>
    <w:rsid w:val="006F0714"/>
    <w:rPr>
      <w:rFonts w:ascii="Arial" w:eastAsia="MS Mincho"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F0714"/>
    <w:pPr>
      <w:pBdr>
        <w:top w:val="single" w:sz="6" w:space="1" w:color="auto"/>
      </w:pBdr>
      <w:spacing w:line="276" w:lineRule="auto"/>
      <w:jc w:val="center"/>
    </w:pPr>
    <w:rPr>
      <w:rFonts w:ascii="Arial" w:eastAsia="MS Mincho" w:hAnsi="Arial" w:cs="Arial"/>
      <w:vanish/>
      <w:sz w:val="16"/>
      <w:szCs w:val="16"/>
      <w:lang w:val="es-MX" w:eastAsia="es-MX"/>
    </w:rPr>
  </w:style>
  <w:style w:type="character" w:customStyle="1" w:styleId="z-FinaldelformularioCar">
    <w:name w:val="z-Final del formulario Car"/>
    <w:link w:val="z-Finaldelformulario"/>
    <w:uiPriority w:val="99"/>
    <w:semiHidden/>
    <w:rsid w:val="006F0714"/>
    <w:rPr>
      <w:rFonts w:ascii="Arial" w:eastAsia="MS Mincho" w:hAnsi="Arial" w:cs="Arial"/>
      <w:vanish/>
      <w:sz w:val="16"/>
      <w:szCs w:val="16"/>
    </w:rPr>
  </w:style>
  <w:style w:type="paragraph" w:customStyle="1" w:styleId="Prrafodelista1">
    <w:name w:val="Párrafo de lista1"/>
    <w:basedOn w:val="Normal"/>
    <w:rsid w:val="006F0714"/>
    <w:pPr>
      <w:ind w:left="708"/>
    </w:pPr>
  </w:style>
  <w:style w:type="character" w:customStyle="1" w:styleId="Absatz-Standardschriftart">
    <w:name w:val="Absatz-Standardschriftart"/>
    <w:rsid w:val="006F0714"/>
  </w:style>
  <w:style w:type="character" w:customStyle="1" w:styleId="productdetail-authorsmain">
    <w:name w:val="productdetail-authorsmain"/>
    <w:rsid w:val="006F07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qFormat="1"/>
    <w:lsdException w:name="heading 8" w:semiHidden="0" w:unhideWhenUsed="0" w:qFormat="1"/>
    <w:lsdException w:name="heading 9" w:qFormat="1"/>
    <w:lsdException w:name="header" w:uiPriority="99"/>
    <w:lsdException w:name="footer" w:uiPriority="99"/>
    <w:lsdException w:name="caption" w:semiHidden="0" w:unhideWhenUsed="0" w:qFormat="1"/>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661CC2"/>
    <w:rPr>
      <w:sz w:val="24"/>
      <w:szCs w:val="24"/>
      <w:lang w:val="es-ES" w:eastAsia="es-ES"/>
    </w:rPr>
  </w:style>
  <w:style w:type="paragraph" w:styleId="Ttulo1">
    <w:name w:val="heading 1"/>
    <w:basedOn w:val="Normal"/>
    <w:next w:val="Normal"/>
    <w:link w:val="Ttulo1Car"/>
    <w:qFormat/>
    <w:rsid w:val="0038433B"/>
    <w:pPr>
      <w:keepNext/>
      <w:keepLines/>
      <w:spacing w:before="480"/>
      <w:outlineLvl w:val="0"/>
    </w:pPr>
    <w:rPr>
      <w:rFonts w:ascii="Cambria" w:eastAsia="MS Gothic" w:hAnsi="Cambria"/>
      <w:b/>
      <w:bCs/>
      <w:color w:val="365F91"/>
      <w:sz w:val="28"/>
      <w:szCs w:val="28"/>
    </w:rPr>
  </w:style>
  <w:style w:type="paragraph" w:styleId="Ttulo2">
    <w:name w:val="heading 2"/>
    <w:basedOn w:val="Normal"/>
    <w:next w:val="Normal"/>
    <w:link w:val="Ttulo2Car"/>
    <w:qFormat/>
    <w:rsid w:val="0049382E"/>
    <w:pPr>
      <w:keepNext/>
      <w:tabs>
        <w:tab w:val="num" w:pos="576"/>
      </w:tabs>
      <w:suppressAutoHyphens/>
      <w:ind w:left="576" w:hanging="576"/>
      <w:outlineLvl w:val="1"/>
    </w:pPr>
    <w:rPr>
      <w:color w:val="000000"/>
      <w:szCs w:val="20"/>
      <w:lang w:eastAsia="ar-SA"/>
    </w:rPr>
  </w:style>
  <w:style w:type="paragraph" w:styleId="Ttulo3">
    <w:name w:val="heading 3"/>
    <w:basedOn w:val="Normal"/>
    <w:next w:val="Normal"/>
    <w:link w:val="Ttulo3Car"/>
    <w:qFormat/>
    <w:rsid w:val="001A1B7B"/>
    <w:pPr>
      <w:keepNext/>
      <w:keepLines/>
      <w:spacing w:before="200"/>
      <w:outlineLvl w:val="2"/>
    </w:pPr>
    <w:rPr>
      <w:rFonts w:ascii="Cambria" w:eastAsia="MS Gothic" w:hAnsi="Cambria"/>
      <w:b/>
      <w:bCs/>
      <w:color w:val="4F81BD"/>
    </w:rPr>
  </w:style>
  <w:style w:type="paragraph" w:styleId="Ttulo4">
    <w:name w:val="heading 4"/>
    <w:basedOn w:val="Normal"/>
    <w:link w:val="Ttulo4Car"/>
    <w:qFormat/>
    <w:rsid w:val="000E7D48"/>
    <w:pPr>
      <w:spacing w:before="100" w:beforeAutospacing="1" w:after="100" w:afterAutospacing="1"/>
      <w:outlineLvl w:val="3"/>
    </w:pPr>
    <w:rPr>
      <w:b/>
      <w:bCs/>
      <w:lang w:val="es-MX" w:eastAsia="es-MX"/>
    </w:rPr>
  </w:style>
  <w:style w:type="paragraph" w:styleId="Ttulo6">
    <w:name w:val="heading 6"/>
    <w:basedOn w:val="Normal"/>
    <w:next w:val="Normal"/>
    <w:link w:val="Ttulo6Car"/>
    <w:uiPriority w:val="9"/>
    <w:qFormat/>
    <w:rsid w:val="00756017"/>
    <w:pPr>
      <w:keepNext/>
      <w:keepLines/>
      <w:spacing w:before="200"/>
      <w:outlineLvl w:val="5"/>
    </w:pPr>
    <w:rPr>
      <w:rFonts w:ascii="Cambria" w:eastAsia="MS Gothic" w:hAnsi="Cambria"/>
      <w:i/>
      <w:iCs/>
      <w:color w:val="243F60"/>
    </w:rPr>
  </w:style>
  <w:style w:type="paragraph" w:styleId="Ttulo8">
    <w:name w:val="heading 8"/>
    <w:basedOn w:val="Normal"/>
    <w:next w:val="Normal"/>
    <w:link w:val="Ttulo8Car"/>
    <w:qFormat/>
    <w:rsid w:val="008A5864"/>
    <w:pPr>
      <w:keepNext/>
      <w:keepLines/>
      <w:spacing w:before="200"/>
      <w:outlineLvl w:val="7"/>
    </w:pPr>
    <w:rPr>
      <w:rFonts w:ascii="Cambria" w:eastAsia="MS Gothic"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8433B"/>
    <w:rPr>
      <w:rFonts w:ascii="Cambria" w:eastAsia="MS Gothic" w:hAnsi="Cambria" w:cs="Times New Roman"/>
      <w:b/>
      <w:bCs/>
      <w:color w:val="365F91"/>
      <w:sz w:val="28"/>
      <w:szCs w:val="28"/>
      <w:lang w:val="es-ES" w:eastAsia="es-ES"/>
    </w:rPr>
  </w:style>
  <w:style w:type="character" w:customStyle="1" w:styleId="Ttulo2Car">
    <w:name w:val="Título 2 Car"/>
    <w:link w:val="Ttulo2"/>
    <w:rsid w:val="0049382E"/>
    <w:rPr>
      <w:color w:val="000000"/>
      <w:sz w:val="24"/>
      <w:lang w:val="es-ES" w:eastAsia="ar-SA"/>
    </w:rPr>
  </w:style>
  <w:style w:type="character" w:customStyle="1" w:styleId="Ttulo3Car">
    <w:name w:val="Título 3 Car"/>
    <w:link w:val="Ttulo3"/>
    <w:rsid w:val="001A1B7B"/>
    <w:rPr>
      <w:rFonts w:ascii="Cambria" w:eastAsia="MS Gothic" w:hAnsi="Cambria" w:cs="Times New Roman"/>
      <w:b/>
      <w:bCs/>
      <w:color w:val="4F81BD"/>
      <w:sz w:val="24"/>
      <w:szCs w:val="24"/>
      <w:lang w:val="es-ES" w:eastAsia="es-ES"/>
    </w:rPr>
  </w:style>
  <w:style w:type="character" w:customStyle="1" w:styleId="Ttulo4Car">
    <w:name w:val="Título 4 Car"/>
    <w:link w:val="Ttulo4"/>
    <w:rsid w:val="000E7D48"/>
    <w:rPr>
      <w:b/>
      <w:bCs/>
      <w:sz w:val="24"/>
      <w:szCs w:val="24"/>
    </w:rPr>
  </w:style>
  <w:style w:type="character" w:customStyle="1" w:styleId="Ttulo6Car">
    <w:name w:val="Título 6 Car"/>
    <w:link w:val="Ttulo6"/>
    <w:uiPriority w:val="9"/>
    <w:rsid w:val="00756017"/>
    <w:rPr>
      <w:rFonts w:ascii="Cambria" w:eastAsia="MS Gothic" w:hAnsi="Cambria" w:cs="Times New Roman"/>
      <w:i/>
      <w:iCs/>
      <w:color w:val="243F60"/>
      <w:sz w:val="24"/>
      <w:szCs w:val="24"/>
      <w:lang w:val="es-ES" w:eastAsia="es-ES"/>
    </w:rPr>
  </w:style>
  <w:style w:type="character" w:customStyle="1" w:styleId="Ttulo8Car">
    <w:name w:val="Título 8 Car"/>
    <w:link w:val="Ttulo8"/>
    <w:rsid w:val="008A5864"/>
    <w:rPr>
      <w:rFonts w:ascii="Cambria" w:eastAsia="MS Gothic" w:hAnsi="Cambria" w:cs="Times New Roman"/>
      <w:color w:val="404040"/>
      <w:lang w:val="es-ES" w:eastAsia="es-ES"/>
    </w:rPr>
  </w:style>
  <w:style w:type="paragraph" w:styleId="Listavistosa-nfasis1">
    <w:name w:val="Colorful List Accent 1"/>
    <w:basedOn w:val="Normal"/>
    <w:uiPriority w:val="34"/>
    <w:qFormat/>
    <w:rsid w:val="00DE514C"/>
    <w:pPr>
      <w:ind w:left="720"/>
      <w:contextualSpacing/>
    </w:pPr>
  </w:style>
  <w:style w:type="paragraph" w:styleId="Sangradetextonormal">
    <w:name w:val="Body Text Indent"/>
    <w:basedOn w:val="Normal"/>
    <w:link w:val="SangradetextonormalCar"/>
    <w:rsid w:val="00DE514C"/>
    <w:pPr>
      <w:spacing w:line="360" w:lineRule="atLeast"/>
      <w:jc w:val="both"/>
    </w:pPr>
    <w:rPr>
      <w:rFonts w:ascii="Arial" w:hAnsi="Arial"/>
      <w:color w:val="FF0000"/>
      <w:szCs w:val="20"/>
      <w:lang w:val="es-ES_tradnl"/>
    </w:rPr>
  </w:style>
  <w:style w:type="character" w:customStyle="1" w:styleId="SangradetextonormalCar">
    <w:name w:val="Sangría de texto normal Car"/>
    <w:link w:val="Sangradetextonormal"/>
    <w:rsid w:val="00DE514C"/>
    <w:rPr>
      <w:rFonts w:ascii="Arial" w:hAnsi="Arial"/>
      <w:color w:val="FF0000"/>
      <w:sz w:val="24"/>
      <w:lang w:val="es-ES_tradnl" w:eastAsia="es-ES"/>
    </w:rPr>
  </w:style>
  <w:style w:type="paragraph" w:styleId="Sangra2detindependiente">
    <w:name w:val="Body Text Indent 2"/>
    <w:basedOn w:val="Normal"/>
    <w:link w:val="Sangra2detindependienteCar"/>
    <w:rsid w:val="00ED1B18"/>
    <w:pPr>
      <w:spacing w:after="120" w:line="480" w:lineRule="auto"/>
      <w:ind w:left="283"/>
    </w:pPr>
  </w:style>
  <w:style w:type="character" w:customStyle="1" w:styleId="Sangra2detindependienteCar">
    <w:name w:val="Sangría 2 de t. independiente Car"/>
    <w:link w:val="Sangra2detindependiente"/>
    <w:rsid w:val="00ED1B18"/>
    <w:rPr>
      <w:sz w:val="24"/>
      <w:szCs w:val="24"/>
      <w:lang w:val="es-ES" w:eastAsia="es-ES"/>
    </w:rPr>
  </w:style>
  <w:style w:type="character" w:styleId="Refdenotaalpie">
    <w:name w:val="footnote reference"/>
    <w:rsid w:val="00ED1B18"/>
    <w:rPr>
      <w:vertAlign w:val="superscript"/>
    </w:rPr>
  </w:style>
  <w:style w:type="paragraph" w:styleId="Textonotapie">
    <w:name w:val="footnote text"/>
    <w:basedOn w:val="Normal"/>
    <w:link w:val="TextonotapieCar"/>
    <w:rsid w:val="00ED1B18"/>
    <w:rPr>
      <w:sz w:val="20"/>
      <w:szCs w:val="20"/>
      <w:lang w:val="es-MX"/>
    </w:rPr>
  </w:style>
  <w:style w:type="character" w:customStyle="1" w:styleId="TextonotapieCar">
    <w:name w:val="Texto nota pie Car"/>
    <w:link w:val="Textonotapie"/>
    <w:rsid w:val="00ED1B18"/>
    <w:rPr>
      <w:lang w:eastAsia="es-ES"/>
    </w:rPr>
  </w:style>
  <w:style w:type="paragraph" w:styleId="Textoindependiente">
    <w:name w:val="Body Text"/>
    <w:basedOn w:val="Normal"/>
    <w:link w:val="TextoindependienteCar"/>
    <w:uiPriority w:val="99"/>
    <w:rsid w:val="005D7478"/>
    <w:pPr>
      <w:spacing w:after="120"/>
    </w:pPr>
  </w:style>
  <w:style w:type="character" w:customStyle="1" w:styleId="TextoindependienteCar">
    <w:name w:val="Texto independiente Car"/>
    <w:link w:val="Textoindependiente"/>
    <w:uiPriority w:val="99"/>
    <w:rsid w:val="005D7478"/>
    <w:rPr>
      <w:sz w:val="24"/>
      <w:szCs w:val="24"/>
      <w:lang w:val="es-ES" w:eastAsia="es-ES"/>
    </w:rPr>
  </w:style>
  <w:style w:type="character" w:styleId="Hipervnculo">
    <w:name w:val="Hyperlink"/>
    <w:uiPriority w:val="99"/>
    <w:rsid w:val="00F91E68"/>
    <w:rPr>
      <w:color w:val="0000FF"/>
      <w:u w:val="single"/>
    </w:rPr>
  </w:style>
  <w:style w:type="character" w:styleId="Textoennegrita">
    <w:name w:val="Strong"/>
    <w:qFormat/>
    <w:rsid w:val="00F91E68"/>
    <w:rPr>
      <w:b/>
      <w:bCs/>
    </w:rPr>
  </w:style>
  <w:style w:type="paragraph" w:customStyle="1" w:styleId="NormalNo-indent">
    <w:name w:val="Normal No-indent"/>
    <w:basedOn w:val="Normal"/>
    <w:uiPriority w:val="99"/>
    <w:rsid w:val="006D21B6"/>
    <w:pPr>
      <w:widowControl w:val="0"/>
      <w:spacing w:line="480" w:lineRule="auto"/>
      <w:jc w:val="both"/>
    </w:pPr>
    <w:rPr>
      <w:szCs w:val="20"/>
      <w:lang w:val="es-MX"/>
    </w:rPr>
  </w:style>
  <w:style w:type="paragraph" w:styleId="Textodeglobo">
    <w:name w:val="Balloon Text"/>
    <w:basedOn w:val="Normal"/>
    <w:link w:val="TextodegloboCar"/>
    <w:rsid w:val="009E1870"/>
    <w:rPr>
      <w:rFonts w:ascii="Tahoma" w:hAnsi="Tahoma" w:cs="Tahoma"/>
      <w:sz w:val="16"/>
      <w:szCs w:val="16"/>
    </w:rPr>
  </w:style>
  <w:style w:type="character" w:customStyle="1" w:styleId="TextodegloboCar">
    <w:name w:val="Texto de globo Car"/>
    <w:link w:val="Textodeglobo"/>
    <w:rsid w:val="009E1870"/>
    <w:rPr>
      <w:rFonts w:ascii="Tahoma" w:hAnsi="Tahoma" w:cs="Tahoma"/>
      <w:sz w:val="16"/>
      <w:szCs w:val="16"/>
      <w:lang w:val="es-ES" w:eastAsia="es-ES"/>
    </w:rPr>
  </w:style>
  <w:style w:type="table" w:styleId="Tablaconcuadrcula">
    <w:name w:val="Table Grid"/>
    <w:basedOn w:val="Tablanormal"/>
    <w:uiPriority w:val="39"/>
    <w:rsid w:val="00366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2">
    <w:name w:val="Estilo2"/>
    <w:basedOn w:val="Normal"/>
    <w:rsid w:val="002F6324"/>
    <w:pPr>
      <w:spacing w:before="120" w:after="120" w:line="360" w:lineRule="auto"/>
      <w:ind w:firstLine="709"/>
      <w:jc w:val="both"/>
    </w:pPr>
    <w:rPr>
      <w:rFonts w:ascii="Arial" w:hAnsi="Arial" w:cs="Arial"/>
    </w:rPr>
  </w:style>
  <w:style w:type="paragraph" w:styleId="NormalWeb">
    <w:name w:val="Normal (Web)"/>
    <w:basedOn w:val="Normal"/>
    <w:unhideWhenUsed/>
    <w:rsid w:val="000E7D48"/>
    <w:pPr>
      <w:spacing w:before="100" w:beforeAutospacing="1" w:after="100" w:afterAutospacing="1"/>
    </w:pPr>
    <w:rPr>
      <w:lang w:val="es-MX" w:eastAsia="es-MX"/>
    </w:rPr>
  </w:style>
  <w:style w:type="character" w:styleId="nfasis">
    <w:name w:val="Emphasis"/>
    <w:qFormat/>
    <w:rsid w:val="000E7D48"/>
    <w:rPr>
      <w:i/>
      <w:iCs/>
    </w:rPr>
  </w:style>
  <w:style w:type="paragraph" w:styleId="Listaconvietas">
    <w:name w:val="List Bullet"/>
    <w:basedOn w:val="Normal"/>
    <w:autoRedefine/>
    <w:rsid w:val="004E4A5E"/>
    <w:pPr>
      <w:jc w:val="both"/>
    </w:pPr>
  </w:style>
  <w:style w:type="table" w:styleId="Listaoscura-nfasis3">
    <w:name w:val="Dark List Accent 3"/>
    <w:basedOn w:val="Tablanormal"/>
    <w:uiPriority w:val="61"/>
    <w:rsid w:val="00514C1B"/>
    <w:rPr>
      <w:rFonts w:ascii="Calibri" w:eastAsia="MS Mincho"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xtonotaalfinal">
    <w:name w:val="endnote text"/>
    <w:basedOn w:val="Normal"/>
    <w:link w:val="TextonotaalfinalCar"/>
    <w:rsid w:val="008A5864"/>
    <w:rPr>
      <w:rFonts w:ascii="Arial" w:hAnsi="Arial"/>
      <w:szCs w:val="20"/>
      <w:lang w:val="en-US"/>
    </w:rPr>
  </w:style>
  <w:style w:type="character" w:customStyle="1" w:styleId="TextonotaalfinalCar">
    <w:name w:val="Texto nota al final Car"/>
    <w:link w:val="Textonotaalfinal"/>
    <w:rsid w:val="008A5864"/>
    <w:rPr>
      <w:rFonts w:ascii="Arial" w:hAnsi="Arial"/>
      <w:sz w:val="24"/>
      <w:lang w:val="en-US" w:eastAsia="es-ES"/>
    </w:rPr>
  </w:style>
  <w:style w:type="paragraph" w:styleId="Textodebloque">
    <w:name w:val="Block Text"/>
    <w:basedOn w:val="Normal"/>
    <w:rsid w:val="008A5864"/>
    <w:pPr>
      <w:spacing w:line="360" w:lineRule="auto"/>
      <w:ind w:left="720" w:right="720"/>
      <w:jc w:val="both"/>
    </w:pPr>
    <w:rPr>
      <w:rFonts w:ascii="Arial" w:hAnsi="Arial"/>
      <w:sz w:val="22"/>
      <w:szCs w:val="20"/>
      <w:lang w:val="es-MX"/>
    </w:rPr>
  </w:style>
  <w:style w:type="paragraph" w:styleId="Textoconsangra">
    <w:name w:val="table of authorities"/>
    <w:basedOn w:val="Normal"/>
    <w:rsid w:val="00BB0DCF"/>
    <w:pPr>
      <w:widowControl w:val="0"/>
      <w:tabs>
        <w:tab w:val="right" w:leader="dot" w:pos="8640"/>
      </w:tabs>
      <w:spacing w:line="480" w:lineRule="auto"/>
      <w:ind w:left="360" w:hanging="360"/>
      <w:jc w:val="both"/>
    </w:pPr>
    <w:rPr>
      <w:rFonts w:ascii="Arial" w:hAnsi="Arial"/>
      <w:szCs w:val="20"/>
      <w:lang w:val="es-MX"/>
    </w:rPr>
  </w:style>
  <w:style w:type="paragraph" w:customStyle="1" w:styleId="Estilo1">
    <w:name w:val="Estilo1"/>
    <w:basedOn w:val="Normal"/>
    <w:link w:val="Estilo1Car"/>
    <w:rsid w:val="001B2EE8"/>
    <w:pPr>
      <w:spacing w:before="120" w:after="120" w:line="360" w:lineRule="auto"/>
      <w:jc w:val="both"/>
    </w:pPr>
    <w:rPr>
      <w:rFonts w:ascii="Arial" w:hAnsi="Arial"/>
      <w:lang w:val="es-MX"/>
    </w:rPr>
  </w:style>
  <w:style w:type="character" w:customStyle="1" w:styleId="Estilo1Car">
    <w:name w:val="Estilo1 Car"/>
    <w:link w:val="Estilo1"/>
    <w:rsid w:val="001B2EE8"/>
    <w:rPr>
      <w:rFonts w:ascii="Arial" w:hAnsi="Arial"/>
      <w:sz w:val="24"/>
      <w:szCs w:val="24"/>
      <w:lang w:eastAsia="es-ES"/>
    </w:rPr>
  </w:style>
  <w:style w:type="paragraph" w:styleId="Lista3">
    <w:name w:val="List 3"/>
    <w:basedOn w:val="Normal"/>
    <w:rsid w:val="00591524"/>
    <w:pPr>
      <w:ind w:left="849" w:hanging="283"/>
    </w:pPr>
  </w:style>
  <w:style w:type="paragraph" w:styleId="Textoindependiente3">
    <w:name w:val="Body Text 3"/>
    <w:basedOn w:val="Normal"/>
    <w:link w:val="Textoindependiente3Car"/>
    <w:rsid w:val="00DB68DC"/>
    <w:pPr>
      <w:spacing w:after="120"/>
    </w:pPr>
    <w:rPr>
      <w:sz w:val="16"/>
      <w:szCs w:val="16"/>
    </w:rPr>
  </w:style>
  <w:style w:type="character" w:customStyle="1" w:styleId="Textoindependiente3Car">
    <w:name w:val="Texto independiente 3 Car"/>
    <w:link w:val="Textoindependiente3"/>
    <w:rsid w:val="00DB68DC"/>
    <w:rPr>
      <w:sz w:val="16"/>
      <w:szCs w:val="16"/>
      <w:lang w:val="es-ES" w:eastAsia="es-ES"/>
    </w:rPr>
  </w:style>
  <w:style w:type="paragraph" w:styleId="Listaconvietas2">
    <w:name w:val="List Bullet 2"/>
    <w:basedOn w:val="Normal"/>
    <w:rsid w:val="00BA3A75"/>
    <w:pPr>
      <w:numPr>
        <w:numId w:val="8"/>
      </w:numPr>
      <w:contextualSpacing/>
    </w:pPr>
  </w:style>
  <w:style w:type="paragraph" w:styleId="Lista4">
    <w:name w:val="List 4"/>
    <w:basedOn w:val="Normal"/>
    <w:rsid w:val="00707E55"/>
    <w:pPr>
      <w:ind w:left="1132" w:hanging="283"/>
      <w:contextualSpacing/>
    </w:pPr>
  </w:style>
  <w:style w:type="paragraph" w:styleId="Ttulo">
    <w:name w:val="Title"/>
    <w:basedOn w:val="Normal"/>
    <w:link w:val="TtuloCar"/>
    <w:qFormat/>
    <w:rsid w:val="006D07C3"/>
    <w:pPr>
      <w:jc w:val="center"/>
    </w:pPr>
    <w:rPr>
      <w:b/>
      <w:lang w:val="es-MX" w:eastAsia="es-MX"/>
    </w:rPr>
  </w:style>
  <w:style w:type="character" w:customStyle="1" w:styleId="TtuloCar">
    <w:name w:val="Título Car"/>
    <w:link w:val="Ttulo"/>
    <w:rsid w:val="006D07C3"/>
    <w:rPr>
      <w:b/>
      <w:sz w:val="24"/>
      <w:szCs w:val="24"/>
    </w:rPr>
  </w:style>
  <w:style w:type="paragraph" w:customStyle="1" w:styleId="Default">
    <w:name w:val="Default"/>
    <w:rsid w:val="002A4B3D"/>
    <w:pPr>
      <w:autoSpaceDE w:val="0"/>
      <w:autoSpaceDN w:val="0"/>
      <w:adjustRightInd w:val="0"/>
    </w:pPr>
    <w:rPr>
      <w:color w:val="000000"/>
      <w:sz w:val="24"/>
      <w:szCs w:val="24"/>
    </w:rPr>
  </w:style>
  <w:style w:type="paragraph" w:customStyle="1" w:styleId="escritura1">
    <w:name w:val="escritura1"/>
    <w:basedOn w:val="Textoindependiente"/>
    <w:rsid w:val="00486396"/>
    <w:pPr>
      <w:spacing w:after="0" w:line="168" w:lineRule="auto"/>
      <w:jc w:val="both"/>
    </w:pPr>
    <w:rPr>
      <w:rFonts w:ascii="Euclid" w:hAnsi="Euclid" w:cs="Euclid"/>
      <w:sz w:val="28"/>
      <w:szCs w:val="28"/>
    </w:rPr>
  </w:style>
  <w:style w:type="character" w:styleId="CitaHTML">
    <w:name w:val="HTML Cite"/>
    <w:unhideWhenUsed/>
    <w:rsid w:val="006A65B0"/>
    <w:rPr>
      <w:i/>
      <w:iCs/>
    </w:rPr>
  </w:style>
  <w:style w:type="paragraph" w:styleId="Encabezado">
    <w:name w:val="header"/>
    <w:basedOn w:val="Normal"/>
    <w:link w:val="EncabezadoCar"/>
    <w:uiPriority w:val="99"/>
    <w:rsid w:val="0006511F"/>
    <w:pPr>
      <w:tabs>
        <w:tab w:val="center" w:pos="4419"/>
        <w:tab w:val="right" w:pos="8838"/>
      </w:tabs>
    </w:pPr>
  </w:style>
  <w:style w:type="character" w:customStyle="1" w:styleId="EncabezadoCar">
    <w:name w:val="Encabezado Car"/>
    <w:link w:val="Encabezado"/>
    <w:uiPriority w:val="99"/>
    <w:rsid w:val="0006511F"/>
    <w:rPr>
      <w:sz w:val="24"/>
      <w:szCs w:val="24"/>
      <w:lang w:val="es-ES" w:eastAsia="es-ES"/>
    </w:rPr>
  </w:style>
  <w:style w:type="paragraph" w:styleId="Piedepgina">
    <w:name w:val="footer"/>
    <w:basedOn w:val="Normal"/>
    <w:link w:val="PiedepginaCar"/>
    <w:uiPriority w:val="99"/>
    <w:rsid w:val="0006511F"/>
    <w:pPr>
      <w:tabs>
        <w:tab w:val="center" w:pos="4419"/>
        <w:tab w:val="right" w:pos="8838"/>
      </w:tabs>
    </w:pPr>
  </w:style>
  <w:style w:type="character" w:customStyle="1" w:styleId="PiedepginaCar">
    <w:name w:val="Pie de página Car"/>
    <w:link w:val="Piedepgina"/>
    <w:uiPriority w:val="99"/>
    <w:rsid w:val="0006511F"/>
    <w:rPr>
      <w:sz w:val="24"/>
      <w:szCs w:val="24"/>
      <w:lang w:val="es-ES" w:eastAsia="es-ES"/>
    </w:rPr>
  </w:style>
  <w:style w:type="paragraph" w:customStyle="1" w:styleId="subtitulos">
    <w:name w:val="subtitulos"/>
    <w:basedOn w:val="Normal"/>
    <w:rsid w:val="009F0C21"/>
    <w:pPr>
      <w:widowControl w:val="0"/>
      <w:autoSpaceDE w:val="0"/>
      <w:autoSpaceDN w:val="0"/>
      <w:adjustRightInd w:val="0"/>
      <w:spacing w:line="288" w:lineRule="auto"/>
      <w:textAlignment w:val="center"/>
    </w:pPr>
    <w:rPr>
      <w:rFonts w:ascii="Optima" w:hAnsi="Optima"/>
      <w:b/>
      <w:color w:val="002642"/>
      <w:sz w:val="22"/>
      <w:szCs w:val="22"/>
      <w:lang w:val="es-ES_tradnl" w:eastAsia="es-ES_tradnl"/>
    </w:rPr>
  </w:style>
  <w:style w:type="paragraph" w:customStyle="1" w:styleId="cuerpodetexto">
    <w:name w:val="cuerpo de texto"/>
    <w:basedOn w:val="Normal"/>
    <w:rsid w:val="009F0C21"/>
    <w:pPr>
      <w:widowControl w:val="0"/>
      <w:autoSpaceDE w:val="0"/>
      <w:autoSpaceDN w:val="0"/>
      <w:adjustRightInd w:val="0"/>
      <w:spacing w:line="288" w:lineRule="auto"/>
      <w:jc w:val="both"/>
      <w:textAlignment w:val="center"/>
    </w:pPr>
    <w:rPr>
      <w:rFonts w:ascii="Optima" w:hAnsi="Optima"/>
      <w:color w:val="002642"/>
      <w:sz w:val="18"/>
      <w:szCs w:val="18"/>
      <w:lang w:val="es-ES_tradnl" w:eastAsia="es-ES_tradnl"/>
    </w:rPr>
  </w:style>
  <w:style w:type="paragraph" w:customStyle="1" w:styleId="INDICE">
    <w:name w:val="INDICE"/>
    <w:basedOn w:val="Normal"/>
    <w:rsid w:val="009F0C21"/>
    <w:pPr>
      <w:widowControl w:val="0"/>
      <w:autoSpaceDE w:val="0"/>
      <w:autoSpaceDN w:val="0"/>
      <w:adjustRightInd w:val="0"/>
      <w:spacing w:line="288" w:lineRule="auto"/>
      <w:ind w:left="283"/>
      <w:jc w:val="both"/>
      <w:textAlignment w:val="center"/>
    </w:pPr>
    <w:rPr>
      <w:rFonts w:ascii="Optima" w:hAnsi="Optima"/>
      <w:color w:val="002642"/>
      <w:sz w:val="18"/>
      <w:szCs w:val="18"/>
      <w:lang w:val="es-ES_tradnl" w:eastAsia="es-ES_tradnl"/>
    </w:rPr>
  </w:style>
  <w:style w:type="paragraph" w:customStyle="1" w:styleId="Textoindependiente21">
    <w:name w:val="Texto independiente 21"/>
    <w:basedOn w:val="Normal"/>
    <w:rsid w:val="009C1A33"/>
    <w:pPr>
      <w:overflowPunct w:val="0"/>
      <w:autoSpaceDE w:val="0"/>
      <w:autoSpaceDN w:val="0"/>
      <w:adjustRightInd w:val="0"/>
      <w:spacing w:line="360" w:lineRule="auto"/>
      <w:jc w:val="both"/>
      <w:textAlignment w:val="baseline"/>
    </w:pPr>
    <w:rPr>
      <w:b/>
      <w:szCs w:val="20"/>
      <w:lang w:val="es-ES_tradnl"/>
    </w:rPr>
  </w:style>
  <w:style w:type="table" w:styleId="Listaoscura">
    <w:name w:val="Dark List"/>
    <w:basedOn w:val="Tablanormal"/>
    <w:uiPriority w:val="61"/>
    <w:rsid w:val="00860B1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pgrafe">
    <w:name w:val="caption"/>
    <w:basedOn w:val="Normal"/>
    <w:next w:val="Normal"/>
    <w:qFormat/>
    <w:rsid w:val="00463293"/>
    <w:pPr>
      <w:jc w:val="center"/>
    </w:pPr>
    <w:rPr>
      <w:b/>
      <w:sz w:val="28"/>
      <w:szCs w:val="20"/>
    </w:rPr>
  </w:style>
  <w:style w:type="paragraph" w:customStyle="1" w:styleId="xl65">
    <w:name w:val="xl65"/>
    <w:basedOn w:val="Normal"/>
    <w:rsid w:val="0049382E"/>
    <w:pPr>
      <w:shd w:val="clear" w:color="000000" w:fill="00FF00"/>
      <w:spacing w:before="100" w:beforeAutospacing="1" w:after="100" w:afterAutospacing="1"/>
    </w:pPr>
    <w:rPr>
      <w:lang w:val="es-MX" w:eastAsia="es-MX"/>
    </w:rPr>
  </w:style>
  <w:style w:type="paragraph" w:customStyle="1" w:styleId="xl66">
    <w:name w:val="xl66"/>
    <w:basedOn w:val="Normal"/>
    <w:rsid w:val="0049382E"/>
    <w:pPr>
      <w:shd w:val="clear" w:color="000000" w:fill="FF99CC"/>
      <w:spacing w:before="100" w:beforeAutospacing="1" w:after="100" w:afterAutospacing="1"/>
    </w:pPr>
    <w:rPr>
      <w:lang w:val="es-MX" w:eastAsia="es-MX"/>
    </w:rPr>
  </w:style>
  <w:style w:type="paragraph" w:customStyle="1" w:styleId="xl67">
    <w:name w:val="xl67"/>
    <w:basedOn w:val="Normal"/>
    <w:rsid w:val="0049382E"/>
    <w:pPr>
      <w:shd w:val="clear" w:color="000000" w:fill="FFFFFF"/>
      <w:spacing w:before="100" w:beforeAutospacing="1" w:after="100" w:afterAutospacing="1"/>
    </w:pPr>
    <w:rPr>
      <w:lang w:val="es-MX" w:eastAsia="es-MX"/>
    </w:rPr>
  </w:style>
  <w:style w:type="paragraph" w:customStyle="1" w:styleId="xl68">
    <w:name w:val="xl68"/>
    <w:basedOn w:val="Normal"/>
    <w:rsid w:val="0049382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rebuchet MS" w:hAnsi="Trebuchet MS"/>
      <w:b/>
      <w:bCs/>
      <w:lang w:val="es-MX" w:eastAsia="es-MX"/>
    </w:rPr>
  </w:style>
  <w:style w:type="paragraph" w:customStyle="1" w:styleId="xl69">
    <w:name w:val="xl69"/>
    <w:basedOn w:val="Normal"/>
    <w:rsid w:val="004938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rebuchet MS" w:hAnsi="Trebuchet MS"/>
      <w:lang w:val="es-MX" w:eastAsia="es-MX"/>
    </w:rPr>
  </w:style>
  <w:style w:type="paragraph" w:customStyle="1" w:styleId="xl70">
    <w:name w:val="xl70"/>
    <w:basedOn w:val="Normal"/>
    <w:rsid w:val="0049382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textAlignment w:val="top"/>
    </w:pPr>
    <w:rPr>
      <w:rFonts w:ascii="Trebuchet MS" w:hAnsi="Trebuchet MS"/>
      <w:b/>
      <w:bCs/>
      <w:lang w:val="es-MX" w:eastAsia="es-MX"/>
    </w:rPr>
  </w:style>
  <w:style w:type="paragraph" w:customStyle="1" w:styleId="xl71">
    <w:name w:val="xl71"/>
    <w:basedOn w:val="Normal"/>
    <w:rsid w:val="0049382E"/>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ascii="Trebuchet MS" w:hAnsi="Trebuchet MS"/>
      <w:lang w:val="es-MX" w:eastAsia="es-MX"/>
    </w:rPr>
  </w:style>
  <w:style w:type="paragraph" w:customStyle="1" w:styleId="xl72">
    <w:name w:val="xl72"/>
    <w:basedOn w:val="Normal"/>
    <w:rsid w:val="0049382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rebuchet MS" w:hAnsi="Trebuchet MS"/>
      <w:b/>
      <w:bCs/>
      <w:lang w:val="es-MX" w:eastAsia="es-MX"/>
    </w:rPr>
  </w:style>
  <w:style w:type="paragraph" w:customStyle="1" w:styleId="xl73">
    <w:name w:val="xl73"/>
    <w:basedOn w:val="Normal"/>
    <w:rsid w:val="0049382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top"/>
    </w:pPr>
    <w:rPr>
      <w:rFonts w:ascii="Trebuchet MS" w:hAnsi="Trebuchet MS"/>
      <w:b/>
      <w:bCs/>
      <w:lang w:val="es-MX" w:eastAsia="es-MX"/>
    </w:rPr>
  </w:style>
  <w:style w:type="paragraph" w:customStyle="1" w:styleId="xl74">
    <w:name w:val="xl74"/>
    <w:basedOn w:val="Normal"/>
    <w:rsid w:val="0049382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rFonts w:ascii="Trebuchet MS" w:hAnsi="Trebuchet MS"/>
      <w:lang w:val="es-MX" w:eastAsia="es-MX"/>
    </w:rPr>
  </w:style>
  <w:style w:type="paragraph" w:customStyle="1" w:styleId="xl75">
    <w:name w:val="xl75"/>
    <w:basedOn w:val="Normal"/>
    <w:rsid w:val="004938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rebuchet MS" w:hAnsi="Trebuchet MS"/>
      <w:b/>
      <w:bCs/>
      <w:lang w:val="es-MX" w:eastAsia="es-MX"/>
    </w:rPr>
  </w:style>
  <w:style w:type="paragraph" w:customStyle="1" w:styleId="xl76">
    <w:name w:val="xl76"/>
    <w:basedOn w:val="Normal"/>
    <w:rsid w:val="004938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rebuchet MS" w:hAnsi="Trebuchet MS"/>
      <w:lang w:val="es-MX" w:eastAsia="es-MX"/>
    </w:rPr>
  </w:style>
  <w:style w:type="character" w:customStyle="1" w:styleId="apple-converted-space">
    <w:name w:val="apple-converted-space"/>
    <w:rsid w:val="0049382E"/>
  </w:style>
  <w:style w:type="character" w:customStyle="1" w:styleId="titulo-recurso">
    <w:name w:val="titulo-recurso"/>
    <w:rsid w:val="0049382E"/>
  </w:style>
  <w:style w:type="character" w:customStyle="1" w:styleId="liga-link">
    <w:name w:val="liga-link"/>
    <w:rsid w:val="0049382E"/>
  </w:style>
  <w:style w:type="character" w:customStyle="1" w:styleId="verdana11grey">
    <w:name w:val="verdana11grey"/>
    <w:rsid w:val="0049382E"/>
  </w:style>
  <w:style w:type="paragraph" w:styleId="Lista2">
    <w:name w:val="List 2"/>
    <w:basedOn w:val="Normal"/>
    <w:uiPriority w:val="99"/>
    <w:rsid w:val="0049382E"/>
    <w:pPr>
      <w:ind w:left="566" w:hanging="283"/>
    </w:pPr>
    <w:rPr>
      <w:lang w:val="es-MX"/>
    </w:rPr>
  </w:style>
  <w:style w:type="paragraph" w:customStyle="1" w:styleId="bibiografa">
    <w:name w:val="bibiografía"/>
    <w:basedOn w:val="Ttulo1"/>
    <w:rsid w:val="0049382E"/>
    <w:pPr>
      <w:keepLines w:val="0"/>
      <w:spacing w:before="120"/>
      <w:ind w:left="357" w:hanging="357"/>
    </w:pPr>
    <w:rPr>
      <w:rFonts w:ascii="Times New Roman" w:eastAsia="Times New Roman" w:hAnsi="Times New Roman"/>
      <w:b w:val="0"/>
      <w:bCs w:val="0"/>
      <w:color w:val="auto"/>
      <w:sz w:val="24"/>
      <w:szCs w:val="20"/>
    </w:rPr>
  </w:style>
  <w:style w:type="paragraph" w:styleId="Listaconvietas3">
    <w:name w:val="List Bullet 3"/>
    <w:basedOn w:val="Normal"/>
    <w:unhideWhenUsed/>
    <w:rsid w:val="00A65688"/>
    <w:pPr>
      <w:numPr>
        <w:numId w:val="32"/>
      </w:numPr>
      <w:contextualSpacing/>
    </w:pPr>
  </w:style>
  <w:style w:type="paragraph" w:styleId="Textoindependiente2">
    <w:name w:val="Body Text 2"/>
    <w:basedOn w:val="Normal"/>
    <w:link w:val="Textoindependiente2Car"/>
    <w:semiHidden/>
    <w:rsid w:val="00A65688"/>
    <w:pPr>
      <w:spacing w:after="120" w:line="480" w:lineRule="auto"/>
    </w:pPr>
    <w:rPr>
      <w:lang w:val="es-MX" w:eastAsia="es-MX"/>
    </w:rPr>
  </w:style>
  <w:style w:type="character" w:customStyle="1" w:styleId="Textoindependiente2Car">
    <w:name w:val="Texto independiente 2 Car"/>
    <w:link w:val="Textoindependiente2"/>
    <w:semiHidden/>
    <w:rsid w:val="00A65688"/>
    <w:rPr>
      <w:sz w:val="24"/>
      <w:szCs w:val="24"/>
    </w:rPr>
  </w:style>
  <w:style w:type="paragraph" w:styleId="Cuadrculamedia2">
    <w:name w:val="Medium Grid 2"/>
    <w:uiPriority w:val="1"/>
    <w:qFormat/>
    <w:rsid w:val="00C767C2"/>
    <w:rPr>
      <w:rFonts w:ascii="Calibri" w:eastAsia="Calibri" w:hAnsi="Calibri"/>
      <w:sz w:val="22"/>
      <w:szCs w:val="22"/>
      <w:lang w:eastAsia="en-US"/>
    </w:rPr>
  </w:style>
  <w:style w:type="paragraph" w:styleId="Sangra3detindependiente">
    <w:name w:val="Body Text Indent 3"/>
    <w:basedOn w:val="Normal"/>
    <w:link w:val="Sangra3detindependienteCar"/>
    <w:semiHidden/>
    <w:rsid w:val="00D63E76"/>
    <w:pPr>
      <w:spacing w:after="120"/>
      <w:ind w:left="283"/>
    </w:pPr>
    <w:rPr>
      <w:sz w:val="16"/>
      <w:szCs w:val="16"/>
    </w:rPr>
  </w:style>
  <w:style w:type="character" w:customStyle="1" w:styleId="Sangra3detindependienteCar">
    <w:name w:val="Sangría 3 de t. independiente Car"/>
    <w:link w:val="Sangra3detindependiente"/>
    <w:semiHidden/>
    <w:rsid w:val="00D63E76"/>
    <w:rPr>
      <w:sz w:val="16"/>
      <w:szCs w:val="16"/>
      <w:lang w:val="es-ES" w:eastAsia="es-ES"/>
    </w:rPr>
  </w:style>
  <w:style w:type="character" w:customStyle="1" w:styleId="font-titulo-naranja-g1">
    <w:name w:val="font-titulo-naranja-g1"/>
    <w:rsid w:val="006F0714"/>
    <w:rPr>
      <w:rFonts w:ascii="Arial" w:hAnsi="Arial" w:cs="Arial" w:hint="default"/>
      <w:b/>
      <w:bCs/>
      <w:color w:val="EE9637"/>
      <w:sz w:val="28"/>
      <w:szCs w:val="28"/>
    </w:rPr>
  </w:style>
  <w:style w:type="character" w:customStyle="1" w:styleId="Car">
    <w:name w:val="Car"/>
    <w:rsid w:val="006F0714"/>
    <w:rPr>
      <w:b/>
      <w:sz w:val="16"/>
      <w:szCs w:val="24"/>
    </w:rPr>
  </w:style>
  <w:style w:type="character" w:styleId="Refdecomentario">
    <w:name w:val="annotation reference"/>
    <w:semiHidden/>
    <w:rsid w:val="006F0714"/>
    <w:rPr>
      <w:sz w:val="16"/>
      <w:szCs w:val="16"/>
    </w:rPr>
  </w:style>
  <w:style w:type="paragraph" w:styleId="Textocomentario">
    <w:name w:val="annotation text"/>
    <w:basedOn w:val="Normal"/>
    <w:link w:val="TextocomentarioCar"/>
    <w:semiHidden/>
    <w:rsid w:val="006F0714"/>
    <w:rPr>
      <w:rFonts w:ascii="Arial" w:hAnsi="Arial"/>
      <w:sz w:val="20"/>
      <w:szCs w:val="20"/>
    </w:rPr>
  </w:style>
  <w:style w:type="character" w:customStyle="1" w:styleId="TextocomentarioCar">
    <w:name w:val="Texto comentario Car"/>
    <w:link w:val="Textocomentario"/>
    <w:semiHidden/>
    <w:rsid w:val="006F0714"/>
    <w:rPr>
      <w:rFonts w:ascii="Arial" w:hAnsi="Arial"/>
      <w:lang w:val="es-ES" w:eastAsia="es-ES"/>
    </w:rPr>
  </w:style>
  <w:style w:type="paragraph" w:styleId="Asuntodelcomentario">
    <w:name w:val="annotation subject"/>
    <w:basedOn w:val="Textocomentario"/>
    <w:next w:val="Textocomentario"/>
    <w:link w:val="AsuntodelcomentarioCar"/>
    <w:rsid w:val="006F0714"/>
    <w:rPr>
      <w:b/>
      <w:bCs/>
    </w:rPr>
  </w:style>
  <w:style w:type="character" w:customStyle="1" w:styleId="AsuntodelcomentarioCar">
    <w:name w:val="Asunto del comentario Car"/>
    <w:link w:val="Asuntodelcomentario"/>
    <w:rsid w:val="006F0714"/>
    <w:rPr>
      <w:rFonts w:ascii="Arial" w:hAnsi="Arial"/>
      <w:b/>
      <w:bCs/>
      <w:lang w:val="es-ES" w:eastAsia="es-ES"/>
    </w:rPr>
  </w:style>
  <w:style w:type="character" w:styleId="Nmerodepgina">
    <w:name w:val="page number"/>
    <w:semiHidden/>
    <w:rsid w:val="006F0714"/>
  </w:style>
  <w:style w:type="paragraph" w:customStyle="1" w:styleId="Logro">
    <w:name w:val="Logro"/>
    <w:basedOn w:val="Textoindependiente"/>
    <w:rsid w:val="006F0714"/>
    <w:pPr>
      <w:spacing w:after="60" w:line="220" w:lineRule="atLeast"/>
      <w:ind w:left="245" w:hanging="245"/>
      <w:jc w:val="both"/>
    </w:pPr>
    <w:rPr>
      <w:rFonts w:ascii="Arial" w:hAnsi="Arial"/>
      <w:spacing w:val="-5"/>
      <w:sz w:val="20"/>
      <w:szCs w:val="20"/>
    </w:rPr>
  </w:style>
  <w:style w:type="paragraph" w:customStyle="1" w:styleId="Organizacin">
    <w:name w:val="Organización"/>
    <w:basedOn w:val="Normal"/>
    <w:next w:val="Normal"/>
    <w:autoRedefine/>
    <w:rsid w:val="006F0714"/>
    <w:pPr>
      <w:tabs>
        <w:tab w:val="num" w:pos="720"/>
        <w:tab w:val="left" w:pos="2160"/>
        <w:tab w:val="right" w:pos="6480"/>
      </w:tabs>
      <w:spacing w:before="240" w:after="40" w:line="220" w:lineRule="atLeast"/>
      <w:ind w:left="720" w:hanging="360"/>
    </w:pPr>
    <w:rPr>
      <w:rFonts w:ascii="Arial" w:hAnsi="Arial"/>
      <w:sz w:val="20"/>
      <w:szCs w:val="20"/>
    </w:rPr>
  </w:style>
  <w:style w:type="paragraph" w:styleId="Subttulo">
    <w:name w:val="Subtitle"/>
    <w:basedOn w:val="Normal"/>
    <w:link w:val="SubttuloCar"/>
    <w:qFormat/>
    <w:rsid w:val="006F0714"/>
    <w:rPr>
      <w:b/>
      <w:bCs/>
    </w:rPr>
  </w:style>
  <w:style w:type="character" w:customStyle="1" w:styleId="SubttuloCar">
    <w:name w:val="Subtítulo Car"/>
    <w:link w:val="Subttulo"/>
    <w:rsid w:val="006F0714"/>
    <w:rPr>
      <w:b/>
      <w:bCs/>
      <w:sz w:val="24"/>
      <w:szCs w:val="24"/>
      <w:lang w:val="es-ES" w:eastAsia="es-ES"/>
    </w:rPr>
  </w:style>
  <w:style w:type="paragraph" w:styleId="Lista5">
    <w:name w:val="List 5"/>
    <w:basedOn w:val="Normal"/>
    <w:rsid w:val="006F0714"/>
    <w:pPr>
      <w:ind w:left="1415" w:hanging="283"/>
    </w:pPr>
  </w:style>
  <w:style w:type="paragraph" w:styleId="Listaconvietas4">
    <w:name w:val="List Bullet 4"/>
    <w:basedOn w:val="Normal"/>
    <w:autoRedefine/>
    <w:semiHidden/>
    <w:rsid w:val="006F0714"/>
    <w:pPr>
      <w:numPr>
        <w:numId w:val="58"/>
      </w:numPr>
    </w:pPr>
  </w:style>
  <w:style w:type="paragraph" w:styleId="Listaconvietas5">
    <w:name w:val="List Bullet 5"/>
    <w:basedOn w:val="Normal"/>
    <w:autoRedefine/>
    <w:semiHidden/>
    <w:rsid w:val="006F0714"/>
    <w:pPr>
      <w:numPr>
        <w:numId w:val="59"/>
      </w:numPr>
    </w:pPr>
  </w:style>
  <w:style w:type="paragraph" w:styleId="Continuarlista2">
    <w:name w:val="List Continue 2"/>
    <w:basedOn w:val="Normal"/>
    <w:semiHidden/>
    <w:rsid w:val="006F0714"/>
    <w:pPr>
      <w:spacing w:after="120"/>
      <w:ind w:left="566"/>
    </w:pPr>
  </w:style>
  <w:style w:type="paragraph" w:styleId="Continuarlista3">
    <w:name w:val="List Continue 3"/>
    <w:basedOn w:val="Normal"/>
    <w:semiHidden/>
    <w:rsid w:val="006F0714"/>
    <w:pPr>
      <w:spacing w:after="120"/>
      <w:ind w:left="849"/>
    </w:pPr>
  </w:style>
  <w:style w:type="paragraph" w:styleId="Continuarlista4">
    <w:name w:val="List Continue 4"/>
    <w:basedOn w:val="Normal"/>
    <w:semiHidden/>
    <w:rsid w:val="006F0714"/>
    <w:pPr>
      <w:spacing w:after="120"/>
      <w:ind w:left="1132"/>
    </w:pPr>
  </w:style>
  <w:style w:type="paragraph" w:styleId="Continuarlista5">
    <w:name w:val="List Continue 5"/>
    <w:basedOn w:val="Normal"/>
    <w:semiHidden/>
    <w:rsid w:val="006F0714"/>
    <w:pPr>
      <w:spacing w:after="120"/>
      <w:ind w:left="1415"/>
    </w:pPr>
  </w:style>
  <w:style w:type="paragraph" w:customStyle="1" w:styleId="NormalWeb25">
    <w:name w:val="Normal (Web)25"/>
    <w:basedOn w:val="Normal"/>
    <w:rsid w:val="006F0714"/>
    <w:pPr>
      <w:spacing w:line="280" w:lineRule="atLeast"/>
      <w:ind w:left="1960"/>
    </w:pPr>
    <w:rPr>
      <w:rFonts w:ascii="Verdana" w:hAnsi="Verdana"/>
      <w:color w:val="545454"/>
      <w:sz w:val="20"/>
      <w:szCs w:val="20"/>
      <w:lang w:val="es-MX" w:eastAsia="es-MX"/>
    </w:rPr>
  </w:style>
  <w:style w:type="paragraph" w:customStyle="1" w:styleId="WPNormal">
    <w:name w:val="WP_Normal"/>
    <w:basedOn w:val="Normal"/>
    <w:rsid w:val="006F0714"/>
    <w:pPr>
      <w:widowControl w:val="0"/>
    </w:pPr>
    <w:rPr>
      <w:rFonts w:ascii="Monaco" w:hAnsi="Monaco"/>
      <w:szCs w:val="20"/>
      <w:lang w:val="en-US" w:eastAsia="en-US"/>
    </w:rPr>
  </w:style>
  <w:style w:type="character" w:customStyle="1" w:styleId="textsmall1">
    <w:name w:val="textsmall1"/>
    <w:rsid w:val="006F0714"/>
    <w:rPr>
      <w:rFonts w:ascii="Verdana" w:hAnsi="Verdana" w:hint="default"/>
      <w:sz w:val="20"/>
      <w:szCs w:val="20"/>
    </w:rPr>
  </w:style>
  <w:style w:type="paragraph" w:customStyle="1" w:styleId="BodyText21">
    <w:name w:val="Body Text 21"/>
    <w:basedOn w:val="Normal"/>
    <w:rsid w:val="006F0714"/>
    <w:pPr>
      <w:autoSpaceDE w:val="0"/>
      <w:autoSpaceDN w:val="0"/>
      <w:adjustRightInd w:val="0"/>
      <w:spacing w:line="360" w:lineRule="auto"/>
      <w:jc w:val="center"/>
    </w:pPr>
    <w:rPr>
      <w:rFonts w:ascii="Arial" w:hAnsi="Arial" w:cs="Arial"/>
      <w:b/>
      <w:bCs/>
      <w:i/>
      <w:iCs/>
      <w:sz w:val="20"/>
      <w:lang w:val="en-US"/>
    </w:rPr>
  </w:style>
  <w:style w:type="paragraph" w:styleId="HTMLconformatoprevio">
    <w:name w:val="HTML Preformatted"/>
    <w:basedOn w:val="Normal"/>
    <w:link w:val="HTMLconformatoprevioCar"/>
    <w:semiHidden/>
    <w:rsid w:val="006F07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HTMLconformatoprevioCar">
    <w:name w:val="HTML con formato previo Car"/>
    <w:link w:val="HTMLconformatoprevio"/>
    <w:semiHidden/>
    <w:rsid w:val="006F0714"/>
    <w:rPr>
      <w:rFonts w:ascii="Courier New" w:eastAsia="Courier New" w:hAnsi="Courier New" w:cs="Courier New"/>
      <w:lang w:val="es-ES" w:eastAsia="es-ES"/>
    </w:rPr>
  </w:style>
  <w:style w:type="character" w:customStyle="1" w:styleId="ti2">
    <w:name w:val="ti2"/>
    <w:rsid w:val="006F0714"/>
    <w:rPr>
      <w:sz w:val="22"/>
      <w:szCs w:val="22"/>
    </w:rPr>
  </w:style>
  <w:style w:type="paragraph" w:customStyle="1" w:styleId="cuerpotxt">
    <w:name w:val="cuerpo_txt"/>
    <w:basedOn w:val="Normal"/>
    <w:rsid w:val="006F0714"/>
    <w:pPr>
      <w:spacing w:before="100" w:beforeAutospacing="1" w:after="100" w:afterAutospacing="1"/>
    </w:pPr>
    <w:rPr>
      <w:rFonts w:ascii="Verdana" w:hAnsi="Verdana"/>
      <w:color w:val="818181"/>
      <w:sz w:val="13"/>
      <w:szCs w:val="13"/>
    </w:rPr>
  </w:style>
  <w:style w:type="character" w:customStyle="1" w:styleId="TextocomentarioCar1">
    <w:name w:val="Texto comentario Car1"/>
    <w:rsid w:val="006F0714"/>
  </w:style>
  <w:style w:type="paragraph" w:customStyle="1" w:styleId="p63">
    <w:name w:val="p63"/>
    <w:basedOn w:val="Normal"/>
    <w:rsid w:val="006F0714"/>
    <w:pPr>
      <w:widowControl w:val="0"/>
      <w:tabs>
        <w:tab w:val="left" w:pos="1540"/>
        <w:tab w:val="left" w:pos="1820"/>
      </w:tabs>
      <w:spacing w:line="240" w:lineRule="atLeast"/>
      <w:ind w:left="432" w:hanging="288"/>
    </w:pPr>
    <w:rPr>
      <w:snapToGrid w:val="0"/>
      <w:szCs w:val="20"/>
    </w:rPr>
  </w:style>
  <w:style w:type="character" w:customStyle="1" w:styleId="resultsauthor1">
    <w:name w:val="results_author1"/>
    <w:rsid w:val="006F0714"/>
    <w:rPr>
      <w:color w:val="3B5F83"/>
      <w:sz w:val="16"/>
      <w:szCs w:val="16"/>
    </w:rPr>
  </w:style>
  <w:style w:type="paragraph" w:styleId="Textoindependienteprimerasangra">
    <w:name w:val="Body Text First Indent"/>
    <w:basedOn w:val="Textoindependiente"/>
    <w:link w:val="TextoindependienteprimerasangraCar"/>
    <w:rsid w:val="006F0714"/>
    <w:pPr>
      <w:ind w:firstLine="210"/>
    </w:pPr>
  </w:style>
  <w:style w:type="character" w:customStyle="1" w:styleId="TextoindependienteprimerasangraCar">
    <w:name w:val="Texto independiente primera sangría Car"/>
    <w:basedOn w:val="TextoindependienteCar"/>
    <w:link w:val="Textoindependienteprimerasangra"/>
    <w:rsid w:val="006F0714"/>
    <w:rPr>
      <w:sz w:val="24"/>
      <w:szCs w:val="24"/>
      <w:lang w:val="es-ES" w:eastAsia="es-ES"/>
    </w:rPr>
  </w:style>
  <w:style w:type="paragraph" w:styleId="Textoindependienteprimerasangra2">
    <w:name w:val="Body Text First Indent 2"/>
    <w:basedOn w:val="Sangradetextonormal"/>
    <w:link w:val="Textoindependienteprimerasangra2Car"/>
    <w:semiHidden/>
    <w:rsid w:val="006F0714"/>
    <w:pPr>
      <w:spacing w:after="120" w:line="240" w:lineRule="auto"/>
      <w:ind w:left="283" w:firstLine="210"/>
      <w:jc w:val="left"/>
    </w:pPr>
    <w:rPr>
      <w:rFonts w:ascii="Times New Roman" w:hAnsi="Times New Roman"/>
      <w:color w:val="auto"/>
      <w:szCs w:val="24"/>
      <w:lang w:val="es-ES"/>
    </w:rPr>
  </w:style>
  <w:style w:type="character" w:customStyle="1" w:styleId="Textoindependienteprimerasangra2Car">
    <w:name w:val="Texto independiente primera sangría 2 Car"/>
    <w:link w:val="Textoindependienteprimerasangra2"/>
    <w:semiHidden/>
    <w:rsid w:val="006F0714"/>
    <w:rPr>
      <w:rFonts w:ascii="Arial" w:hAnsi="Arial"/>
      <w:color w:val="FF0000"/>
      <w:sz w:val="24"/>
      <w:szCs w:val="24"/>
      <w:lang w:val="es-ES" w:eastAsia="es-ES"/>
    </w:rPr>
  </w:style>
  <w:style w:type="paragraph" w:styleId="Saludo">
    <w:name w:val="Salutation"/>
    <w:basedOn w:val="Normal"/>
    <w:next w:val="Normal"/>
    <w:link w:val="SaludoCar"/>
    <w:unhideWhenUsed/>
    <w:rsid w:val="006F0714"/>
  </w:style>
  <w:style w:type="character" w:customStyle="1" w:styleId="SaludoCar">
    <w:name w:val="Saludo Car"/>
    <w:link w:val="Saludo"/>
    <w:rsid w:val="006F0714"/>
    <w:rPr>
      <w:sz w:val="24"/>
      <w:szCs w:val="24"/>
      <w:lang w:val="es-ES" w:eastAsia="es-ES"/>
    </w:rPr>
  </w:style>
  <w:style w:type="character" w:customStyle="1" w:styleId="bindingblock1">
    <w:name w:val="bindingblock1"/>
    <w:rsid w:val="006F0714"/>
  </w:style>
  <w:style w:type="paragraph" w:styleId="Textosinformato">
    <w:name w:val="Plain Text"/>
    <w:basedOn w:val="Normal"/>
    <w:link w:val="TextosinformatoCar"/>
    <w:semiHidden/>
    <w:rsid w:val="006F0714"/>
    <w:rPr>
      <w:rFonts w:ascii="Courier New" w:hAnsi="Courier New"/>
      <w:szCs w:val="20"/>
    </w:rPr>
  </w:style>
  <w:style w:type="character" w:customStyle="1" w:styleId="TextosinformatoCar">
    <w:name w:val="Texto sin formato Car"/>
    <w:link w:val="Textosinformato"/>
    <w:semiHidden/>
    <w:rsid w:val="006F0714"/>
    <w:rPr>
      <w:rFonts w:ascii="Courier New" w:hAnsi="Courier New"/>
      <w:sz w:val="24"/>
      <w:lang w:val="es-ES" w:eastAsia="es-ES"/>
    </w:rPr>
  </w:style>
  <w:style w:type="character" w:styleId="Hipervnculovisitado">
    <w:name w:val="FollowedHyperlink"/>
    <w:semiHidden/>
    <w:unhideWhenUsed/>
    <w:rsid w:val="006F0714"/>
    <w:rPr>
      <w:color w:val="800080"/>
      <w:u w:val="single"/>
    </w:rPr>
  </w:style>
  <w:style w:type="character" w:customStyle="1" w:styleId="volume">
    <w:name w:val="volume"/>
    <w:rsid w:val="006F0714"/>
  </w:style>
  <w:style w:type="character" w:customStyle="1" w:styleId="pages">
    <w:name w:val="pages"/>
    <w:rsid w:val="006F0714"/>
  </w:style>
  <w:style w:type="character" w:customStyle="1" w:styleId="issue">
    <w:name w:val="issue"/>
    <w:rsid w:val="006F0714"/>
  </w:style>
  <w:style w:type="character" w:customStyle="1" w:styleId="srtitle1">
    <w:name w:val="srtitle1"/>
    <w:rsid w:val="006F0714"/>
    <w:rPr>
      <w:b/>
      <w:bCs/>
    </w:rPr>
  </w:style>
  <w:style w:type="character" w:customStyle="1" w:styleId="highlight">
    <w:name w:val="highlight"/>
    <w:rsid w:val="006F0714"/>
  </w:style>
  <w:style w:type="character" w:customStyle="1" w:styleId="ptbrand">
    <w:name w:val="ptbrand"/>
    <w:rsid w:val="006F0714"/>
  </w:style>
  <w:style w:type="character" w:customStyle="1" w:styleId="bindingandrelease">
    <w:name w:val="bindingandrelease"/>
    <w:rsid w:val="006F0714"/>
  </w:style>
  <w:style w:type="paragraph" w:styleId="z-Principiodelformulario">
    <w:name w:val="HTML Top of Form"/>
    <w:basedOn w:val="Normal"/>
    <w:next w:val="Normal"/>
    <w:link w:val="z-PrincipiodelformularioCar"/>
    <w:hidden/>
    <w:uiPriority w:val="99"/>
    <w:semiHidden/>
    <w:unhideWhenUsed/>
    <w:rsid w:val="006F0714"/>
    <w:pPr>
      <w:pBdr>
        <w:bottom w:val="single" w:sz="6" w:space="1" w:color="auto"/>
      </w:pBdr>
      <w:spacing w:line="276" w:lineRule="auto"/>
      <w:jc w:val="center"/>
    </w:pPr>
    <w:rPr>
      <w:rFonts w:ascii="Arial" w:eastAsia="MS Mincho" w:hAnsi="Arial" w:cs="Arial"/>
      <w:vanish/>
      <w:sz w:val="16"/>
      <w:szCs w:val="16"/>
      <w:lang w:val="es-MX" w:eastAsia="es-MX"/>
    </w:rPr>
  </w:style>
  <w:style w:type="character" w:customStyle="1" w:styleId="z-PrincipiodelformularioCar">
    <w:name w:val="z-Principio del formulario Car"/>
    <w:link w:val="z-Principiodelformulario"/>
    <w:uiPriority w:val="99"/>
    <w:semiHidden/>
    <w:rsid w:val="006F0714"/>
    <w:rPr>
      <w:rFonts w:ascii="Arial" w:eastAsia="MS Mincho"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F0714"/>
    <w:pPr>
      <w:pBdr>
        <w:top w:val="single" w:sz="6" w:space="1" w:color="auto"/>
      </w:pBdr>
      <w:spacing w:line="276" w:lineRule="auto"/>
      <w:jc w:val="center"/>
    </w:pPr>
    <w:rPr>
      <w:rFonts w:ascii="Arial" w:eastAsia="MS Mincho" w:hAnsi="Arial" w:cs="Arial"/>
      <w:vanish/>
      <w:sz w:val="16"/>
      <w:szCs w:val="16"/>
      <w:lang w:val="es-MX" w:eastAsia="es-MX"/>
    </w:rPr>
  </w:style>
  <w:style w:type="character" w:customStyle="1" w:styleId="z-FinaldelformularioCar">
    <w:name w:val="z-Final del formulario Car"/>
    <w:link w:val="z-Finaldelformulario"/>
    <w:uiPriority w:val="99"/>
    <w:semiHidden/>
    <w:rsid w:val="006F0714"/>
    <w:rPr>
      <w:rFonts w:ascii="Arial" w:eastAsia="MS Mincho" w:hAnsi="Arial" w:cs="Arial"/>
      <w:vanish/>
      <w:sz w:val="16"/>
      <w:szCs w:val="16"/>
    </w:rPr>
  </w:style>
  <w:style w:type="paragraph" w:customStyle="1" w:styleId="Prrafodelista1">
    <w:name w:val="Párrafo de lista1"/>
    <w:basedOn w:val="Normal"/>
    <w:rsid w:val="006F0714"/>
    <w:pPr>
      <w:ind w:left="708"/>
    </w:pPr>
  </w:style>
  <w:style w:type="character" w:customStyle="1" w:styleId="Absatz-Standardschriftart">
    <w:name w:val="Absatz-Standardschriftart"/>
    <w:rsid w:val="006F0714"/>
  </w:style>
  <w:style w:type="character" w:customStyle="1" w:styleId="productdetail-authorsmain">
    <w:name w:val="productdetail-authorsmain"/>
    <w:rsid w:val="006F0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6744">
      <w:bodyDiv w:val="1"/>
      <w:marLeft w:val="0"/>
      <w:marRight w:val="0"/>
      <w:marTop w:val="0"/>
      <w:marBottom w:val="0"/>
      <w:divBdr>
        <w:top w:val="none" w:sz="0" w:space="0" w:color="auto"/>
        <w:left w:val="none" w:sz="0" w:space="0" w:color="auto"/>
        <w:bottom w:val="none" w:sz="0" w:space="0" w:color="auto"/>
        <w:right w:val="none" w:sz="0" w:space="0" w:color="auto"/>
      </w:divBdr>
    </w:div>
    <w:div w:id="115294039">
      <w:bodyDiv w:val="1"/>
      <w:marLeft w:val="0"/>
      <w:marRight w:val="0"/>
      <w:marTop w:val="0"/>
      <w:marBottom w:val="0"/>
      <w:divBdr>
        <w:top w:val="none" w:sz="0" w:space="0" w:color="auto"/>
        <w:left w:val="none" w:sz="0" w:space="0" w:color="auto"/>
        <w:bottom w:val="none" w:sz="0" w:space="0" w:color="auto"/>
        <w:right w:val="none" w:sz="0" w:space="0" w:color="auto"/>
      </w:divBdr>
    </w:div>
    <w:div w:id="157816970">
      <w:bodyDiv w:val="1"/>
      <w:marLeft w:val="0"/>
      <w:marRight w:val="0"/>
      <w:marTop w:val="0"/>
      <w:marBottom w:val="0"/>
      <w:divBdr>
        <w:top w:val="none" w:sz="0" w:space="0" w:color="auto"/>
        <w:left w:val="none" w:sz="0" w:space="0" w:color="auto"/>
        <w:bottom w:val="none" w:sz="0" w:space="0" w:color="auto"/>
        <w:right w:val="none" w:sz="0" w:space="0" w:color="auto"/>
      </w:divBdr>
    </w:div>
    <w:div w:id="167716691">
      <w:bodyDiv w:val="1"/>
      <w:marLeft w:val="0"/>
      <w:marRight w:val="0"/>
      <w:marTop w:val="0"/>
      <w:marBottom w:val="0"/>
      <w:divBdr>
        <w:top w:val="none" w:sz="0" w:space="0" w:color="auto"/>
        <w:left w:val="none" w:sz="0" w:space="0" w:color="auto"/>
        <w:bottom w:val="none" w:sz="0" w:space="0" w:color="auto"/>
        <w:right w:val="none" w:sz="0" w:space="0" w:color="auto"/>
      </w:divBdr>
    </w:div>
    <w:div w:id="204681353">
      <w:bodyDiv w:val="1"/>
      <w:marLeft w:val="0"/>
      <w:marRight w:val="0"/>
      <w:marTop w:val="0"/>
      <w:marBottom w:val="0"/>
      <w:divBdr>
        <w:top w:val="none" w:sz="0" w:space="0" w:color="auto"/>
        <w:left w:val="none" w:sz="0" w:space="0" w:color="auto"/>
        <w:bottom w:val="none" w:sz="0" w:space="0" w:color="auto"/>
        <w:right w:val="none" w:sz="0" w:space="0" w:color="auto"/>
      </w:divBdr>
      <w:divsChild>
        <w:div w:id="1007445137">
          <w:marLeft w:val="0"/>
          <w:marRight w:val="0"/>
          <w:marTop w:val="0"/>
          <w:marBottom w:val="0"/>
          <w:divBdr>
            <w:top w:val="none" w:sz="0" w:space="0" w:color="auto"/>
            <w:left w:val="none" w:sz="0" w:space="0" w:color="auto"/>
            <w:bottom w:val="none" w:sz="0" w:space="0" w:color="auto"/>
            <w:right w:val="none" w:sz="0" w:space="0" w:color="auto"/>
          </w:divBdr>
          <w:divsChild>
            <w:div w:id="13572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58779">
      <w:bodyDiv w:val="1"/>
      <w:marLeft w:val="0"/>
      <w:marRight w:val="0"/>
      <w:marTop w:val="0"/>
      <w:marBottom w:val="0"/>
      <w:divBdr>
        <w:top w:val="none" w:sz="0" w:space="0" w:color="auto"/>
        <w:left w:val="none" w:sz="0" w:space="0" w:color="auto"/>
        <w:bottom w:val="none" w:sz="0" w:space="0" w:color="auto"/>
        <w:right w:val="none" w:sz="0" w:space="0" w:color="auto"/>
      </w:divBdr>
    </w:div>
    <w:div w:id="280381493">
      <w:bodyDiv w:val="1"/>
      <w:marLeft w:val="0"/>
      <w:marRight w:val="0"/>
      <w:marTop w:val="0"/>
      <w:marBottom w:val="0"/>
      <w:divBdr>
        <w:top w:val="none" w:sz="0" w:space="0" w:color="auto"/>
        <w:left w:val="none" w:sz="0" w:space="0" w:color="auto"/>
        <w:bottom w:val="none" w:sz="0" w:space="0" w:color="auto"/>
        <w:right w:val="none" w:sz="0" w:space="0" w:color="auto"/>
      </w:divBdr>
    </w:div>
    <w:div w:id="286204642">
      <w:bodyDiv w:val="1"/>
      <w:marLeft w:val="0"/>
      <w:marRight w:val="0"/>
      <w:marTop w:val="0"/>
      <w:marBottom w:val="0"/>
      <w:divBdr>
        <w:top w:val="none" w:sz="0" w:space="0" w:color="auto"/>
        <w:left w:val="none" w:sz="0" w:space="0" w:color="auto"/>
        <w:bottom w:val="none" w:sz="0" w:space="0" w:color="auto"/>
        <w:right w:val="none" w:sz="0" w:space="0" w:color="auto"/>
      </w:divBdr>
    </w:div>
    <w:div w:id="321087253">
      <w:bodyDiv w:val="1"/>
      <w:marLeft w:val="0"/>
      <w:marRight w:val="0"/>
      <w:marTop w:val="0"/>
      <w:marBottom w:val="0"/>
      <w:divBdr>
        <w:top w:val="none" w:sz="0" w:space="0" w:color="auto"/>
        <w:left w:val="none" w:sz="0" w:space="0" w:color="auto"/>
        <w:bottom w:val="none" w:sz="0" w:space="0" w:color="auto"/>
        <w:right w:val="none" w:sz="0" w:space="0" w:color="auto"/>
      </w:divBdr>
    </w:div>
    <w:div w:id="330182478">
      <w:bodyDiv w:val="1"/>
      <w:marLeft w:val="0"/>
      <w:marRight w:val="0"/>
      <w:marTop w:val="0"/>
      <w:marBottom w:val="0"/>
      <w:divBdr>
        <w:top w:val="none" w:sz="0" w:space="0" w:color="auto"/>
        <w:left w:val="none" w:sz="0" w:space="0" w:color="auto"/>
        <w:bottom w:val="none" w:sz="0" w:space="0" w:color="auto"/>
        <w:right w:val="none" w:sz="0" w:space="0" w:color="auto"/>
      </w:divBdr>
    </w:div>
    <w:div w:id="427433700">
      <w:bodyDiv w:val="1"/>
      <w:marLeft w:val="0"/>
      <w:marRight w:val="0"/>
      <w:marTop w:val="0"/>
      <w:marBottom w:val="0"/>
      <w:divBdr>
        <w:top w:val="none" w:sz="0" w:space="0" w:color="auto"/>
        <w:left w:val="none" w:sz="0" w:space="0" w:color="auto"/>
        <w:bottom w:val="none" w:sz="0" w:space="0" w:color="auto"/>
        <w:right w:val="none" w:sz="0" w:space="0" w:color="auto"/>
      </w:divBdr>
    </w:div>
    <w:div w:id="452215636">
      <w:bodyDiv w:val="1"/>
      <w:marLeft w:val="0"/>
      <w:marRight w:val="0"/>
      <w:marTop w:val="0"/>
      <w:marBottom w:val="0"/>
      <w:divBdr>
        <w:top w:val="none" w:sz="0" w:space="0" w:color="auto"/>
        <w:left w:val="none" w:sz="0" w:space="0" w:color="auto"/>
        <w:bottom w:val="none" w:sz="0" w:space="0" w:color="auto"/>
        <w:right w:val="none" w:sz="0" w:space="0" w:color="auto"/>
      </w:divBdr>
    </w:div>
    <w:div w:id="471295958">
      <w:bodyDiv w:val="1"/>
      <w:marLeft w:val="0"/>
      <w:marRight w:val="0"/>
      <w:marTop w:val="0"/>
      <w:marBottom w:val="0"/>
      <w:divBdr>
        <w:top w:val="none" w:sz="0" w:space="0" w:color="auto"/>
        <w:left w:val="none" w:sz="0" w:space="0" w:color="auto"/>
        <w:bottom w:val="none" w:sz="0" w:space="0" w:color="auto"/>
        <w:right w:val="none" w:sz="0" w:space="0" w:color="auto"/>
      </w:divBdr>
    </w:div>
    <w:div w:id="484786626">
      <w:bodyDiv w:val="1"/>
      <w:marLeft w:val="0"/>
      <w:marRight w:val="0"/>
      <w:marTop w:val="0"/>
      <w:marBottom w:val="0"/>
      <w:divBdr>
        <w:top w:val="none" w:sz="0" w:space="0" w:color="auto"/>
        <w:left w:val="none" w:sz="0" w:space="0" w:color="auto"/>
        <w:bottom w:val="none" w:sz="0" w:space="0" w:color="auto"/>
        <w:right w:val="none" w:sz="0" w:space="0" w:color="auto"/>
      </w:divBdr>
    </w:div>
    <w:div w:id="521361299">
      <w:bodyDiv w:val="1"/>
      <w:marLeft w:val="0"/>
      <w:marRight w:val="0"/>
      <w:marTop w:val="0"/>
      <w:marBottom w:val="0"/>
      <w:divBdr>
        <w:top w:val="none" w:sz="0" w:space="0" w:color="auto"/>
        <w:left w:val="none" w:sz="0" w:space="0" w:color="auto"/>
        <w:bottom w:val="none" w:sz="0" w:space="0" w:color="auto"/>
        <w:right w:val="none" w:sz="0" w:space="0" w:color="auto"/>
      </w:divBdr>
    </w:div>
    <w:div w:id="532038940">
      <w:bodyDiv w:val="1"/>
      <w:marLeft w:val="0"/>
      <w:marRight w:val="0"/>
      <w:marTop w:val="0"/>
      <w:marBottom w:val="0"/>
      <w:divBdr>
        <w:top w:val="none" w:sz="0" w:space="0" w:color="auto"/>
        <w:left w:val="none" w:sz="0" w:space="0" w:color="auto"/>
        <w:bottom w:val="none" w:sz="0" w:space="0" w:color="auto"/>
        <w:right w:val="none" w:sz="0" w:space="0" w:color="auto"/>
      </w:divBdr>
    </w:div>
    <w:div w:id="584998534">
      <w:bodyDiv w:val="1"/>
      <w:marLeft w:val="0"/>
      <w:marRight w:val="0"/>
      <w:marTop w:val="0"/>
      <w:marBottom w:val="0"/>
      <w:divBdr>
        <w:top w:val="none" w:sz="0" w:space="0" w:color="auto"/>
        <w:left w:val="none" w:sz="0" w:space="0" w:color="auto"/>
        <w:bottom w:val="none" w:sz="0" w:space="0" w:color="auto"/>
        <w:right w:val="none" w:sz="0" w:space="0" w:color="auto"/>
      </w:divBdr>
    </w:div>
    <w:div w:id="654647168">
      <w:bodyDiv w:val="1"/>
      <w:marLeft w:val="0"/>
      <w:marRight w:val="0"/>
      <w:marTop w:val="0"/>
      <w:marBottom w:val="0"/>
      <w:divBdr>
        <w:top w:val="none" w:sz="0" w:space="0" w:color="auto"/>
        <w:left w:val="none" w:sz="0" w:space="0" w:color="auto"/>
        <w:bottom w:val="none" w:sz="0" w:space="0" w:color="auto"/>
        <w:right w:val="none" w:sz="0" w:space="0" w:color="auto"/>
      </w:divBdr>
    </w:div>
    <w:div w:id="691030873">
      <w:bodyDiv w:val="1"/>
      <w:marLeft w:val="0"/>
      <w:marRight w:val="0"/>
      <w:marTop w:val="0"/>
      <w:marBottom w:val="0"/>
      <w:divBdr>
        <w:top w:val="none" w:sz="0" w:space="0" w:color="auto"/>
        <w:left w:val="none" w:sz="0" w:space="0" w:color="auto"/>
        <w:bottom w:val="none" w:sz="0" w:space="0" w:color="auto"/>
        <w:right w:val="none" w:sz="0" w:space="0" w:color="auto"/>
      </w:divBdr>
    </w:div>
    <w:div w:id="692456195">
      <w:bodyDiv w:val="1"/>
      <w:marLeft w:val="0"/>
      <w:marRight w:val="0"/>
      <w:marTop w:val="0"/>
      <w:marBottom w:val="0"/>
      <w:divBdr>
        <w:top w:val="none" w:sz="0" w:space="0" w:color="auto"/>
        <w:left w:val="none" w:sz="0" w:space="0" w:color="auto"/>
        <w:bottom w:val="none" w:sz="0" w:space="0" w:color="auto"/>
        <w:right w:val="none" w:sz="0" w:space="0" w:color="auto"/>
      </w:divBdr>
    </w:div>
    <w:div w:id="709645418">
      <w:bodyDiv w:val="1"/>
      <w:marLeft w:val="0"/>
      <w:marRight w:val="0"/>
      <w:marTop w:val="0"/>
      <w:marBottom w:val="0"/>
      <w:divBdr>
        <w:top w:val="none" w:sz="0" w:space="0" w:color="auto"/>
        <w:left w:val="none" w:sz="0" w:space="0" w:color="auto"/>
        <w:bottom w:val="none" w:sz="0" w:space="0" w:color="auto"/>
        <w:right w:val="none" w:sz="0" w:space="0" w:color="auto"/>
      </w:divBdr>
    </w:div>
    <w:div w:id="711467222">
      <w:bodyDiv w:val="1"/>
      <w:marLeft w:val="0"/>
      <w:marRight w:val="0"/>
      <w:marTop w:val="0"/>
      <w:marBottom w:val="0"/>
      <w:divBdr>
        <w:top w:val="none" w:sz="0" w:space="0" w:color="auto"/>
        <w:left w:val="none" w:sz="0" w:space="0" w:color="auto"/>
        <w:bottom w:val="none" w:sz="0" w:space="0" w:color="auto"/>
        <w:right w:val="none" w:sz="0" w:space="0" w:color="auto"/>
      </w:divBdr>
    </w:div>
    <w:div w:id="775178619">
      <w:bodyDiv w:val="1"/>
      <w:marLeft w:val="0"/>
      <w:marRight w:val="0"/>
      <w:marTop w:val="0"/>
      <w:marBottom w:val="0"/>
      <w:divBdr>
        <w:top w:val="none" w:sz="0" w:space="0" w:color="auto"/>
        <w:left w:val="none" w:sz="0" w:space="0" w:color="auto"/>
        <w:bottom w:val="none" w:sz="0" w:space="0" w:color="auto"/>
        <w:right w:val="none" w:sz="0" w:space="0" w:color="auto"/>
      </w:divBdr>
    </w:div>
    <w:div w:id="775753790">
      <w:bodyDiv w:val="1"/>
      <w:marLeft w:val="0"/>
      <w:marRight w:val="0"/>
      <w:marTop w:val="0"/>
      <w:marBottom w:val="0"/>
      <w:divBdr>
        <w:top w:val="none" w:sz="0" w:space="0" w:color="auto"/>
        <w:left w:val="none" w:sz="0" w:space="0" w:color="auto"/>
        <w:bottom w:val="none" w:sz="0" w:space="0" w:color="auto"/>
        <w:right w:val="none" w:sz="0" w:space="0" w:color="auto"/>
      </w:divBdr>
    </w:div>
    <w:div w:id="797069238">
      <w:bodyDiv w:val="1"/>
      <w:marLeft w:val="0"/>
      <w:marRight w:val="0"/>
      <w:marTop w:val="0"/>
      <w:marBottom w:val="0"/>
      <w:divBdr>
        <w:top w:val="none" w:sz="0" w:space="0" w:color="auto"/>
        <w:left w:val="none" w:sz="0" w:space="0" w:color="auto"/>
        <w:bottom w:val="none" w:sz="0" w:space="0" w:color="auto"/>
        <w:right w:val="none" w:sz="0" w:space="0" w:color="auto"/>
      </w:divBdr>
      <w:divsChild>
        <w:div w:id="75521626">
          <w:marLeft w:val="720"/>
          <w:marRight w:val="0"/>
          <w:marTop w:val="0"/>
          <w:marBottom w:val="0"/>
          <w:divBdr>
            <w:top w:val="none" w:sz="0" w:space="0" w:color="auto"/>
            <w:left w:val="none" w:sz="0" w:space="0" w:color="auto"/>
            <w:bottom w:val="none" w:sz="0" w:space="0" w:color="auto"/>
            <w:right w:val="none" w:sz="0" w:space="0" w:color="auto"/>
          </w:divBdr>
        </w:div>
        <w:div w:id="636376788">
          <w:marLeft w:val="720"/>
          <w:marRight w:val="0"/>
          <w:marTop w:val="0"/>
          <w:marBottom w:val="0"/>
          <w:divBdr>
            <w:top w:val="none" w:sz="0" w:space="0" w:color="auto"/>
            <w:left w:val="none" w:sz="0" w:space="0" w:color="auto"/>
            <w:bottom w:val="none" w:sz="0" w:space="0" w:color="auto"/>
            <w:right w:val="none" w:sz="0" w:space="0" w:color="auto"/>
          </w:divBdr>
        </w:div>
        <w:div w:id="760443711">
          <w:marLeft w:val="720"/>
          <w:marRight w:val="0"/>
          <w:marTop w:val="0"/>
          <w:marBottom w:val="0"/>
          <w:divBdr>
            <w:top w:val="none" w:sz="0" w:space="0" w:color="auto"/>
            <w:left w:val="none" w:sz="0" w:space="0" w:color="auto"/>
            <w:bottom w:val="none" w:sz="0" w:space="0" w:color="auto"/>
            <w:right w:val="none" w:sz="0" w:space="0" w:color="auto"/>
          </w:divBdr>
        </w:div>
        <w:div w:id="952328091">
          <w:marLeft w:val="547"/>
          <w:marRight w:val="0"/>
          <w:marTop w:val="0"/>
          <w:marBottom w:val="0"/>
          <w:divBdr>
            <w:top w:val="none" w:sz="0" w:space="0" w:color="auto"/>
            <w:left w:val="none" w:sz="0" w:space="0" w:color="auto"/>
            <w:bottom w:val="none" w:sz="0" w:space="0" w:color="auto"/>
            <w:right w:val="none" w:sz="0" w:space="0" w:color="auto"/>
          </w:divBdr>
        </w:div>
        <w:div w:id="1167861665">
          <w:marLeft w:val="720"/>
          <w:marRight w:val="0"/>
          <w:marTop w:val="0"/>
          <w:marBottom w:val="0"/>
          <w:divBdr>
            <w:top w:val="none" w:sz="0" w:space="0" w:color="auto"/>
            <w:left w:val="none" w:sz="0" w:space="0" w:color="auto"/>
            <w:bottom w:val="none" w:sz="0" w:space="0" w:color="auto"/>
            <w:right w:val="none" w:sz="0" w:space="0" w:color="auto"/>
          </w:divBdr>
        </w:div>
        <w:div w:id="1358195807">
          <w:marLeft w:val="720"/>
          <w:marRight w:val="0"/>
          <w:marTop w:val="0"/>
          <w:marBottom w:val="0"/>
          <w:divBdr>
            <w:top w:val="none" w:sz="0" w:space="0" w:color="auto"/>
            <w:left w:val="none" w:sz="0" w:space="0" w:color="auto"/>
            <w:bottom w:val="none" w:sz="0" w:space="0" w:color="auto"/>
            <w:right w:val="none" w:sz="0" w:space="0" w:color="auto"/>
          </w:divBdr>
        </w:div>
        <w:div w:id="1453942922">
          <w:marLeft w:val="720"/>
          <w:marRight w:val="0"/>
          <w:marTop w:val="0"/>
          <w:marBottom w:val="0"/>
          <w:divBdr>
            <w:top w:val="none" w:sz="0" w:space="0" w:color="auto"/>
            <w:left w:val="none" w:sz="0" w:space="0" w:color="auto"/>
            <w:bottom w:val="none" w:sz="0" w:space="0" w:color="auto"/>
            <w:right w:val="none" w:sz="0" w:space="0" w:color="auto"/>
          </w:divBdr>
        </w:div>
        <w:div w:id="1542547105">
          <w:marLeft w:val="720"/>
          <w:marRight w:val="0"/>
          <w:marTop w:val="0"/>
          <w:marBottom w:val="0"/>
          <w:divBdr>
            <w:top w:val="none" w:sz="0" w:space="0" w:color="auto"/>
            <w:left w:val="none" w:sz="0" w:space="0" w:color="auto"/>
            <w:bottom w:val="none" w:sz="0" w:space="0" w:color="auto"/>
            <w:right w:val="none" w:sz="0" w:space="0" w:color="auto"/>
          </w:divBdr>
        </w:div>
        <w:div w:id="1891840374">
          <w:marLeft w:val="720"/>
          <w:marRight w:val="0"/>
          <w:marTop w:val="0"/>
          <w:marBottom w:val="0"/>
          <w:divBdr>
            <w:top w:val="none" w:sz="0" w:space="0" w:color="auto"/>
            <w:left w:val="none" w:sz="0" w:space="0" w:color="auto"/>
            <w:bottom w:val="none" w:sz="0" w:space="0" w:color="auto"/>
            <w:right w:val="none" w:sz="0" w:space="0" w:color="auto"/>
          </w:divBdr>
        </w:div>
      </w:divsChild>
    </w:div>
    <w:div w:id="837765846">
      <w:bodyDiv w:val="1"/>
      <w:marLeft w:val="0"/>
      <w:marRight w:val="0"/>
      <w:marTop w:val="0"/>
      <w:marBottom w:val="0"/>
      <w:divBdr>
        <w:top w:val="none" w:sz="0" w:space="0" w:color="auto"/>
        <w:left w:val="none" w:sz="0" w:space="0" w:color="auto"/>
        <w:bottom w:val="none" w:sz="0" w:space="0" w:color="auto"/>
        <w:right w:val="none" w:sz="0" w:space="0" w:color="auto"/>
      </w:divBdr>
    </w:div>
    <w:div w:id="862978175">
      <w:bodyDiv w:val="1"/>
      <w:marLeft w:val="0"/>
      <w:marRight w:val="0"/>
      <w:marTop w:val="0"/>
      <w:marBottom w:val="0"/>
      <w:divBdr>
        <w:top w:val="none" w:sz="0" w:space="0" w:color="auto"/>
        <w:left w:val="none" w:sz="0" w:space="0" w:color="auto"/>
        <w:bottom w:val="none" w:sz="0" w:space="0" w:color="auto"/>
        <w:right w:val="none" w:sz="0" w:space="0" w:color="auto"/>
      </w:divBdr>
    </w:div>
    <w:div w:id="878278061">
      <w:bodyDiv w:val="1"/>
      <w:marLeft w:val="0"/>
      <w:marRight w:val="0"/>
      <w:marTop w:val="0"/>
      <w:marBottom w:val="0"/>
      <w:divBdr>
        <w:top w:val="none" w:sz="0" w:space="0" w:color="auto"/>
        <w:left w:val="none" w:sz="0" w:space="0" w:color="auto"/>
        <w:bottom w:val="none" w:sz="0" w:space="0" w:color="auto"/>
        <w:right w:val="none" w:sz="0" w:space="0" w:color="auto"/>
      </w:divBdr>
    </w:div>
    <w:div w:id="920721850">
      <w:bodyDiv w:val="1"/>
      <w:marLeft w:val="0"/>
      <w:marRight w:val="0"/>
      <w:marTop w:val="0"/>
      <w:marBottom w:val="0"/>
      <w:divBdr>
        <w:top w:val="none" w:sz="0" w:space="0" w:color="auto"/>
        <w:left w:val="none" w:sz="0" w:space="0" w:color="auto"/>
        <w:bottom w:val="none" w:sz="0" w:space="0" w:color="auto"/>
        <w:right w:val="none" w:sz="0" w:space="0" w:color="auto"/>
      </w:divBdr>
    </w:div>
    <w:div w:id="923680933">
      <w:bodyDiv w:val="1"/>
      <w:marLeft w:val="0"/>
      <w:marRight w:val="0"/>
      <w:marTop w:val="0"/>
      <w:marBottom w:val="0"/>
      <w:divBdr>
        <w:top w:val="none" w:sz="0" w:space="0" w:color="auto"/>
        <w:left w:val="none" w:sz="0" w:space="0" w:color="auto"/>
        <w:bottom w:val="none" w:sz="0" w:space="0" w:color="auto"/>
        <w:right w:val="none" w:sz="0" w:space="0" w:color="auto"/>
      </w:divBdr>
    </w:div>
    <w:div w:id="956064176">
      <w:bodyDiv w:val="1"/>
      <w:marLeft w:val="0"/>
      <w:marRight w:val="0"/>
      <w:marTop w:val="0"/>
      <w:marBottom w:val="0"/>
      <w:divBdr>
        <w:top w:val="none" w:sz="0" w:space="0" w:color="auto"/>
        <w:left w:val="none" w:sz="0" w:space="0" w:color="auto"/>
        <w:bottom w:val="none" w:sz="0" w:space="0" w:color="auto"/>
        <w:right w:val="none" w:sz="0" w:space="0" w:color="auto"/>
      </w:divBdr>
    </w:div>
    <w:div w:id="971138294">
      <w:bodyDiv w:val="1"/>
      <w:marLeft w:val="0"/>
      <w:marRight w:val="0"/>
      <w:marTop w:val="0"/>
      <w:marBottom w:val="0"/>
      <w:divBdr>
        <w:top w:val="none" w:sz="0" w:space="0" w:color="auto"/>
        <w:left w:val="none" w:sz="0" w:space="0" w:color="auto"/>
        <w:bottom w:val="none" w:sz="0" w:space="0" w:color="auto"/>
        <w:right w:val="none" w:sz="0" w:space="0" w:color="auto"/>
      </w:divBdr>
    </w:div>
    <w:div w:id="992755061">
      <w:bodyDiv w:val="1"/>
      <w:marLeft w:val="0"/>
      <w:marRight w:val="0"/>
      <w:marTop w:val="0"/>
      <w:marBottom w:val="0"/>
      <w:divBdr>
        <w:top w:val="none" w:sz="0" w:space="0" w:color="auto"/>
        <w:left w:val="none" w:sz="0" w:space="0" w:color="auto"/>
        <w:bottom w:val="none" w:sz="0" w:space="0" w:color="auto"/>
        <w:right w:val="none" w:sz="0" w:space="0" w:color="auto"/>
      </w:divBdr>
    </w:div>
    <w:div w:id="1082681451">
      <w:bodyDiv w:val="1"/>
      <w:marLeft w:val="0"/>
      <w:marRight w:val="0"/>
      <w:marTop w:val="0"/>
      <w:marBottom w:val="0"/>
      <w:divBdr>
        <w:top w:val="none" w:sz="0" w:space="0" w:color="auto"/>
        <w:left w:val="none" w:sz="0" w:space="0" w:color="auto"/>
        <w:bottom w:val="none" w:sz="0" w:space="0" w:color="auto"/>
        <w:right w:val="none" w:sz="0" w:space="0" w:color="auto"/>
      </w:divBdr>
      <w:divsChild>
        <w:div w:id="585845587">
          <w:marLeft w:val="547"/>
          <w:marRight w:val="0"/>
          <w:marTop w:val="0"/>
          <w:marBottom w:val="0"/>
          <w:divBdr>
            <w:top w:val="none" w:sz="0" w:space="0" w:color="auto"/>
            <w:left w:val="none" w:sz="0" w:space="0" w:color="auto"/>
            <w:bottom w:val="none" w:sz="0" w:space="0" w:color="auto"/>
            <w:right w:val="none" w:sz="0" w:space="0" w:color="auto"/>
          </w:divBdr>
        </w:div>
        <w:div w:id="1203447175">
          <w:marLeft w:val="547"/>
          <w:marRight w:val="0"/>
          <w:marTop w:val="0"/>
          <w:marBottom w:val="0"/>
          <w:divBdr>
            <w:top w:val="none" w:sz="0" w:space="0" w:color="auto"/>
            <w:left w:val="none" w:sz="0" w:space="0" w:color="auto"/>
            <w:bottom w:val="none" w:sz="0" w:space="0" w:color="auto"/>
            <w:right w:val="none" w:sz="0" w:space="0" w:color="auto"/>
          </w:divBdr>
        </w:div>
      </w:divsChild>
    </w:div>
    <w:div w:id="1209956076">
      <w:bodyDiv w:val="1"/>
      <w:marLeft w:val="0"/>
      <w:marRight w:val="0"/>
      <w:marTop w:val="0"/>
      <w:marBottom w:val="0"/>
      <w:divBdr>
        <w:top w:val="none" w:sz="0" w:space="0" w:color="auto"/>
        <w:left w:val="none" w:sz="0" w:space="0" w:color="auto"/>
        <w:bottom w:val="none" w:sz="0" w:space="0" w:color="auto"/>
        <w:right w:val="none" w:sz="0" w:space="0" w:color="auto"/>
      </w:divBdr>
    </w:div>
    <w:div w:id="1211844536">
      <w:bodyDiv w:val="1"/>
      <w:marLeft w:val="0"/>
      <w:marRight w:val="0"/>
      <w:marTop w:val="0"/>
      <w:marBottom w:val="0"/>
      <w:divBdr>
        <w:top w:val="none" w:sz="0" w:space="0" w:color="auto"/>
        <w:left w:val="none" w:sz="0" w:space="0" w:color="auto"/>
        <w:bottom w:val="none" w:sz="0" w:space="0" w:color="auto"/>
        <w:right w:val="none" w:sz="0" w:space="0" w:color="auto"/>
      </w:divBdr>
    </w:div>
    <w:div w:id="1221868376">
      <w:bodyDiv w:val="1"/>
      <w:marLeft w:val="0"/>
      <w:marRight w:val="0"/>
      <w:marTop w:val="0"/>
      <w:marBottom w:val="0"/>
      <w:divBdr>
        <w:top w:val="none" w:sz="0" w:space="0" w:color="auto"/>
        <w:left w:val="none" w:sz="0" w:space="0" w:color="auto"/>
        <w:bottom w:val="none" w:sz="0" w:space="0" w:color="auto"/>
        <w:right w:val="none" w:sz="0" w:space="0" w:color="auto"/>
      </w:divBdr>
    </w:div>
    <w:div w:id="1248929444">
      <w:bodyDiv w:val="1"/>
      <w:marLeft w:val="0"/>
      <w:marRight w:val="0"/>
      <w:marTop w:val="0"/>
      <w:marBottom w:val="0"/>
      <w:divBdr>
        <w:top w:val="none" w:sz="0" w:space="0" w:color="auto"/>
        <w:left w:val="none" w:sz="0" w:space="0" w:color="auto"/>
        <w:bottom w:val="none" w:sz="0" w:space="0" w:color="auto"/>
        <w:right w:val="none" w:sz="0" w:space="0" w:color="auto"/>
      </w:divBdr>
    </w:div>
    <w:div w:id="1310673911">
      <w:bodyDiv w:val="1"/>
      <w:marLeft w:val="0"/>
      <w:marRight w:val="0"/>
      <w:marTop w:val="0"/>
      <w:marBottom w:val="0"/>
      <w:divBdr>
        <w:top w:val="none" w:sz="0" w:space="0" w:color="auto"/>
        <w:left w:val="none" w:sz="0" w:space="0" w:color="auto"/>
        <w:bottom w:val="none" w:sz="0" w:space="0" w:color="auto"/>
        <w:right w:val="none" w:sz="0" w:space="0" w:color="auto"/>
      </w:divBdr>
    </w:div>
    <w:div w:id="1350060225">
      <w:bodyDiv w:val="1"/>
      <w:marLeft w:val="0"/>
      <w:marRight w:val="0"/>
      <w:marTop w:val="0"/>
      <w:marBottom w:val="0"/>
      <w:divBdr>
        <w:top w:val="none" w:sz="0" w:space="0" w:color="auto"/>
        <w:left w:val="none" w:sz="0" w:space="0" w:color="auto"/>
        <w:bottom w:val="none" w:sz="0" w:space="0" w:color="auto"/>
        <w:right w:val="none" w:sz="0" w:space="0" w:color="auto"/>
      </w:divBdr>
    </w:div>
    <w:div w:id="1369725178">
      <w:bodyDiv w:val="1"/>
      <w:marLeft w:val="0"/>
      <w:marRight w:val="0"/>
      <w:marTop w:val="0"/>
      <w:marBottom w:val="0"/>
      <w:divBdr>
        <w:top w:val="none" w:sz="0" w:space="0" w:color="auto"/>
        <w:left w:val="none" w:sz="0" w:space="0" w:color="auto"/>
        <w:bottom w:val="none" w:sz="0" w:space="0" w:color="auto"/>
        <w:right w:val="none" w:sz="0" w:space="0" w:color="auto"/>
      </w:divBdr>
    </w:div>
    <w:div w:id="1437216247">
      <w:bodyDiv w:val="1"/>
      <w:marLeft w:val="0"/>
      <w:marRight w:val="0"/>
      <w:marTop w:val="0"/>
      <w:marBottom w:val="0"/>
      <w:divBdr>
        <w:top w:val="none" w:sz="0" w:space="0" w:color="auto"/>
        <w:left w:val="none" w:sz="0" w:space="0" w:color="auto"/>
        <w:bottom w:val="none" w:sz="0" w:space="0" w:color="auto"/>
        <w:right w:val="none" w:sz="0" w:space="0" w:color="auto"/>
      </w:divBdr>
    </w:div>
    <w:div w:id="1437405165">
      <w:bodyDiv w:val="1"/>
      <w:marLeft w:val="0"/>
      <w:marRight w:val="0"/>
      <w:marTop w:val="0"/>
      <w:marBottom w:val="0"/>
      <w:divBdr>
        <w:top w:val="none" w:sz="0" w:space="0" w:color="auto"/>
        <w:left w:val="none" w:sz="0" w:space="0" w:color="auto"/>
        <w:bottom w:val="none" w:sz="0" w:space="0" w:color="auto"/>
        <w:right w:val="none" w:sz="0" w:space="0" w:color="auto"/>
      </w:divBdr>
    </w:div>
    <w:div w:id="1442915237">
      <w:bodyDiv w:val="1"/>
      <w:marLeft w:val="0"/>
      <w:marRight w:val="0"/>
      <w:marTop w:val="0"/>
      <w:marBottom w:val="0"/>
      <w:divBdr>
        <w:top w:val="none" w:sz="0" w:space="0" w:color="auto"/>
        <w:left w:val="none" w:sz="0" w:space="0" w:color="auto"/>
        <w:bottom w:val="none" w:sz="0" w:space="0" w:color="auto"/>
        <w:right w:val="none" w:sz="0" w:space="0" w:color="auto"/>
      </w:divBdr>
    </w:div>
    <w:div w:id="1505970790">
      <w:bodyDiv w:val="1"/>
      <w:marLeft w:val="0"/>
      <w:marRight w:val="0"/>
      <w:marTop w:val="0"/>
      <w:marBottom w:val="0"/>
      <w:divBdr>
        <w:top w:val="none" w:sz="0" w:space="0" w:color="auto"/>
        <w:left w:val="none" w:sz="0" w:space="0" w:color="auto"/>
        <w:bottom w:val="none" w:sz="0" w:space="0" w:color="auto"/>
        <w:right w:val="none" w:sz="0" w:space="0" w:color="auto"/>
      </w:divBdr>
    </w:div>
    <w:div w:id="1560483512">
      <w:bodyDiv w:val="1"/>
      <w:marLeft w:val="0"/>
      <w:marRight w:val="0"/>
      <w:marTop w:val="0"/>
      <w:marBottom w:val="0"/>
      <w:divBdr>
        <w:top w:val="none" w:sz="0" w:space="0" w:color="auto"/>
        <w:left w:val="none" w:sz="0" w:space="0" w:color="auto"/>
        <w:bottom w:val="none" w:sz="0" w:space="0" w:color="auto"/>
        <w:right w:val="none" w:sz="0" w:space="0" w:color="auto"/>
      </w:divBdr>
    </w:div>
    <w:div w:id="1617832312">
      <w:bodyDiv w:val="1"/>
      <w:marLeft w:val="0"/>
      <w:marRight w:val="0"/>
      <w:marTop w:val="0"/>
      <w:marBottom w:val="0"/>
      <w:divBdr>
        <w:top w:val="none" w:sz="0" w:space="0" w:color="auto"/>
        <w:left w:val="none" w:sz="0" w:space="0" w:color="auto"/>
        <w:bottom w:val="none" w:sz="0" w:space="0" w:color="auto"/>
        <w:right w:val="none" w:sz="0" w:space="0" w:color="auto"/>
      </w:divBdr>
    </w:div>
    <w:div w:id="1709522331">
      <w:bodyDiv w:val="1"/>
      <w:marLeft w:val="0"/>
      <w:marRight w:val="0"/>
      <w:marTop w:val="0"/>
      <w:marBottom w:val="0"/>
      <w:divBdr>
        <w:top w:val="none" w:sz="0" w:space="0" w:color="auto"/>
        <w:left w:val="none" w:sz="0" w:space="0" w:color="auto"/>
        <w:bottom w:val="none" w:sz="0" w:space="0" w:color="auto"/>
        <w:right w:val="none" w:sz="0" w:space="0" w:color="auto"/>
      </w:divBdr>
      <w:divsChild>
        <w:div w:id="15037104">
          <w:marLeft w:val="547"/>
          <w:marRight w:val="0"/>
          <w:marTop w:val="0"/>
          <w:marBottom w:val="0"/>
          <w:divBdr>
            <w:top w:val="none" w:sz="0" w:space="0" w:color="auto"/>
            <w:left w:val="none" w:sz="0" w:space="0" w:color="auto"/>
            <w:bottom w:val="none" w:sz="0" w:space="0" w:color="auto"/>
            <w:right w:val="none" w:sz="0" w:space="0" w:color="auto"/>
          </w:divBdr>
        </w:div>
        <w:div w:id="207957926">
          <w:marLeft w:val="547"/>
          <w:marRight w:val="0"/>
          <w:marTop w:val="0"/>
          <w:marBottom w:val="0"/>
          <w:divBdr>
            <w:top w:val="none" w:sz="0" w:space="0" w:color="auto"/>
            <w:left w:val="none" w:sz="0" w:space="0" w:color="auto"/>
            <w:bottom w:val="none" w:sz="0" w:space="0" w:color="auto"/>
            <w:right w:val="none" w:sz="0" w:space="0" w:color="auto"/>
          </w:divBdr>
        </w:div>
        <w:div w:id="410737875">
          <w:marLeft w:val="547"/>
          <w:marRight w:val="0"/>
          <w:marTop w:val="0"/>
          <w:marBottom w:val="0"/>
          <w:divBdr>
            <w:top w:val="none" w:sz="0" w:space="0" w:color="auto"/>
            <w:left w:val="none" w:sz="0" w:space="0" w:color="auto"/>
            <w:bottom w:val="none" w:sz="0" w:space="0" w:color="auto"/>
            <w:right w:val="none" w:sz="0" w:space="0" w:color="auto"/>
          </w:divBdr>
        </w:div>
        <w:div w:id="447820309">
          <w:marLeft w:val="547"/>
          <w:marRight w:val="0"/>
          <w:marTop w:val="0"/>
          <w:marBottom w:val="0"/>
          <w:divBdr>
            <w:top w:val="none" w:sz="0" w:space="0" w:color="auto"/>
            <w:left w:val="none" w:sz="0" w:space="0" w:color="auto"/>
            <w:bottom w:val="none" w:sz="0" w:space="0" w:color="auto"/>
            <w:right w:val="none" w:sz="0" w:space="0" w:color="auto"/>
          </w:divBdr>
        </w:div>
        <w:div w:id="1097097976">
          <w:marLeft w:val="547"/>
          <w:marRight w:val="0"/>
          <w:marTop w:val="0"/>
          <w:marBottom w:val="0"/>
          <w:divBdr>
            <w:top w:val="none" w:sz="0" w:space="0" w:color="auto"/>
            <w:left w:val="none" w:sz="0" w:space="0" w:color="auto"/>
            <w:bottom w:val="none" w:sz="0" w:space="0" w:color="auto"/>
            <w:right w:val="none" w:sz="0" w:space="0" w:color="auto"/>
          </w:divBdr>
        </w:div>
        <w:div w:id="1652713449">
          <w:marLeft w:val="547"/>
          <w:marRight w:val="0"/>
          <w:marTop w:val="0"/>
          <w:marBottom w:val="0"/>
          <w:divBdr>
            <w:top w:val="none" w:sz="0" w:space="0" w:color="auto"/>
            <w:left w:val="none" w:sz="0" w:space="0" w:color="auto"/>
            <w:bottom w:val="none" w:sz="0" w:space="0" w:color="auto"/>
            <w:right w:val="none" w:sz="0" w:space="0" w:color="auto"/>
          </w:divBdr>
        </w:div>
        <w:div w:id="1821195592">
          <w:marLeft w:val="547"/>
          <w:marRight w:val="0"/>
          <w:marTop w:val="0"/>
          <w:marBottom w:val="0"/>
          <w:divBdr>
            <w:top w:val="none" w:sz="0" w:space="0" w:color="auto"/>
            <w:left w:val="none" w:sz="0" w:space="0" w:color="auto"/>
            <w:bottom w:val="none" w:sz="0" w:space="0" w:color="auto"/>
            <w:right w:val="none" w:sz="0" w:space="0" w:color="auto"/>
          </w:divBdr>
        </w:div>
        <w:div w:id="1861312936">
          <w:marLeft w:val="547"/>
          <w:marRight w:val="0"/>
          <w:marTop w:val="0"/>
          <w:marBottom w:val="0"/>
          <w:divBdr>
            <w:top w:val="none" w:sz="0" w:space="0" w:color="auto"/>
            <w:left w:val="none" w:sz="0" w:space="0" w:color="auto"/>
            <w:bottom w:val="none" w:sz="0" w:space="0" w:color="auto"/>
            <w:right w:val="none" w:sz="0" w:space="0" w:color="auto"/>
          </w:divBdr>
        </w:div>
        <w:div w:id="2073845160">
          <w:marLeft w:val="547"/>
          <w:marRight w:val="0"/>
          <w:marTop w:val="0"/>
          <w:marBottom w:val="0"/>
          <w:divBdr>
            <w:top w:val="none" w:sz="0" w:space="0" w:color="auto"/>
            <w:left w:val="none" w:sz="0" w:space="0" w:color="auto"/>
            <w:bottom w:val="none" w:sz="0" w:space="0" w:color="auto"/>
            <w:right w:val="none" w:sz="0" w:space="0" w:color="auto"/>
          </w:divBdr>
        </w:div>
        <w:div w:id="2089227745">
          <w:marLeft w:val="547"/>
          <w:marRight w:val="0"/>
          <w:marTop w:val="0"/>
          <w:marBottom w:val="0"/>
          <w:divBdr>
            <w:top w:val="none" w:sz="0" w:space="0" w:color="auto"/>
            <w:left w:val="none" w:sz="0" w:space="0" w:color="auto"/>
            <w:bottom w:val="none" w:sz="0" w:space="0" w:color="auto"/>
            <w:right w:val="none" w:sz="0" w:space="0" w:color="auto"/>
          </w:divBdr>
        </w:div>
      </w:divsChild>
    </w:div>
    <w:div w:id="1733507848">
      <w:bodyDiv w:val="1"/>
      <w:marLeft w:val="0"/>
      <w:marRight w:val="0"/>
      <w:marTop w:val="0"/>
      <w:marBottom w:val="0"/>
      <w:divBdr>
        <w:top w:val="none" w:sz="0" w:space="0" w:color="auto"/>
        <w:left w:val="none" w:sz="0" w:space="0" w:color="auto"/>
        <w:bottom w:val="none" w:sz="0" w:space="0" w:color="auto"/>
        <w:right w:val="none" w:sz="0" w:space="0" w:color="auto"/>
      </w:divBdr>
    </w:div>
    <w:div w:id="1739088812">
      <w:bodyDiv w:val="1"/>
      <w:marLeft w:val="0"/>
      <w:marRight w:val="0"/>
      <w:marTop w:val="0"/>
      <w:marBottom w:val="0"/>
      <w:divBdr>
        <w:top w:val="none" w:sz="0" w:space="0" w:color="auto"/>
        <w:left w:val="none" w:sz="0" w:space="0" w:color="auto"/>
        <w:bottom w:val="none" w:sz="0" w:space="0" w:color="auto"/>
        <w:right w:val="none" w:sz="0" w:space="0" w:color="auto"/>
      </w:divBdr>
    </w:div>
    <w:div w:id="1741714977">
      <w:bodyDiv w:val="1"/>
      <w:marLeft w:val="0"/>
      <w:marRight w:val="0"/>
      <w:marTop w:val="0"/>
      <w:marBottom w:val="0"/>
      <w:divBdr>
        <w:top w:val="none" w:sz="0" w:space="0" w:color="auto"/>
        <w:left w:val="none" w:sz="0" w:space="0" w:color="auto"/>
        <w:bottom w:val="none" w:sz="0" w:space="0" w:color="auto"/>
        <w:right w:val="none" w:sz="0" w:space="0" w:color="auto"/>
      </w:divBdr>
    </w:div>
    <w:div w:id="1762993226">
      <w:bodyDiv w:val="1"/>
      <w:marLeft w:val="0"/>
      <w:marRight w:val="0"/>
      <w:marTop w:val="0"/>
      <w:marBottom w:val="0"/>
      <w:divBdr>
        <w:top w:val="none" w:sz="0" w:space="0" w:color="auto"/>
        <w:left w:val="none" w:sz="0" w:space="0" w:color="auto"/>
        <w:bottom w:val="none" w:sz="0" w:space="0" w:color="auto"/>
        <w:right w:val="none" w:sz="0" w:space="0" w:color="auto"/>
      </w:divBdr>
    </w:div>
    <w:div w:id="1764912235">
      <w:bodyDiv w:val="1"/>
      <w:marLeft w:val="0"/>
      <w:marRight w:val="0"/>
      <w:marTop w:val="0"/>
      <w:marBottom w:val="0"/>
      <w:divBdr>
        <w:top w:val="none" w:sz="0" w:space="0" w:color="auto"/>
        <w:left w:val="none" w:sz="0" w:space="0" w:color="auto"/>
        <w:bottom w:val="none" w:sz="0" w:space="0" w:color="auto"/>
        <w:right w:val="none" w:sz="0" w:space="0" w:color="auto"/>
      </w:divBdr>
    </w:div>
    <w:div w:id="1842162144">
      <w:bodyDiv w:val="1"/>
      <w:marLeft w:val="0"/>
      <w:marRight w:val="0"/>
      <w:marTop w:val="0"/>
      <w:marBottom w:val="0"/>
      <w:divBdr>
        <w:top w:val="none" w:sz="0" w:space="0" w:color="auto"/>
        <w:left w:val="none" w:sz="0" w:space="0" w:color="auto"/>
        <w:bottom w:val="none" w:sz="0" w:space="0" w:color="auto"/>
        <w:right w:val="none" w:sz="0" w:space="0" w:color="auto"/>
      </w:divBdr>
    </w:div>
    <w:div w:id="1903634397">
      <w:bodyDiv w:val="1"/>
      <w:marLeft w:val="0"/>
      <w:marRight w:val="0"/>
      <w:marTop w:val="0"/>
      <w:marBottom w:val="0"/>
      <w:divBdr>
        <w:top w:val="none" w:sz="0" w:space="0" w:color="auto"/>
        <w:left w:val="none" w:sz="0" w:space="0" w:color="auto"/>
        <w:bottom w:val="none" w:sz="0" w:space="0" w:color="auto"/>
        <w:right w:val="none" w:sz="0" w:space="0" w:color="auto"/>
      </w:divBdr>
    </w:div>
    <w:div w:id="1906069498">
      <w:bodyDiv w:val="1"/>
      <w:marLeft w:val="0"/>
      <w:marRight w:val="0"/>
      <w:marTop w:val="0"/>
      <w:marBottom w:val="0"/>
      <w:divBdr>
        <w:top w:val="none" w:sz="0" w:space="0" w:color="auto"/>
        <w:left w:val="none" w:sz="0" w:space="0" w:color="auto"/>
        <w:bottom w:val="none" w:sz="0" w:space="0" w:color="auto"/>
        <w:right w:val="none" w:sz="0" w:space="0" w:color="auto"/>
      </w:divBdr>
    </w:div>
    <w:div w:id="2029866806">
      <w:bodyDiv w:val="1"/>
      <w:marLeft w:val="0"/>
      <w:marRight w:val="0"/>
      <w:marTop w:val="0"/>
      <w:marBottom w:val="0"/>
      <w:divBdr>
        <w:top w:val="none" w:sz="0" w:space="0" w:color="auto"/>
        <w:left w:val="none" w:sz="0" w:space="0" w:color="auto"/>
        <w:bottom w:val="none" w:sz="0" w:space="0" w:color="auto"/>
        <w:right w:val="none" w:sz="0" w:space="0" w:color="auto"/>
      </w:divBdr>
    </w:div>
    <w:div w:id="2036417069">
      <w:bodyDiv w:val="1"/>
      <w:marLeft w:val="0"/>
      <w:marRight w:val="0"/>
      <w:marTop w:val="0"/>
      <w:marBottom w:val="0"/>
      <w:divBdr>
        <w:top w:val="none" w:sz="0" w:space="0" w:color="auto"/>
        <w:left w:val="none" w:sz="0" w:space="0" w:color="auto"/>
        <w:bottom w:val="none" w:sz="0" w:space="0" w:color="auto"/>
        <w:right w:val="none" w:sz="0" w:space="0" w:color="auto"/>
      </w:divBdr>
    </w:div>
    <w:div w:id="2077892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mailto:jauregi@ugto.mx" TargetMode="External"/><Relationship Id="rId117" Type="http://schemas.openxmlformats.org/officeDocument/2006/relationships/hyperlink" Target="http://148.214.155.140/uhtbin/cgisirsi/9tC9iwt264/D300/125020046/18/X245/XTITLE/Analisis+instrumental+%5E2F" TargetMode="External"/><Relationship Id="rId21" Type="http://schemas.openxmlformats.org/officeDocument/2006/relationships/hyperlink" Target="mailto:aazuara@ugto.mx" TargetMode="External"/><Relationship Id="rId42" Type="http://schemas.openxmlformats.org/officeDocument/2006/relationships/hyperlink" Target="http://espanol.doingbusiness.org/data/exploreeconomies/mexico" TargetMode="External"/><Relationship Id="rId47" Type="http://schemas.openxmlformats.org/officeDocument/2006/relationships/hyperlink" Target="https://dirfin15.ugto.mx/convenioasg.idc?id_sesion=663603&amp;comprobante=966&amp;CONVENIO=CI3O021314&amp;descripcion=Convenio%20CI3O021314&amp;tipo=S" TargetMode="External"/><Relationship Id="rId63" Type="http://schemas.openxmlformats.org/officeDocument/2006/relationships/hyperlink" Target="http://148.214.155.140/uhtbin/cgisirsi/J4mEkWCOsP/D300/276280045/18/X100/XAUTHOR/Gilbert,+John+C." TargetMode="External"/><Relationship Id="rId68" Type="http://schemas.openxmlformats.org/officeDocument/2006/relationships/hyperlink" Target="http://148.214.155.140/uhtbin/cgisirsi/GGk8EaVp4X/D300/276280045/18/X440/XSERIES/Saunders+golden+sunburt+series" TargetMode="External"/><Relationship Id="rId84" Type="http://schemas.openxmlformats.org/officeDocument/2006/relationships/hyperlink" Target="http://148.214.155.140/uhtbin/cgisirsi/CpsJrh72Xv/D300/276280045/18/X245/XTITLE/Identificacion+sistematica+de+compuestos+organicos+%5E2F" TargetMode="External"/><Relationship Id="rId89" Type="http://schemas.openxmlformats.org/officeDocument/2006/relationships/hyperlink" Target="http://148.214.155.140/uhtbin/cgisirsi/AkeXjNFysf/D300/125020046/18/X100/XAUTHOR/Berg,+Jeremy+Mark" TargetMode="External"/><Relationship Id="rId112" Type="http://schemas.openxmlformats.org/officeDocument/2006/relationships/hyperlink" Target="http://148.214.155.140/uhtbin/cgisirsi/J8Iw2dtYiM/D300/125020046/18/X100/XAUTHOR/Willard,+Hobart+H." TargetMode="External"/><Relationship Id="rId133" Type="http://schemas.openxmlformats.org/officeDocument/2006/relationships/hyperlink" Target="http://www.scielo.org.bo/scielo.php?lng=en" TargetMode="External"/><Relationship Id="rId138" Type="http://schemas.openxmlformats.org/officeDocument/2006/relationships/hyperlink" Target="http://scielo.sld.cu/scielo.php?" TargetMode="External"/><Relationship Id="rId16" Type="http://schemas.openxmlformats.org/officeDocument/2006/relationships/hyperlink" Target="http://www.observatoriolaboral.gob.mx" TargetMode="External"/><Relationship Id="rId107" Type="http://schemas.openxmlformats.org/officeDocument/2006/relationships/hyperlink" Target="http://148.214.155.140/uhtbin/cgisirsi/OIswtIHEkG/D300/125020046/18/X100/XAUTHOR/Atkins,+Peter+William" TargetMode="External"/><Relationship Id="rId11" Type="http://schemas.openxmlformats.org/officeDocument/2006/relationships/header" Target="header1.xml"/><Relationship Id="rId32" Type="http://schemas.openxmlformats.org/officeDocument/2006/relationships/hyperlink" Target="http://www.rieoei.org/rie35a08.htm" TargetMode="External"/><Relationship Id="rId37" Type="http://schemas.openxmlformats.org/officeDocument/2006/relationships/hyperlink" Target="http://www.conapo.gob.mx" TargetMode="External"/><Relationship Id="rId53" Type="http://schemas.openxmlformats.org/officeDocument/2006/relationships/hyperlink" Target="https://dirfin15.ugto.mx/convenioasg.idc?id_sesion=663603&amp;comprobante=966&amp;CONVENIO=CU3O240113&amp;descripcion=Convenio%20CU3O240113&amp;tipo=S" TargetMode="External"/><Relationship Id="rId58" Type="http://schemas.openxmlformats.org/officeDocument/2006/relationships/hyperlink" Target="https://dirfin15.ugto.mx/ListadoPROESA.idc?ID_SESION=663603&amp;COMPROBANTE=966&amp;presup=EC4F020113&amp;ID_BENEF=145888&amp;tipo=x&amp;ord=1" TargetMode="External"/><Relationship Id="rId74" Type="http://schemas.openxmlformats.org/officeDocument/2006/relationships/hyperlink" Target="http://148.214.155.140/uhtbin/cgisirsi/O8Wds6zS00/D300/276280045/18/X245/XTITLE/Experimental+organic+chemistry+" TargetMode="External"/><Relationship Id="rId79" Type="http://schemas.openxmlformats.org/officeDocument/2006/relationships/hyperlink" Target="http://148.214.155.140/uhtbin/cgisirsi/CREFSqJI8b/D300/276280045/18/X100/XAUTHOR/Vogel,+Arthur+Israel" TargetMode="External"/><Relationship Id="rId102" Type="http://schemas.openxmlformats.org/officeDocument/2006/relationships/hyperlink" Target="http://148.214.155.140/uhtbin/cgisirsi/cz6cq9GcXI/D300/125020046/18/X100/XAUTHOR/Castellan,+Gilbert+W." TargetMode="External"/><Relationship Id="rId123" Type="http://schemas.openxmlformats.org/officeDocument/2006/relationships/image" Target="media/image6.png"/><Relationship Id="rId128" Type="http://schemas.openxmlformats.org/officeDocument/2006/relationships/image" Target="media/image10.jpeg"/><Relationship Id="rId144" Type="http://schemas.openxmlformats.org/officeDocument/2006/relationships/hyperlink" Target="http://www.scielo.org.za/?lang=es" TargetMode="External"/><Relationship Id="rId5" Type="http://schemas.microsoft.com/office/2007/relationships/stylesWithEffects" Target="stylesWithEffects.xml"/><Relationship Id="rId90" Type="http://schemas.openxmlformats.org/officeDocument/2006/relationships/hyperlink" Target="http://148.214.155.140/uhtbin/cgisirsi/AkeXjNFysf/D300/125020046/18/X245/XTITLE/Biochemistry+%5E2F" TargetMode="External"/><Relationship Id="rId95" Type="http://schemas.openxmlformats.org/officeDocument/2006/relationships/hyperlink" Target="http://148.214.155.140/uhtbin/cgisirsi/smFx5pWIfh/D300/125020046/18/X100/XAUTHOR/Voet,+Donald" TargetMode="External"/><Relationship Id="rId22" Type="http://schemas.openxmlformats.org/officeDocument/2006/relationships/hyperlink" Target="mailto:ramosre@ugto.mx" TargetMode="External"/><Relationship Id="rId27" Type="http://schemas.openxmlformats.org/officeDocument/2006/relationships/hyperlink" Target="mailto:mvazquez@ugto.mx" TargetMode="External"/><Relationship Id="rId43" Type="http://schemas.openxmlformats.org/officeDocument/2006/relationships/hyperlink" Target="https://dirfin15.ugto.mx/convenioasg.idc?id_sesion=663603&amp;comprobante=966&amp;CONVENIO=CI3O120113&amp;descripcion=Convenio%20CI3O120113&amp;tipo=S" TargetMode="External"/><Relationship Id="rId48" Type="http://schemas.openxmlformats.org/officeDocument/2006/relationships/hyperlink" Target="https://dirfin15.ugto.mx/convenioasg.idc?id_sesion=663603&amp;comprobante=966&amp;CONVENIO=CB4O150111&amp;descripcion=Convenio%20CB4O150111&amp;tipo=S" TargetMode="External"/><Relationship Id="rId64" Type="http://schemas.openxmlformats.org/officeDocument/2006/relationships/hyperlink" Target="http://148.214.155.140/uhtbin/cgisirsi/J4mEkWCOsP/D300/276280045/18/X245/XTITLE/Experimental+organic+chemistry+:" TargetMode="External"/><Relationship Id="rId69" Type="http://schemas.openxmlformats.org/officeDocument/2006/relationships/hyperlink" Target="http://148.214.155.140/uhtbin/cgisirsi/0k6WcKUy1U/D300/276280045/18/X100/XAUTHOR/Dominguez+S.,+Xorge+Alejandro" TargetMode="External"/><Relationship Id="rId113" Type="http://schemas.openxmlformats.org/officeDocument/2006/relationships/hyperlink" Target="http://148.214.155.140/uhtbin/cgisirsi/J8Iw2dtYiM/D300/125020046/18/X245/XTITLE/Metodos+instrumentales+de+analisis+" TargetMode="External"/><Relationship Id="rId118" Type="http://schemas.openxmlformats.org/officeDocument/2006/relationships/hyperlink" Target="http://148.214.155.140/uhtbin/cgisirsi/N6tQbO3rkt/D300/125020046/18/X245/XTITLE/Modern+methods+of+chemical+analysis+" TargetMode="External"/><Relationship Id="rId134" Type="http://schemas.openxmlformats.org/officeDocument/2006/relationships/hyperlink" Target="http://www.scielo.br/" TargetMode="External"/><Relationship Id="rId139" Type="http://schemas.openxmlformats.org/officeDocument/2006/relationships/hyperlink" Target="http://scielo.isciii.es/scielo.php?" TargetMode="External"/><Relationship Id="rId80" Type="http://schemas.openxmlformats.org/officeDocument/2006/relationships/hyperlink" Target="http://148.214.155.140/uhtbin/cgisirsi/MEzSODmEfA/D300/276280045/18/X245/XTITLE/Vogel's+textbook+of+practical+organic+chemistry." TargetMode="External"/><Relationship Id="rId85" Type="http://schemas.openxmlformats.org/officeDocument/2006/relationships/hyperlink" Target="http://148.214.155.140/uhtbin/cgisirsi/49qOHaLOmL/D300/276280045/18/X100/XAUTHOR/Mann,+Frederick+George"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irene@ugto.mx" TargetMode="External"/><Relationship Id="rId25" Type="http://schemas.openxmlformats.org/officeDocument/2006/relationships/hyperlink" Target="mailto:roblesj@ugto.mx" TargetMode="External"/><Relationship Id="rId33" Type="http://schemas.openxmlformats.org/officeDocument/2006/relationships/hyperlink" Target="http://www.rieoei.org/rie35a08.htm" TargetMode="External"/><Relationship Id="rId38" Type="http://schemas.openxmlformats.org/officeDocument/2006/relationships/hyperlink" Target="http://www.copaes.org.mx" TargetMode="External"/><Relationship Id="rId46" Type="http://schemas.openxmlformats.org/officeDocument/2006/relationships/hyperlink" Target="https://dirfin15.ugto.mx/convenioasg.idc?id_sesion=663603&amp;comprobante=966&amp;CONVENIO=CB4O100112&amp;descripcion=Convenio%20CB4O100112&amp;tipo=S" TargetMode="External"/><Relationship Id="rId59" Type="http://schemas.openxmlformats.org/officeDocument/2006/relationships/hyperlink" Target="https://dirfin15.ugto.mx/ListadoPROESA.idc?ID_SESION=663603&amp;COMPROBANTE=966&amp;presup=EC4F020113&amp;ID_BENEF=145888&amp;tipo=x&amp;ord=1" TargetMode="External"/><Relationship Id="rId67" Type="http://schemas.openxmlformats.org/officeDocument/2006/relationships/hyperlink" Target="http://148.214.155.140/uhtbin/cgisirsi/GGk8EaVp4X/D300/276280045/18/X245/XTITLE/Introduction+to+organic+laboratory+techniques+:" TargetMode="External"/><Relationship Id="rId103" Type="http://schemas.openxmlformats.org/officeDocument/2006/relationships/hyperlink" Target="http://148.214.155.140/uhtbin/cgisirsi/cz6cq9GcXI/D300/125020046/18/X245/XTITLE/Physical+chemistry+%5E2F" TargetMode="External"/><Relationship Id="rId108" Type="http://schemas.openxmlformats.org/officeDocument/2006/relationships/hyperlink" Target="http://148.214.155.140/uhtbin/cgisirsi/OIswtIHEkG/D300/125020046/18/X245/XTITLE/Fisicoquimica+%5E2F" TargetMode="External"/><Relationship Id="rId116" Type="http://schemas.openxmlformats.org/officeDocument/2006/relationships/hyperlink" Target="http://148.214.155.140/uhtbin/cgisirsi/9tC9iwt264/D300/125020046/18/X100/XAUTHOR/Skoog,+Douglas+A." TargetMode="External"/><Relationship Id="rId124" Type="http://schemas.openxmlformats.org/officeDocument/2006/relationships/image" Target="media/image7.png"/><Relationship Id="rId129" Type="http://schemas.openxmlformats.org/officeDocument/2006/relationships/hyperlink" Target="http://pubchem.ncbi.nlm.nih.gov/" TargetMode="External"/><Relationship Id="rId137" Type="http://schemas.openxmlformats.org/officeDocument/2006/relationships/hyperlink" Target="http://www.scielo.sa.cr/scielo.php?" TargetMode="External"/><Relationship Id="rId20" Type="http://schemas.openxmlformats.org/officeDocument/2006/relationships/hyperlink" Target="mailto:gutigs@ugto.mx" TargetMode="External"/><Relationship Id="rId41" Type="http://schemas.openxmlformats.org/officeDocument/2006/relationships/hyperlink" Target="http://www.economia.gob.mx/delegaciones-de-la-se/estatales/guanajuato" TargetMode="External"/><Relationship Id="rId54" Type="http://schemas.openxmlformats.org/officeDocument/2006/relationships/hyperlink" Target="https://dirfin15.ugto.mx/convenioasg.idc?id_sesion=663603&amp;comprobante=966&amp;CONVENIO=CI3O021014&amp;descripcion=Convenio%20CI3O021014&amp;tipo=S" TargetMode="External"/><Relationship Id="rId62" Type="http://schemas.openxmlformats.org/officeDocument/2006/relationships/hyperlink" Target="http://148.214.155.140/uhtbin/cgisirsi/mfjwMND1CP/D300/276280045/18/X440/XSERIES/Brooks%5E2FCole+Laboratory+series+for+organic+chemistry" TargetMode="External"/><Relationship Id="rId70" Type="http://schemas.openxmlformats.org/officeDocument/2006/relationships/hyperlink" Target="http://148.214.155.140/uhtbin/cgisirsi/gJHl6TAlYP/D300/276280045/18/X245/XTITLE/Experimentos+de+quimica+organica+" TargetMode="External"/><Relationship Id="rId75" Type="http://schemas.openxmlformats.org/officeDocument/2006/relationships/hyperlink" Target="http://148.214.155.140/uhtbin/cgisirsi/eroBCfYDm0/D300/276280045/18/X100/XAUTHOR/Lehman,+John+W." TargetMode="External"/><Relationship Id="rId83" Type="http://schemas.openxmlformats.org/officeDocument/2006/relationships/hyperlink" Target="http://148.214.155.140/uhtbin/cgisirsi/CpsJrh72Xv/D300/276280045/18/X100/XAUTHOR/Shriner,+Ralph+Lloyd" TargetMode="External"/><Relationship Id="rId88" Type="http://schemas.openxmlformats.org/officeDocument/2006/relationships/hyperlink" Target="http://148.214.155.140/uhtbin/cgisirsi/wdfGSV8pGQ/D300/125020046/18/X245/XTITLE/Lehninger+principles+of+biochemistry+%5E2F" TargetMode="External"/><Relationship Id="rId91" Type="http://schemas.openxmlformats.org/officeDocument/2006/relationships/hyperlink" Target="http://148.214.155.140/uhtbin/cgisirsi/Ez3rfn0dFh/D300/125020046/18/X100/XAUTHOR/Berg,+Jeremy+Mark" TargetMode="External"/><Relationship Id="rId96" Type="http://schemas.openxmlformats.org/officeDocument/2006/relationships/hyperlink" Target="http://148.214.155.140/uhtbin/cgisirsi/smFx5pWIfh/D300/125020046/18/X245/XTITLE/Biochemistry+%5E2F" TargetMode="External"/><Relationship Id="rId111" Type="http://schemas.openxmlformats.org/officeDocument/2006/relationships/hyperlink" Target="http://148.214.155.140/uhtbin/cgisirsi/61K91bdwAo/D300/125020046/18/X440/XSERIES/Topics+in+physical+chemistry" TargetMode="External"/><Relationship Id="rId132" Type="http://schemas.openxmlformats.org/officeDocument/2006/relationships/hyperlink" Target="http://www.scielo.org.ar/scielo.php?" TargetMode="External"/><Relationship Id="rId140" Type="http://schemas.openxmlformats.org/officeDocument/2006/relationships/hyperlink" Target="http://www.scielo.org.mx/" TargetMode="External"/><Relationship Id="rId145" Type="http://schemas.openxmlformats.org/officeDocument/2006/relationships/hyperlink" Target="http://www.scielo.edu.uy/scielo.php?"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navarrm@ugto.mx" TargetMode="External"/><Relationship Id="rId28" Type="http://schemas.openxmlformats.org/officeDocument/2006/relationships/hyperlink" Target="http://www.truco.ugto.mx" TargetMode="External"/><Relationship Id="rId36" Type="http://schemas.openxmlformats.org/officeDocument/2006/relationships/hyperlink" Target="http://www.ciees.edu.mx" TargetMode="External"/><Relationship Id="rId49" Type="http://schemas.openxmlformats.org/officeDocument/2006/relationships/hyperlink" Target="https://dirfin15.ugto.mx/ListadoPROESA.idc?ID_SESION=663603&amp;COMPROBANTE=966&amp;presup=EC4F020113&amp;ID_BENEF=56580&amp;tipo=x&amp;ord=1" TargetMode="External"/><Relationship Id="rId57" Type="http://schemas.openxmlformats.org/officeDocument/2006/relationships/hyperlink" Target="https://dirfin15.ugto.mx/convenioasg.idc?id_sesion=663603&amp;comprobante=966&amp;CONVENIO=CI3O080214&amp;descripcion=Convenio%20CI3O080214&amp;tipo=S" TargetMode="External"/><Relationship Id="rId106" Type="http://schemas.openxmlformats.org/officeDocument/2006/relationships/hyperlink" Target="http://148.214.155.140/uhtbin/cgisirsi/c2yAJUzdJf/D300/125020046/18/X245/XTITLE/Foundations+of+colloid+science+%5E2F" TargetMode="External"/><Relationship Id="rId114" Type="http://schemas.openxmlformats.org/officeDocument/2006/relationships/hyperlink" Target="http://148.214.155.140/uhtbin/cgisirsi/I3UxxH94ux/D300/125020046/18/X100/XAUTHOR/Ewing,+Galen+Wood" TargetMode="External"/><Relationship Id="rId119" Type="http://schemas.openxmlformats.org/officeDocument/2006/relationships/image" Target="media/image2.png"/><Relationship Id="rId127" Type="http://schemas.openxmlformats.org/officeDocument/2006/relationships/hyperlink" Target="http://www.biomedcentral.com/" TargetMode="External"/><Relationship Id="rId10" Type="http://schemas.openxmlformats.org/officeDocument/2006/relationships/image" Target="media/image1.jpeg"/><Relationship Id="rId31" Type="http://schemas.openxmlformats.org/officeDocument/2006/relationships/hyperlink" Target="http://www.reduc.cl/homereduc.nsf/" TargetMode="External"/><Relationship Id="rId44" Type="http://schemas.openxmlformats.org/officeDocument/2006/relationships/hyperlink" Target="https://dirfin15.ugto.mx/convenioasg.idc?id_sesion=663603&amp;comprobante=966&amp;CONVENIO=CS3O040114&amp;descripcion=Convenio%20CS3O040114&amp;tipo=S" TargetMode="External"/><Relationship Id="rId52" Type="http://schemas.openxmlformats.org/officeDocument/2006/relationships/hyperlink" Target="https://dirfin15.ugto.mx/convenioasg.idc?id_sesion=663603&amp;comprobante=966&amp;CONVENIO=CU3O230113&amp;descripcion=Convenio%20CU3O230113&amp;tipo=S" TargetMode="External"/><Relationship Id="rId60" Type="http://schemas.openxmlformats.org/officeDocument/2006/relationships/hyperlink" Target="https://dirfin15.ugto.mx/ListadoPROESA.idc?ID_SESION=663603&amp;COMPROBANTE=966&amp;presup=EC4F020113&amp;ID_BENEF=145888&amp;tipo=x&amp;ord=1" TargetMode="External"/><Relationship Id="rId65" Type="http://schemas.openxmlformats.org/officeDocument/2006/relationships/hyperlink" Target="http://148.214.155.140/uhtbin/cgisirsi/1pcWibVqzr/D300/276280045/18/X245/XTITLE/Experimental+organic+chemistry+:" TargetMode="External"/><Relationship Id="rId73" Type="http://schemas.openxmlformats.org/officeDocument/2006/relationships/hyperlink" Target="http://148.214.155.140/uhtbin/cgisirsi/O8Wds6zS00/D300/276280045/18/X100/XAUTHOR/Doyle,+Michael+P." TargetMode="External"/><Relationship Id="rId78" Type="http://schemas.openxmlformats.org/officeDocument/2006/relationships/hyperlink" Target="http://148.214.155.140/uhtbin/cgisirsi/UdMOJdfUBe/D300/276280045/18/X245/XTITLE/Operational+organic+chemistry+" TargetMode="External"/><Relationship Id="rId81" Type="http://schemas.openxmlformats.org/officeDocument/2006/relationships/hyperlink" Target="http://148.214.155.140/uhtbin/cgisirsi/5gYewvPdya/D300/276280045/18/X100/XAUTHOR/Vogel,+Arthur+Israel" TargetMode="External"/><Relationship Id="rId86" Type="http://schemas.openxmlformats.org/officeDocument/2006/relationships/hyperlink" Target="http://148.214.155.140/uhtbin/cgisirsi/49qOHaLOmL/D300/276280045/18/X245/XTITLE/Practical+organic+chemistry+" TargetMode="External"/><Relationship Id="rId94" Type="http://schemas.openxmlformats.org/officeDocument/2006/relationships/hyperlink" Target="http://148.214.155.140/uhtbin/cgisirsi/jLl4tJk5ia/D300/125020046/18/X245/XTITLE/Biochemistry+%5E2F" TargetMode="External"/><Relationship Id="rId99" Type="http://schemas.openxmlformats.org/officeDocument/2006/relationships/hyperlink" Target="http://148.214.155.140/uhtbin/cgisirsi/lMzc8GP89s/D300/125020046/18/X100/XAUTHOR/Voet,+Donald" TargetMode="External"/><Relationship Id="rId101" Type="http://schemas.openxmlformats.org/officeDocument/2006/relationships/hyperlink" Target="http://148.214.155.140/uhtbin/cgisirsi/NYuhJCQFbu/D300/125020046/18/X245/XTITLE/Biochemistry" TargetMode="External"/><Relationship Id="rId122" Type="http://schemas.openxmlformats.org/officeDocument/2006/relationships/image" Target="media/image5.png"/><Relationship Id="rId130" Type="http://schemas.openxmlformats.org/officeDocument/2006/relationships/image" Target="media/image11.jpeg"/><Relationship Id="rId135" Type="http://schemas.openxmlformats.org/officeDocument/2006/relationships/hyperlink" Target="http://www.scielo.cl/" TargetMode="External"/><Relationship Id="rId143" Type="http://schemas.openxmlformats.org/officeDocument/2006/relationships/hyperlink" Target="http://www.scielo.oces.mctes.pt/" TargetMode="External"/><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katarzyn@ugto.mx" TargetMode="External"/><Relationship Id="rId39" Type="http://schemas.openxmlformats.org/officeDocument/2006/relationships/hyperlink" Target="http://www.inegi.gob.mx" TargetMode="External"/><Relationship Id="rId109" Type="http://schemas.openxmlformats.org/officeDocument/2006/relationships/hyperlink" Target="http://148.214.155.140/uhtbin/cgisirsi/61K91bdwAo/D300/125020046/18/X100/XAUTHOR/Berry,+R.+Stephen" TargetMode="External"/><Relationship Id="rId34" Type="http://schemas.openxmlformats.org/officeDocument/2006/relationships/hyperlink" Target="http://pnd.presidencia.gob.mx" TargetMode="External"/><Relationship Id="rId50" Type="http://schemas.openxmlformats.org/officeDocument/2006/relationships/hyperlink" Target="https://dirfin15.ugto.mx/convenioasg.idc?id_sesion=663603&amp;comprobante=966&amp;CONVENIO=CB3O200513&amp;descripcion=Convenio%20CB3O200513&amp;tipo=S" TargetMode="External"/><Relationship Id="rId55" Type="http://schemas.openxmlformats.org/officeDocument/2006/relationships/hyperlink" Target="https://dirfin15.ugto.mx/convenioasg.idc?id_sesion=663603&amp;comprobante=966&amp;CONVENIO=CI3O090114&amp;descripcion=Convenio%20CI3O090114&amp;tipo=S" TargetMode="External"/><Relationship Id="rId76" Type="http://schemas.openxmlformats.org/officeDocument/2006/relationships/hyperlink" Target="http://148.214.155.140/uhtbin/cgisirsi/eroBCfYDm0/D300/276280045/18/X245/XTITLE/Operational+organic+chemistry+:" TargetMode="External"/><Relationship Id="rId97" Type="http://schemas.openxmlformats.org/officeDocument/2006/relationships/hyperlink" Target="http://148.214.155.140/uhtbin/cgisirsi/7p7KTSTJSB/D300/125020046/18/X100/XAUTHOR/Voet,+Donald" TargetMode="External"/><Relationship Id="rId104" Type="http://schemas.openxmlformats.org/officeDocument/2006/relationships/hyperlink" Target="http://148.214.155.140/uhtbin/cgisirsi/VLsMY5lPTu/D300/125020046/18/X245/XTITLE/Handbook+of+surface+and+colloid+chemistry+%5E2F" TargetMode="External"/><Relationship Id="rId120" Type="http://schemas.openxmlformats.org/officeDocument/2006/relationships/image" Target="media/image3.png"/><Relationship Id="rId125" Type="http://schemas.openxmlformats.org/officeDocument/2006/relationships/image" Target="media/image8.png"/><Relationship Id="rId141" Type="http://schemas.openxmlformats.org/officeDocument/2006/relationships/hyperlink" Target="http://scielo.iics.una.py/" TargetMode="External"/><Relationship Id="rId146" Type="http://schemas.openxmlformats.org/officeDocument/2006/relationships/hyperlink" Target="http://www.scielo.org.ve/scielo.php?" TargetMode="External"/><Relationship Id="rId7" Type="http://schemas.openxmlformats.org/officeDocument/2006/relationships/webSettings" Target="webSettings.xml"/><Relationship Id="rId71" Type="http://schemas.openxmlformats.org/officeDocument/2006/relationships/hyperlink" Target="http://148.214.155.140/uhtbin/cgisirsi/HWAkOaUwFT/D300/276280045/18/X100/XAUTHOR/Dominguez+S.,+Xorge+Alejandro" TargetMode="External"/><Relationship Id="rId92" Type="http://schemas.openxmlformats.org/officeDocument/2006/relationships/hyperlink" Target="http://148.214.155.140/uhtbin/cgisirsi/Ez3rfn0dFh/D300/125020046/18/X245/XTITLE/Biochemistry+%5E2F" TargetMode="External"/><Relationship Id="rId2" Type="http://schemas.openxmlformats.org/officeDocument/2006/relationships/customXml" Target="../customXml/item2.xml"/><Relationship Id="rId29" Type="http://schemas.openxmlformats.org/officeDocument/2006/relationships/hyperlink" Target="http://tuning.unideusto.org/index.php?option=content&amp;task=view&amp;id=160&amp;ltemid=184" TargetMode="External"/><Relationship Id="rId24" Type="http://schemas.openxmlformats.org/officeDocument/2006/relationships/hyperlink" Target="mailto:albinol@ugto.mx" TargetMode="External"/><Relationship Id="rId40" Type="http://schemas.openxmlformats.org/officeDocument/2006/relationships/hyperlink" Target="http://www.observatoriolaboral.gob.mx" TargetMode="External"/><Relationship Id="rId45" Type="http://schemas.openxmlformats.org/officeDocument/2006/relationships/hyperlink" Target="https://dirfin15.ugto.mx/ListadoPROESA.idc?ID_SESION=663603&amp;COMPROBANTE=966&amp;presup=EC4F020113&amp;ID_BENEF=145888&amp;tipo=x&amp;ord=1" TargetMode="External"/><Relationship Id="rId66" Type="http://schemas.openxmlformats.org/officeDocument/2006/relationships/hyperlink" Target="http://148.214.155.140/uhtbin/cgisirsi/budKYP4Coj/D300/276280045/18/X245/XTITLE/Introduction+to+organic+laboratory+techniques+:" TargetMode="External"/><Relationship Id="rId87" Type="http://schemas.openxmlformats.org/officeDocument/2006/relationships/hyperlink" Target="http://148.214.155.140/uhtbin/cgisirsi/wdfGSV8pGQ/D300/125020046/18/X100/XAUTHOR/Lehninger,+Albert+L.," TargetMode="External"/><Relationship Id="rId110" Type="http://schemas.openxmlformats.org/officeDocument/2006/relationships/hyperlink" Target="http://148.214.155.140/uhtbin/cgisirsi/61K91bdwAo/D300/125020046/18/X245/XTITLE/Physical+chemistry+%5E2F" TargetMode="External"/><Relationship Id="rId115" Type="http://schemas.openxmlformats.org/officeDocument/2006/relationships/hyperlink" Target="http://148.214.155.140/uhtbin/cgisirsi/eggH61tEHI/D300/125020046/18/X245/XTITLE/Instrumental+methods+of+chemical+analysis+%5E2F" TargetMode="External"/><Relationship Id="rId131" Type="http://schemas.openxmlformats.org/officeDocument/2006/relationships/hyperlink" Target="http://www.scielo.org/" TargetMode="External"/><Relationship Id="rId136" Type="http://schemas.openxmlformats.org/officeDocument/2006/relationships/hyperlink" Target="http://www.scielo.org.co/" TargetMode="External"/><Relationship Id="rId61" Type="http://schemas.openxmlformats.org/officeDocument/2006/relationships/hyperlink" Target="http://148.214.155.140/uhtbin/cgisirsi/KmXGIrIxGB/D300/276280045/18/X245/XTITLE/Experimental+organic+chemistry:+a+miniscale+and+microscale+approach+%5E2F" TargetMode="External"/><Relationship Id="rId82" Type="http://schemas.openxmlformats.org/officeDocument/2006/relationships/hyperlink" Target="http://148.214.155.140/uhtbin/cgisirsi/5gYewvPdya/D300/276280045/18/X245/XTITLE/Vogel's+textbook+of+practical+organic+chemistry:" TargetMode="External"/><Relationship Id="rId19" Type="http://schemas.openxmlformats.org/officeDocument/2006/relationships/hyperlink" Target="mailto:garciamt@ugto.mx" TargetMode="External"/><Relationship Id="rId14" Type="http://schemas.openxmlformats.org/officeDocument/2006/relationships/header" Target="header2.xml"/><Relationship Id="rId30" Type="http://schemas.openxmlformats.org/officeDocument/2006/relationships/hyperlink" Target="http://www.cinterfor.org.uy/public/spanish/region/ampro/cinterfor/temas/complab/doc/otros/in_gtz/rec_dis.htm" TargetMode="External"/><Relationship Id="rId35" Type="http://schemas.openxmlformats.org/officeDocument/2006/relationships/hyperlink" Target="http://www.anuies.mx" TargetMode="External"/><Relationship Id="rId56" Type="http://schemas.openxmlformats.org/officeDocument/2006/relationships/hyperlink" Target="https://dirfin15.ugto.mx/convenioasg.idc?id_sesion=663603&amp;comprobante=966&amp;CONVENIO=CI3O010214&amp;descripcion=Convenio%20CI3O010214&amp;tipo=S" TargetMode="External"/><Relationship Id="rId77" Type="http://schemas.openxmlformats.org/officeDocument/2006/relationships/hyperlink" Target="http://148.214.155.140/uhtbin/cgisirsi/UdMOJdfUBe/D300/276280045/18/X100/XAUTHOR/Lehman,+John+W." TargetMode="External"/><Relationship Id="rId100" Type="http://schemas.openxmlformats.org/officeDocument/2006/relationships/hyperlink" Target="http://148.214.155.140/uhtbin/cgisirsi/lMzc8GP89s/D300/125020046/18/X245/XTITLE/Biochemistry+%5E2F" TargetMode="External"/><Relationship Id="rId105" Type="http://schemas.openxmlformats.org/officeDocument/2006/relationships/hyperlink" Target="http://148.214.155.140/uhtbin/cgisirsi/c2yAJUzdJf/D300/125020046/18/X100/XAUTHOR/Hunter,+Robert+J." TargetMode="External"/><Relationship Id="rId126" Type="http://schemas.openxmlformats.org/officeDocument/2006/relationships/image" Target="media/image9.png"/><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dirfin15.ugto.mx/convenioasg.idc?id_sesion=663603&amp;comprobante=966&amp;CONVENIO=CB3O090112&amp;descripcion=Convenio%20CB3O090112&amp;tipo=S" TargetMode="External"/><Relationship Id="rId72" Type="http://schemas.openxmlformats.org/officeDocument/2006/relationships/hyperlink" Target="http://148.214.155.140/uhtbin/cgisirsi/HWAkOaUwFT/D300/276280045/18/X245/XTITLE/Experimentos+de+quimica+organica+%5E2F" TargetMode="External"/><Relationship Id="rId93" Type="http://schemas.openxmlformats.org/officeDocument/2006/relationships/hyperlink" Target="http://148.214.155.140/uhtbin/cgisirsi/jLl4tJk5ia/D300/125020046/18/X100/XAUTHOR/Voet,+Donald" TargetMode="External"/><Relationship Id="rId98" Type="http://schemas.openxmlformats.org/officeDocument/2006/relationships/hyperlink" Target="http://148.214.155.140/uhtbin/cgisirsi/7p7KTSTJSB/D300/125020046/18/X245/XTITLE/Biochemistry+%5E2F" TargetMode="External"/><Relationship Id="rId121" Type="http://schemas.openxmlformats.org/officeDocument/2006/relationships/image" Target="media/image4.png"/><Relationship Id="rId142" Type="http://schemas.openxmlformats.org/officeDocument/2006/relationships/hyperlink" Target="http://www.scielo.org.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0E3EF4-8A73-4482-9EFE-19D88FA3F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57891</Words>
  <Characters>318402</Characters>
  <Application>Microsoft Office Word</Application>
  <DocSecurity>0</DocSecurity>
  <Lines>2653</Lines>
  <Paragraphs>751</Paragraphs>
  <ScaleCrop>false</ScaleCrop>
  <HeadingPairs>
    <vt:vector size="2" baseType="variant">
      <vt:variant>
        <vt:lpstr>Título</vt:lpstr>
      </vt:variant>
      <vt:variant>
        <vt:i4>1</vt:i4>
      </vt:variant>
    </vt:vector>
  </HeadingPairs>
  <TitlesOfParts>
    <vt:vector size="1" baseType="lpstr">
      <vt:lpstr>Licenciatura en Química</vt:lpstr>
    </vt:vector>
  </TitlesOfParts>
  <Company>Hewlett-Packard Company</Company>
  <LinksUpToDate>false</LinksUpToDate>
  <CharactersWithSpaces>375542</CharactersWithSpaces>
  <SharedDoc>false</SharedDoc>
  <HLinks>
    <vt:vector size="726" baseType="variant">
      <vt:variant>
        <vt:i4>4521985</vt:i4>
      </vt:variant>
      <vt:variant>
        <vt:i4>360</vt:i4>
      </vt:variant>
      <vt:variant>
        <vt:i4>0</vt:i4>
      </vt:variant>
      <vt:variant>
        <vt:i4>5</vt:i4>
      </vt:variant>
      <vt:variant>
        <vt:lpwstr>http://www.scielo.org.ve/scielo.php?</vt:lpwstr>
      </vt:variant>
      <vt:variant>
        <vt:lpwstr/>
      </vt:variant>
      <vt:variant>
        <vt:i4>5177370</vt:i4>
      </vt:variant>
      <vt:variant>
        <vt:i4>357</vt:i4>
      </vt:variant>
      <vt:variant>
        <vt:i4>0</vt:i4>
      </vt:variant>
      <vt:variant>
        <vt:i4>5</vt:i4>
      </vt:variant>
      <vt:variant>
        <vt:lpwstr>http://www.scielo.edu.uy/scielo.php?</vt:lpwstr>
      </vt:variant>
      <vt:variant>
        <vt:lpwstr/>
      </vt:variant>
      <vt:variant>
        <vt:i4>1179739</vt:i4>
      </vt:variant>
      <vt:variant>
        <vt:i4>354</vt:i4>
      </vt:variant>
      <vt:variant>
        <vt:i4>0</vt:i4>
      </vt:variant>
      <vt:variant>
        <vt:i4>5</vt:i4>
      </vt:variant>
      <vt:variant>
        <vt:lpwstr>http://www.scielo.org.za/?lang=es</vt:lpwstr>
      </vt:variant>
      <vt:variant>
        <vt:lpwstr/>
      </vt:variant>
      <vt:variant>
        <vt:i4>5636161</vt:i4>
      </vt:variant>
      <vt:variant>
        <vt:i4>351</vt:i4>
      </vt:variant>
      <vt:variant>
        <vt:i4>0</vt:i4>
      </vt:variant>
      <vt:variant>
        <vt:i4>5</vt:i4>
      </vt:variant>
      <vt:variant>
        <vt:lpwstr>http://www.scielo.oces.mctes.pt/</vt:lpwstr>
      </vt:variant>
      <vt:variant>
        <vt:lpwstr/>
      </vt:variant>
      <vt:variant>
        <vt:i4>4849729</vt:i4>
      </vt:variant>
      <vt:variant>
        <vt:i4>348</vt:i4>
      </vt:variant>
      <vt:variant>
        <vt:i4>0</vt:i4>
      </vt:variant>
      <vt:variant>
        <vt:i4>5</vt:i4>
      </vt:variant>
      <vt:variant>
        <vt:lpwstr>http://www.scielo.org.pe/</vt:lpwstr>
      </vt:variant>
      <vt:variant>
        <vt:lpwstr/>
      </vt:variant>
      <vt:variant>
        <vt:i4>2228349</vt:i4>
      </vt:variant>
      <vt:variant>
        <vt:i4>345</vt:i4>
      </vt:variant>
      <vt:variant>
        <vt:i4>0</vt:i4>
      </vt:variant>
      <vt:variant>
        <vt:i4>5</vt:i4>
      </vt:variant>
      <vt:variant>
        <vt:lpwstr>http://scielo.iics.una.py/</vt:lpwstr>
      </vt:variant>
      <vt:variant>
        <vt:lpwstr/>
      </vt:variant>
      <vt:variant>
        <vt:i4>5701724</vt:i4>
      </vt:variant>
      <vt:variant>
        <vt:i4>342</vt:i4>
      </vt:variant>
      <vt:variant>
        <vt:i4>0</vt:i4>
      </vt:variant>
      <vt:variant>
        <vt:i4>5</vt:i4>
      </vt:variant>
      <vt:variant>
        <vt:lpwstr>http://www.scielo.org.mx/</vt:lpwstr>
      </vt:variant>
      <vt:variant>
        <vt:lpwstr/>
      </vt:variant>
      <vt:variant>
        <vt:i4>2293870</vt:i4>
      </vt:variant>
      <vt:variant>
        <vt:i4>339</vt:i4>
      </vt:variant>
      <vt:variant>
        <vt:i4>0</vt:i4>
      </vt:variant>
      <vt:variant>
        <vt:i4>5</vt:i4>
      </vt:variant>
      <vt:variant>
        <vt:lpwstr>http://scielo.isciii.es/scielo.php?</vt:lpwstr>
      </vt:variant>
      <vt:variant>
        <vt:lpwstr/>
      </vt:variant>
      <vt:variant>
        <vt:i4>4915282</vt:i4>
      </vt:variant>
      <vt:variant>
        <vt:i4>336</vt:i4>
      </vt:variant>
      <vt:variant>
        <vt:i4>0</vt:i4>
      </vt:variant>
      <vt:variant>
        <vt:i4>5</vt:i4>
      </vt:variant>
      <vt:variant>
        <vt:lpwstr>http://scielo.sld.cu/scielo.php?</vt:lpwstr>
      </vt:variant>
      <vt:variant>
        <vt:lpwstr/>
      </vt:variant>
      <vt:variant>
        <vt:i4>3604518</vt:i4>
      </vt:variant>
      <vt:variant>
        <vt:i4>333</vt:i4>
      </vt:variant>
      <vt:variant>
        <vt:i4>0</vt:i4>
      </vt:variant>
      <vt:variant>
        <vt:i4>5</vt:i4>
      </vt:variant>
      <vt:variant>
        <vt:lpwstr>http://www.scielo.sa.cr/scielo.php?</vt:lpwstr>
      </vt:variant>
      <vt:variant>
        <vt:lpwstr/>
      </vt:variant>
      <vt:variant>
        <vt:i4>4194386</vt:i4>
      </vt:variant>
      <vt:variant>
        <vt:i4>330</vt:i4>
      </vt:variant>
      <vt:variant>
        <vt:i4>0</vt:i4>
      </vt:variant>
      <vt:variant>
        <vt:i4>5</vt:i4>
      </vt:variant>
      <vt:variant>
        <vt:lpwstr>http://www.scielo.org.co/</vt:lpwstr>
      </vt:variant>
      <vt:variant>
        <vt:lpwstr/>
      </vt:variant>
      <vt:variant>
        <vt:i4>2031706</vt:i4>
      </vt:variant>
      <vt:variant>
        <vt:i4>327</vt:i4>
      </vt:variant>
      <vt:variant>
        <vt:i4>0</vt:i4>
      </vt:variant>
      <vt:variant>
        <vt:i4>5</vt:i4>
      </vt:variant>
      <vt:variant>
        <vt:lpwstr>http://www.scielo.cl/</vt:lpwstr>
      </vt:variant>
      <vt:variant>
        <vt:lpwstr/>
      </vt:variant>
      <vt:variant>
        <vt:i4>65627</vt:i4>
      </vt:variant>
      <vt:variant>
        <vt:i4>324</vt:i4>
      </vt:variant>
      <vt:variant>
        <vt:i4>0</vt:i4>
      </vt:variant>
      <vt:variant>
        <vt:i4>5</vt:i4>
      </vt:variant>
      <vt:variant>
        <vt:lpwstr>http://www.scielo.br/</vt:lpwstr>
      </vt:variant>
      <vt:variant>
        <vt:lpwstr/>
      </vt:variant>
      <vt:variant>
        <vt:i4>7471227</vt:i4>
      </vt:variant>
      <vt:variant>
        <vt:i4>321</vt:i4>
      </vt:variant>
      <vt:variant>
        <vt:i4>0</vt:i4>
      </vt:variant>
      <vt:variant>
        <vt:i4>5</vt:i4>
      </vt:variant>
      <vt:variant>
        <vt:lpwstr>http://www.scielo.org.bo/scielo.php?lng=en</vt:lpwstr>
      </vt:variant>
      <vt:variant>
        <vt:lpwstr/>
      </vt:variant>
      <vt:variant>
        <vt:i4>5373974</vt:i4>
      </vt:variant>
      <vt:variant>
        <vt:i4>318</vt:i4>
      </vt:variant>
      <vt:variant>
        <vt:i4>0</vt:i4>
      </vt:variant>
      <vt:variant>
        <vt:i4>5</vt:i4>
      </vt:variant>
      <vt:variant>
        <vt:lpwstr>http://www.scielo.org.ar/scielo.php?</vt:lpwstr>
      </vt:variant>
      <vt:variant>
        <vt:lpwstr/>
      </vt:variant>
      <vt:variant>
        <vt:i4>3014705</vt:i4>
      </vt:variant>
      <vt:variant>
        <vt:i4>315</vt:i4>
      </vt:variant>
      <vt:variant>
        <vt:i4>0</vt:i4>
      </vt:variant>
      <vt:variant>
        <vt:i4>5</vt:i4>
      </vt:variant>
      <vt:variant>
        <vt:lpwstr>http://www.scielo.org/</vt:lpwstr>
      </vt:variant>
      <vt:variant>
        <vt:lpwstr/>
      </vt:variant>
      <vt:variant>
        <vt:i4>5963850</vt:i4>
      </vt:variant>
      <vt:variant>
        <vt:i4>312</vt:i4>
      </vt:variant>
      <vt:variant>
        <vt:i4>0</vt:i4>
      </vt:variant>
      <vt:variant>
        <vt:i4>5</vt:i4>
      </vt:variant>
      <vt:variant>
        <vt:lpwstr>http://pubchem.ncbi.nlm.nih.gov/</vt:lpwstr>
      </vt:variant>
      <vt:variant>
        <vt:lpwstr/>
      </vt:variant>
      <vt:variant>
        <vt:i4>6160385</vt:i4>
      </vt:variant>
      <vt:variant>
        <vt:i4>309</vt:i4>
      </vt:variant>
      <vt:variant>
        <vt:i4>0</vt:i4>
      </vt:variant>
      <vt:variant>
        <vt:i4>5</vt:i4>
      </vt:variant>
      <vt:variant>
        <vt:lpwstr>http://www.biomedcentral.com/</vt:lpwstr>
      </vt:variant>
      <vt:variant>
        <vt:lpwstr/>
      </vt:variant>
      <vt:variant>
        <vt:i4>655430</vt:i4>
      </vt:variant>
      <vt:variant>
        <vt:i4>306</vt:i4>
      </vt:variant>
      <vt:variant>
        <vt:i4>0</vt:i4>
      </vt:variant>
      <vt:variant>
        <vt:i4>5</vt:i4>
      </vt:variant>
      <vt:variant>
        <vt:lpwstr>http://148.214.155.140/uhtbin/cgisirsi/N6tQbO3rkt/D300/125020046/18/X245/XTITLE/Modern+methods+of+chemical+analysis+</vt:lpwstr>
      </vt:variant>
      <vt:variant>
        <vt:lpwstr/>
      </vt:variant>
      <vt:variant>
        <vt:i4>7012478</vt:i4>
      </vt:variant>
      <vt:variant>
        <vt:i4>303</vt:i4>
      </vt:variant>
      <vt:variant>
        <vt:i4>0</vt:i4>
      </vt:variant>
      <vt:variant>
        <vt:i4>5</vt:i4>
      </vt:variant>
      <vt:variant>
        <vt:lpwstr>http://148.214.155.140/uhtbin/cgisirsi/9tC9iwt264/D300/125020046/18/X245/XTITLE/Analisis+instrumental+%5E2F</vt:lpwstr>
      </vt:variant>
      <vt:variant>
        <vt:lpwstr/>
      </vt:variant>
      <vt:variant>
        <vt:i4>3145844</vt:i4>
      </vt:variant>
      <vt:variant>
        <vt:i4>300</vt:i4>
      </vt:variant>
      <vt:variant>
        <vt:i4>0</vt:i4>
      </vt:variant>
      <vt:variant>
        <vt:i4>5</vt:i4>
      </vt:variant>
      <vt:variant>
        <vt:lpwstr>http://148.214.155.140/uhtbin/cgisirsi/9tC9iwt264/D300/125020046/18/X100/XAUTHOR/Skoog,+Douglas+A.</vt:lpwstr>
      </vt:variant>
      <vt:variant>
        <vt:lpwstr/>
      </vt:variant>
      <vt:variant>
        <vt:i4>7536747</vt:i4>
      </vt:variant>
      <vt:variant>
        <vt:i4>297</vt:i4>
      </vt:variant>
      <vt:variant>
        <vt:i4>0</vt:i4>
      </vt:variant>
      <vt:variant>
        <vt:i4>5</vt:i4>
      </vt:variant>
      <vt:variant>
        <vt:lpwstr>http://148.214.155.140/uhtbin/cgisirsi/eggH61tEHI/D300/125020046/18/X245/XTITLE/Instrumental+methods+of+chemical+analysis+%5E2F</vt:lpwstr>
      </vt:variant>
      <vt:variant>
        <vt:lpwstr/>
      </vt:variant>
      <vt:variant>
        <vt:i4>3211304</vt:i4>
      </vt:variant>
      <vt:variant>
        <vt:i4>294</vt:i4>
      </vt:variant>
      <vt:variant>
        <vt:i4>0</vt:i4>
      </vt:variant>
      <vt:variant>
        <vt:i4>5</vt:i4>
      </vt:variant>
      <vt:variant>
        <vt:lpwstr>http://148.214.155.140/uhtbin/cgisirsi/I3UxxH94ux/D300/125020046/18/X100/XAUTHOR/Ewing,+Galen+Wood</vt:lpwstr>
      </vt:variant>
      <vt:variant>
        <vt:lpwstr/>
      </vt:variant>
      <vt:variant>
        <vt:i4>7340075</vt:i4>
      </vt:variant>
      <vt:variant>
        <vt:i4>291</vt:i4>
      </vt:variant>
      <vt:variant>
        <vt:i4>0</vt:i4>
      </vt:variant>
      <vt:variant>
        <vt:i4>5</vt:i4>
      </vt:variant>
      <vt:variant>
        <vt:lpwstr>http://148.214.155.140/uhtbin/cgisirsi/J8Iw2dtYiM/D300/125020046/18/X245/XTITLE/Metodos+instrumentales+de+analisis+</vt:lpwstr>
      </vt:variant>
      <vt:variant>
        <vt:lpwstr/>
      </vt:variant>
      <vt:variant>
        <vt:i4>7733304</vt:i4>
      </vt:variant>
      <vt:variant>
        <vt:i4>288</vt:i4>
      </vt:variant>
      <vt:variant>
        <vt:i4>0</vt:i4>
      </vt:variant>
      <vt:variant>
        <vt:i4>5</vt:i4>
      </vt:variant>
      <vt:variant>
        <vt:lpwstr>http://148.214.155.140/uhtbin/cgisirsi/J8Iw2dtYiM/D300/125020046/18/X100/XAUTHOR/Willard,+Hobart+H.</vt:lpwstr>
      </vt:variant>
      <vt:variant>
        <vt:lpwstr/>
      </vt:variant>
      <vt:variant>
        <vt:i4>852063</vt:i4>
      </vt:variant>
      <vt:variant>
        <vt:i4>285</vt:i4>
      </vt:variant>
      <vt:variant>
        <vt:i4>0</vt:i4>
      </vt:variant>
      <vt:variant>
        <vt:i4>5</vt:i4>
      </vt:variant>
      <vt:variant>
        <vt:lpwstr>http://148.214.155.140/uhtbin/cgisirsi/61K91bdwAo/D300/125020046/18/X440/XSERIES/Topics+in+physical+chemistry</vt:lpwstr>
      </vt:variant>
      <vt:variant>
        <vt:lpwstr/>
      </vt:variant>
      <vt:variant>
        <vt:i4>458827</vt:i4>
      </vt:variant>
      <vt:variant>
        <vt:i4>282</vt:i4>
      </vt:variant>
      <vt:variant>
        <vt:i4>0</vt:i4>
      </vt:variant>
      <vt:variant>
        <vt:i4>5</vt:i4>
      </vt:variant>
      <vt:variant>
        <vt:lpwstr>http://148.214.155.140/uhtbin/cgisirsi/61K91bdwAo/D300/125020046/18/X245/XTITLE/Physical+chemistry+%5E2F</vt:lpwstr>
      </vt:variant>
      <vt:variant>
        <vt:lpwstr/>
      </vt:variant>
      <vt:variant>
        <vt:i4>6815870</vt:i4>
      </vt:variant>
      <vt:variant>
        <vt:i4>279</vt:i4>
      </vt:variant>
      <vt:variant>
        <vt:i4>0</vt:i4>
      </vt:variant>
      <vt:variant>
        <vt:i4>5</vt:i4>
      </vt:variant>
      <vt:variant>
        <vt:lpwstr>http://148.214.155.140/uhtbin/cgisirsi/61K91bdwAo/D300/125020046/18/X100/XAUTHOR/Berry,+R.+Stephen</vt:lpwstr>
      </vt:variant>
      <vt:variant>
        <vt:lpwstr/>
      </vt:variant>
      <vt:variant>
        <vt:i4>7143528</vt:i4>
      </vt:variant>
      <vt:variant>
        <vt:i4>276</vt:i4>
      </vt:variant>
      <vt:variant>
        <vt:i4>0</vt:i4>
      </vt:variant>
      <vt:variant>
        <vt:i4>5</vt:i4>
      </vt:variant>
      <vt:variant>
        <vt:lpwstr>http://148.214.155.140/uhtbin/cgisirsi/OIswtIHEkG/D300/125020046/18/X245/XTITLE/Fisicoquimica+%5E2F</vt:lpwstr>
      </vt:variant>
      <vt:variant>
        <vt:lpwstr/>
      </vt:variant>
      <vt:variant>
        <vt:i4>3604592</vt:i4>
      </vt:variant>
      <vt:variant>
        <vt:i4>273</vt:i4>
      </vt:variant>
      <vt:variant>
        <vt:i4>0</vt:i4>
      </vt:variant>
      <vt:variant>
        <vt:i4>5</vt:i4>
      </vt:variant>
      <vt:variant>
        <vt:lpwstr>http://148.214.155.140/uhtbin/cgisirsi/OIswtIHEkG/D300/125020046/18/X100/XAUTHOR/Atkins,+Peter+William</vt:lpwstr>
      </vt:variant>
      <vt:variant>
        <vt:lpwstr/>
      </vt:variant>
      <vt:variant>
        <vt:i4>4653132</vt:i4>
      </vt:variant>
      <vt:variant>
        <vt:i4>270</vt:i4>
      </vt:variant>
      <vt:variant>
        <vt:i4>0</vt:i4>
      </vt:variant>
      <vt:variant>
        <vt:i4>5</vt:i4>
      </vt:variant>
      <vt:variant>
        <vt:lpwstr>http://148.214.155.140/uhtbin/cgisirsi/c2yAJUzdJf/D300/125020046/18/X245/XTITLE/Foundations+of+colloid+science+%5E2F</vt:lpwstr>
      </vt:variant>
      <vt:variant>
        <vt:lpwstr/>
      </vt:variant>
      <vt:variant>
        <vt:i4>3473511</vt:i4>
      </vt:variant>
      <vt:variant>
        <vt:i4>267</vt:i4>
      </vt:variant>
      <vt:variant>
        <vt:i4>0</vt:i4>
      </vt:variant>
      <vt:variant>
        <vt:i4>5</vt:i4>
      </vt:variant>
      <vt:variant>
        <vt:lpwstr>http://148.214.155.140/uhtbin/cgisirsi/c2yAJUzdJf/D300/125020046/18/X100/XAUTHOR/Hunter,+Robert+J.</vt:lpwstr>
      </vt:variant>
      <vt:variant>
        <vt:lpwstr/>
      </vt:variant>
      <vt:variant>
        <vt:i4>6815850</vt:i4>
      </vt:variant>
      <vt:variant>
        <vt:i4>264</vt:i4>
      </vt:variant>
      <vt:variant>
        <vt:i4>0</vt:i4>
      </vt:variant>
      <vt:variant>
        <vt:i4>5</vt:i4>
      </vt:variant>
      <vt:variant>
        <vt:lpwstr>http://148.214.155.140/uhtbin/cgisirsi/VLsMY5lPTu/D300/125020046/18/X245/XTITLE/Handbook+of+surface+and+colloid+chemistry+%5E2F</vt:lpwstr>
      </vt:variant>
      <vt:variant>
        <vt:lpwstr/>
      </vt:variant>
      <vt:variant>
        <vt:i4>5570579</vt:i4>
      </vt:variant>
      <vt:variant>
        <vt:i4>261</vt:i4>
      </vt:variant>
      <vt:variant>
        <vt:i4>0</vt:i4>
      </vt:variant>
      <vt:variant>
        <vt:i4>5</vt:i4>
      </vt:variant>
      <vt:variant>
        <vt:lpwstr>http://148.214.155.140/uhtbin/cgisirsi/cz6cq9GcXI/D300/125020046/18/X245/XTITLE/Physical+chemistry+%5E2F</vt:lpwstr>
      </vt:variant>
      <vt:variant>
        <vt:lpwstr/>
      </vt:variant>
      <vt:variant>
        <vt:i4>6684796</vt:i4>
      </vt:variant>
      <vt:variant>
        <vt:i4>258</vt:i4>
      </vt:variant>
      <vt:variant>
        <vt:i4>0</vt:i4>
      </vt:variant>
      <vt:variant>
        <vt:i4>5</vt:i4>
      </vt:variant>
      <vt:variant>
        <vt:lpwstr>http://148.214.155.140/uhtbin/cgisirsi/cz6cq9GcXI/D300/125020046/18/X100/XAUTHOR/Castellan,+Gilbert+W.</vt:lpwstr>
      </vt:variant>
      <vt:variant>
        <vt:lpwstr/>
      </vt:variant>
      <vt:variant>
        <vt:i4>5701715</vt:i4>
      </vt:variant>
      <vt:variant>
        <vt:i4>255</vt:i4>
      </vt:variant>
      <vt:variant>
        <vt:i4>0</vt:i4>
      </vt:variant>
      <vt:variant>
        <vt:i4>5</vt:i4>
      </vt:variant>
      <vt:variant>
        <vt:lpwstr>http://148.214.155.140/uhtbin/cgisirsi/NYuhJCQFbu/D300/125020046/18/X245/XTITLE/Biochemistry</vt:lpwstr>
      </vt:variant>
      <vt:variant>
        <vt:lpwstr/>
      </vt:variant>
      <vt:variant>
        <vt:i4>7602236</vt:i4>
      </vt:variant>
      <vt:variant>
        <vt:i4>252</vt:i4>
      </vt:variant>
      <vt:variant>
        <vt:i4>0</vt:i4>
      </vt:variant>
      <vt:variant>
        <vt:i4>5</vt:i4>
      </vt:variant>
      <vt:variant>
        <vt:lpwstr>http://148.214.155.140/uhtbin/cgisirsi/lMzc8GP89s/D300/125020046/18/X245/XTITLE/Biochemistry+%5E2F</vt:lpwstr>
      </vt:variant>
      <vt:variant>
        <vt:lpwstr/>
      </vt:variant>
      <vt:variant>
        <vt:i4>4390931</vt:i4>
      </vt:variant>
      <vt:variant>
        <vt:i4>249</vt:i4>
      </vt:variant>
      <vt:variant>
        <vt:i4>0</vt:i4>
      </vt:variant>
      <vt:variant>
        <vt:i4>5</vt:i4>
      </vt:variant>
      <vt:variant>
        <vt:lpwstr>http://148.214.155.140/uhtbin/cgisirsi/lMzc8GP89s/D300/125020046/18/X100/XAUTHOR/Voet,+Donald</vt:lpwstr>
      </vt:variant>
      <vt:variant>
        <vt:lpwstr/>
      </vt:variant>
      <vt:variant>
        <vt:i4>6291582</vt:i4>
      </vt:variant>
      <vt:variant>
        <vt:i4>246</vt:i4>
      </vt:variant>
      <vt:variant>
        <vt:i4>0</vt:i4>
      </vt:variant>
      <vt:variant>
        <vt:i4>5</vt:i4>
      </vt:variant>
      <vt:variant>
        <vt:lpwstr>http://148.214.155.140/uhtbin/cgisirsi/7p7KTSTJSB/D300/125020046/18/X245/XTITLE/Biochemistry+%5E2F</vt:lpwstr>
      </vt:variant>
      <vt:variant>
        <vt:lpwstr/>
      </vt:variant>
      <vt:variant>
        <vt:i4>5701713</vt:i4>
      </vt:variant>
      <vt:variant>
        <vt:i4>243</vt:i4>
      </vt:variant>
      <vt:variant>
        <vt:i4>0</vt:i4>
      </vt:variant>
      <vt:variant>
        <vt:i4>5</vt:i4>
      </vt:variant>
      <vt:variant>
        <vt:lpwstr>http://148.214.155.140/uhtbin/cgisirsi/7p7KTSTJSB/D300/125020046/18/X100/XAUTHOR/Voet,+Donald</vt:lpwstr>
      </vt:variant>
      <vt:variant>
        <vt:lpwstr/>
      </vt:variant>
      <vt:variant>
        <vt:i4>2228346</vt:i4>
      </vt:variant>
      <vt:variant>
        <vt:i4>240</vt:i4>
      </vt:variant>
      <vt:variant>
        <vt:i4>0</vt:i4>
      </vt:variant>
      <vt:variant>
        <vt:i4>5</vt:i4>
      </vt:variant>
      <vt:variant>
        <vt:lpwstr>http://148.214.155.140/uhtbin/cgisirsi/smFx5pWIfh/D300/125020046/18/X245/XTITLE/Biochemistry+%5E2F</vt:lpwstr>
      </vt:variant>
      <vt:variant>
        <vt:lpwstr/>
      </vt:variant>
      <vt:variant>
        <vt:i4>1376341</vt:i4>
      </vt:variant>
      <vt:variant>
        <vt:i4>237</vt:i4>
      </vt:variant>
      <vt:variant>
        <vt:i4>0</vt:i4>
      </vt:variant>
      <vt:variant>
        <vt:i4>5</vt:i4>
      </vt:variant>
      <vt:variant>
        <vt:lpwstr>http://148.214.155.140/uhtbin/cgisirsi/smFx5pWIfh/D300/125020046/18/X100/XAUTHOR/Voet,+Donald</vt:lpwstr>
      </vt:variant>
      <vt:variant>
        <vt:lpwstr/>
      </vt:variant>
      <vt:variant>
        <vt:i4>6488184</vt:i4>
      </vt:variant>
      <vt:variant>
        <vt:i4>234</vt:i4>
      </vt:variant>
      <vt:variant>
        <vt:i4>0</vt:i4>
      </vt:variant>
      <vt:variant>
        <vt:i4>5</vt:i4>
      </vt:variant>
      <vt:variant>
        <vt:lpwstr>http://148.214.155.140/uhtbin/cgisirsi/jLl4tJk5ia/D300/125020046/18/X245/XTITLE/Biochemistry+%5E2F</vt:lpwstr>
      </vt:variant>
      <vt:variant>
        <vt:lpwstr/>
      </vt:variant>
      <vt:variant>
        <vt:i4>5505111</vt:i4>
      </vt:variant>
      <vt:variant>
        <vt:i4>231</vt:i4>
      </vt:variant>
      <vt:variant>
        <vt:i4>0</vt:i4>
      </vt:variant>
      <vt:variant>
        <vt:i4>5</vt:i4>
      </vt:variant>
      <vt:variant>
        <vt:lpwstr>http://148.214.155.140/uhtbin/cgisirsi/jLl4tJk5ia/D300/125020046/18/X100/XAUTHOR/Voet,+Donald</vt:lpwstr>
      </vt:variant>
      <vt:variant>
        <vt:lpwstr/>
      </vt:variant>
      <vt:variant>
        <vt:i4>7667828</vt:i4>
      </vt:variant>
      <vt:variant>
        <vt:i4>228</vt:i4>
      </vt:variant>
      <vt:variant>
        <vt:i4>0</vt:i4>
      </vt:variant>
      <vt:variant>
        <vt:i4>5</vt:i4>
      </vt:variant>
      <vt:variant>
        <vt:lpwstr>http://148.214.155.140/uhtbin/cgisirsi/Ez3rfn0dFh/D300/125020046/18/X245/XTITLE/Biochemistry+%5E2F</vt:lpwstr>
      </vt:variant>
      <vt:variant>
        <vt:lpwstr/>
      </vt:variant>
      <vt:variant>
        <vt:i4>7536682</vt:i4>
      </vt:variant>
      <vt:variant>
        <vt:i4>225</vt:i4>
      </vt:variant>
      <vt:variant>
        <vt:i4>0</vt:i4>
      </vt:variant>
      <vt:variant>
        <vt:i4>5</vt:i4>
      </vt:variant>
      <vt:variant>
        <vt:lpwstr>http://148.214.155.140/uhtbin/cgisirsi/Ez3rfn0dFh/D300/125020046/18/X100/XAUTHOR/Berg,+Jeremy+Mark</vt:lpwstr>
      </vt:variant>
      <vt:variant>
        <vt:lpwstr/>
      </vt:variant>
      <vt:variant>
        <vt:i4>6815868</vt:i4>
      </vt:variant>
      <vt:variant>
        <vt:i4>222</vt:i4>
      </vt:variant>
      <vt:variant>
        <vt:i4>0</vt:i4>
      </vt:variant>
      <vt:variant>
        <vt:i4>5</vt:i4>
      </vt:variant>
      <vt:variant>
        <vt:lpwstr>http://148.214.155.140/uhtbin/cgisirsi/AkeXjNFysf/D300/125020046/18/X245/XTITLE/Biochemistry+%5E2F</vt:lpwstr>
      </vt:variant>
      <vt:variant>
        <vt:lpwstr/>
      </vt:variant>
      <vt:variant>
        <vt:i4>7208994</vt:i4>
      </vt:variant>
      <vt:variant>
        <vt:i4>219</vt:i4>
      </vt:variant>
      <vt:variant>
        <vt:i4>0</vt:i4>
      </vt:variant>
      <vt:variant>
        <vt:i4>5</vt:i4>
      </vt:variant>
      <vt:variant>
        <vt:lpwstr>http://148.214.155.140/uhtbin/cgisirsi/AkeXjNFysf/D300/125020046/18/X100/XAUTHOR/Berg,+Jeremy+Mark</vt:lpwstr>
      </vt:variant>
      <vt:variant>
        <vt:lpwstr/>
      </vt:variant>
      <vt:variant>
        <vt:i4>2818096</vt:i4>
      </vt:variant>
      <vt:variant>
        <vt:i4>216</vt:i4>
      </vt:variant>
      <vt:variant>
        <vt:i4>0</vt:i4>
      </vt:variant>
      <vt:variant>
        <vt:i4>5</vt:i4>
      </vt:variant>
      <vt:variant>
        <vt:lpwstr>http://148.214.155.140/uhtbin/cgisirsi/wdfGSV8pGQ/D300/125020046/18/X245/XTITLE/Lehninger+principles+of+biochemistry+%5E2F</vt:lpwstr>
      </vt:variant>
      <vt:variant>
        <vt:lpwstr/>
      </vt:variant>
      <vt:variant>
        <vt:i4>3014691</vt:i4>
      </vt:variant>
      <vt:variant>
        <vt:i4>213</vt:i4>
      </vt:variant>
      <vt:variant>
        <vt:i4>0</vt:i4>
      </vt:variant>
      <vt:variant>
        <vt:i4>5</vt:i4>
      </vt:variant>
      <vt:variant>
        <vt:lpwstr>http://148.214.155.140/uhtbin/cgisirsi/wdfGSV8pGQ/D300/125020046/18/X100/XAUTHOR/Lehninger,+Albert+L.,</vt:lpwstr>
      </vt:variant>
      <vt:variant>
        <vt:lpwstr/>
      </vt:variant>
      <vt:variant>
        <vt:i4>5701637</vt:i4>
      </vt:variant>
      <vt:variant>
        <vt:i4>210</vt:i4>
      </vt:variant>
      <vt:variant>
        <vt:i4>0</vt:i4>
      </vt:variant>
      <vt:variant>
        <vt:i4>5</vt:i4>
      </vt:variant>
      <vt:variant>
        <vt:lpwstr>http://148.214.155.140/uhtbin/cgisirsi/49qOHaLOmL/D300/276280045/18/X245/XTITLE/Practical+organic+chemistry+</vt:lpwstr>
      </vt:variant>
      <vt:variant>
        <vt:lpwstr/>
      </vt:variant>
      <vt:variant>
        <vt:i4>8126499</vt:i4>
      </vt:variant>
      <vt:variant>
        <vt:i4>207</vt:i4>
      </vt:variant>
      <vt:variant>
        <vt:i4>0</vt:i4>
      </vt:variant>
      <vt:variant>
        <vt:i4>5</vt:i4>
      </vt:variant>
      <vt:variant>
        <vt:lpwstr>http://148.214.155.140/uhtbin/cgisirsi/49qOHaLOmL/D300/276280045/18/X100/XAUTHOR/Mann,+Frederick+George</vt:lpwstr>
      </vt:variant>
      <vt:variant>
        <vt:lpwstr/>
      </vt:variant>
      <vt:variant>
        <vt:i4>1572876</vt:i4>
      </vt:variant>
      <vt:variant>
        <vt:i4>204</vt:i4>
      </vt:variant>
      <vt:variant>
        <vt:i4>0</vt:i4>
      </vt:variant>
      <vt:variant>
        <vt:i4>5</vt:i4>
      </vt:variant>
      <vt:variant>
        <vt:lpwstr>http://148.214.155.140/uhtbin/cgisirsi/CpsJrh72Xv/D300/276280045/18/X245/XTITLE/Identificacion+sistematica+de+compuestos+organicos+%5E2F</vt:lpwstr>
      </vt:variant>
      <vt:variant>
        <vt:lpwstr/>
      </vt:variant>
      <vt:variant>
        <vt:i4>4194307</vt:i4>
      </vt:variant>
      <vt:variant>
        <vt:i4>201</vt:i4>
      </vt:variant>
      <vt:variant>
        <vt:i4>0</vt:i4>
      </vt:variant>
      <vt:variant>
        <vt:i4>5</vt:i4>
      </vt:variant>
      <vt:variant>
        <vt:lpwstr>http://148.214.155.140/uhtbin/cgisirsi/CpsJrh72Xv/D300/276280045/18/X100/XAUTHOR/Shriner,+Ralph+Lloyd</vt:lpwstr>
      </vt:variant>
      <vt:variant>
        <vt:lpwstr/>
      </vt:variant>
      <vt:variant>
        <vt:i4>983042</vt:i4>
      </vt:variant>
      <vt:variant>
        <vt:i4>198</vt:i4>
      </vt:variant>
      <vt:variant>
        <vt:i4>0</vt:i4>
      </vt:variant>
      <vt:variant>
        <vt:i4>5</vt:i4>
      </vt:variant>
      <vt:variant>
        <vt:lpwstr>http://148.214.155.140/uhtbin/cgisirsi/5gYewvPdya/D300/276280045/18/X245/XTITLE/Vogel's+textbook+of+practical+organic+chemistry:</vt:lpwstr>
      </vt:variant>
      <vt:variant>
        <vt:lpwstr/>
      </vt:variant>
      <vt:variant>
        <vt:i4>393222</vt:i4>
      </vt:variant>
      <vt:variant>
        <vt:i4>195</vt:i4>
      </vt:variant>
      <vt:variant>
        <vt:i4>0</vt:i4>
      </vt:variant>
      <vt:variant>
        <vt:i4>5</vt:i4>
      </vt:variant>
      <vt:variant>
        <vt:lpwstr>http://148.214.155.140/uhtbin/cgisirsi/5gYewvPdya/D300/276280045/18/X100/XAUTHOR/Vogel,+Arthur+Israel</vt:lpwstr>
      </vt:variant>
      <vt:variant>
        <vt:lpwstr/>
      </vt:variant>
      <vt:variant>
        <vt:i4>5898245</vt:i4>
      </vt:variant>
      <vt:variant>
        <vt:i4>192</vt:i4>
      </vt:variant>
      <vt:variant>
        <vt:i4>0</vt:i4>
      </vt:variant>
      <vt:variant>
        <vt:i4>5</vt:i4>
      </vt:variant>
      <vt:variant>
        <vt:lpwstr>http://148.214.155.140/uhtbin/cgisirsi/MEzSODmEfA/D300/276280045/18/X245/XTITLE/Vogel's+textbook+of+practical+organic+chemistry.</vt:lpwstr>
      </vt:variant>
      <vt:variant>
        <vt:lpwstr/>
      </vt:variant>
      <vt:variant>
        <vt:i4>1245209</vt:i4>
      </vt:variant>
      <vt:variant>
        <vt:i4>189</vt:i4>
      </vt:variant>
      <vt:variant>
        <vt:i4>0</vt:i4>
      </vt:variant>
      <vt:variant>
        <vt:i4>5</vt:i4>
      </vt:variant>
      <vt:variant>
        <vt:lpwstr>http://148.214.155.140/uhtbin/cgisirsi/CREFSqJI8b/D300/276280045/18/X100/XAUTHOR/Vogel,+Arthur+Israel</vt:lpwstr>
      </vt:variant>
      <vt:variant>
        <vt:lpwstr/>
      </vt:variant>
      <vt:variant>
        <vt:i4>7077924</vt:i4>
      </vt:variant>
      <vt:variant>
        <vt:i4>186</vt:i4>
      </vt:variant>
      <vt:variant>
        <vt:i4>0</vt:i4>
      </vt:variant>
      <vt:variant>
        <vt:i4>5</vt:i4>
      </vt:variant>
      <vt:variant>
        <vt:lpwstr>http://148.214.155.140/uhtbin/cgisirsi/UdMOJdfUBe/D300/276280045/18/X245/XTITLE/Operational+organic+chemistry+</vt:lpwstr>
      </vt:variant>
      <vt:variant>
        <vt:lpwstr/>
      </vt:variant>
      <vt:variant>
        <vt:i4>4980812</vt:i4>
      </vt:variant>
      <vt:variant>
        <vt:i4>183</vt:i4>
      </vt:variant>
      <vt:variant>
        <vt:i4>0</vt:i4>
      </vt:variant>
      <vt:variant>
        <vt:i4>5</vt:i4>
      </vt:variant>
      <vt:variant>
        <vt:lpwstr>http://148.214.155.140/uhtbin/cgisirsi/UdMOJdfUBe/D300/276280045/18/X100/XAUTHOR/Lehman,+John+W.</vt:lpwstr>
      </vt:variant>
      <vt:variant>
        <vt:lpwstr/>
      </vt:variant>
      <vt:variant>
        <vt:i4>6750329</vt:i4>
      </vt:variant>
      <vt:variant>
        <vt:i4>180</vt:i4>
      </vt:variant>
      <vt:variant>
        <vt:i4>0</vt:i4>
      </vt:variant>
      <vt:variant>
        <vt:i4>5</vt:i4>
      </vt:variant>
      <vt:variant>
        <vt:lpwstr>http://148.214.155.140/uhtbin/cgisirsi/eroBCfYDm0/D300/276280045/18/X245/XTITLE/Operational+organic+chemistry+:</vt:lpwstr>
      </vt:variant>
      <vt:variant>
        <vt:lpwstr/>
      </vt:variant>
      <vt:variant>
        <vt:i4>4653073</vt:i4>
      </vt:variant>
      <vt:variant>
        <vt:i4>177</vt:i4>
      </vt:variant>
      <vt:variant>
        <vt:i4>0</vt:i4>
      </vt:variant>
      <vt:variant>
        <vt:i4>5</vt:i4>
      </vt:variant>
      <vt:variant>
        <vt:lpwstr>http://148.214.155.140/uhtbin/cgisirsi/eroBCfYDm0/D300/276280045/18/X100/XAUTHOR/Lehman,+John+W.</vt:lpwstr>
      </vt:variant>
      <vt:variant>
        <vt:lpwstr/>
      </vt:variant>
      <vt:variant>
        <vt:i4>7864430</vt:i4>
      </vt:variant>
      <vt:variant>
        <vt:i4>174</vt:i4>
      </vt:variant>
      <vt:variant>
        <vt:i4>0</vt:i4>
      </vt:variant>
      <vt:variant>
        <vt:i4>5</vt:i4>
      </vt:variant>
      <vt:variant>
        <vt:lpwstr>http://148.214.155.140/uhtbin/cgisirsi/O8Wds6zS00/D300/276280045/18/X245/XTITLE/Experimental+organic+chemistry+</vt:lpwstr>
      </vt:variant>
      <vt:variant>
        <vt:lpwstr/>
      </vt:variant>
      <vt:variant>
        <vt:i4>6750333</vt:i4>
      </vt:variant>
      <vt:variant>
        <vt:i4>171</vt:i4>
      </vt:variant>
      <vt:variant>
        <vt:i4>0</vt:i4>
      </vt:variant>
      <vt:variant>
        <vt:i4>5</vt:i4>
      </vt:variant>
      <vt:variant>
        <vt:lpwstr>http://148.214.155.140/uhtbin/cgisirsi/O8Wds6zS00/D300/276280045/18/X100/XAUTHOR/Doyle,+Michael+P.</vt:lpwstr>
      </vt:variant>
      <vt:variant>
        <vt:lpwstr/>
      </vt:variant>
      <vt:variant>
        <vt:i4>7733310</vt:i4>
      </vt:variant>
      <vt:variant>
        <vt:i4>168</vt:i4>
      </vt:variant>
      <vt:variant>
        <vt:i4>0</vt:i4>
      </vt:variant>
      <vt:variant>
        <vt:i4>5</vt:i4>
      </vt:variant>
      <vt:variant>
        <vt:lpwstr>http://148.214.155.140/uhtbin/cgisirsi/HWAkOaUwFT/D300/276280045/18/X245/XTITLE/Experimentos+de+quimica+organica+%5E2F</vt:lpwstr>
      </vt:variant>
      <vt:variant>
        <vt:lpwstr/>
      </vt:variant>
      <vt:variant>
        <vt:i4>3604581</vt:i4>
      </vt:variant>
      <vt:variant>
        <vt:i4>165</vt:i4>
      </vt:variant>
      <vt:variant>
        <vt:i4>0</vt:i4>
      </vt:variant>
      <vt:variant>
        <vt:i4>5</vt:i4>
      </vt:variant>
      <vt:variant>
        <vt:lpwstr>http://148.214.155.140/uhtbin/cgisirsi/HWAkOaUwFT/D300/276280045/18/X100/XAUTHOR/Dominguez+S.,+Xorge+Alejandro</vt:lpwstr>
      </vt:variant>
      <vt:variant>
        <vt:lpwstr/>
      </vt:variant>
      <vt:variant>
        <vt:i4>262146</vt:i4>
      </vt:variant>
      <vt:variant>
        <vt:i4>162</vt:i4>
      </vt:variant>
      <vt:variant>
        <vt:i4>0</vt:i4>
      </vt:variant>
      <vt:variant>
        <vt:i4>5</vt:i4>
      </vt:variant>
      <vt:variant>
        <vt:lpwstr>http://148.214.155.140/uhtbin/cgisirsi/gJHl6TAlYP/D300/276280045/18/X245/XTITLE/Experimentos+de+quimica+organica+</vt:lpwstr>
      </vt:variant>
      <vt:variant>
        <vt:lpwstr/>
      </vt:variant>
      <vt:variant>
        <vt:i4>6488160</vt:i4>
      </vt:variant>
      <vt:variant>
        <vt:i4>159</vt:i4>
      </vt:variant>
      <vt:variant>
        <vt:i4>0</vt:i4>
      </vt:variant>
      <vt:variant>
        <vt:i4>5</vt:i4>
      </vt:variant>
      <vt:variant>
        <vt:lpwstr>http://148.214.155.140/uhtbin/cgisirsi/0k6WcKUy1U/D300/276280045/18/X100/XAUTHOR/Dominguez+S.,+Xorge+Alejandro</vt:lpwstr>
      </vt:variant>
      <vt:variant>
        <vt:lpwstr/>
      </vt:variant>
      <vt:variant>
        <vt:i4>7077946</vt:i4>
      </vt:variant>
      <vt:variant>
        <vt:i4>156</vt:i4>
      </vt:variant>
      <vt:variant>
        <vt:i4>0</vt:i4>
      </vt:variant>
      <vt:variant>
        <vt:i4>5</vt:i4>
      </vt:variant>
      <vt:variant>
        <vt:lpwstr>http://148.214.155.140/uhtbin/cgisirsi/GGk8EaVp4X/D300/276280045/18/X440/XSERIES/Saunders+golden+sunburt+series</vt:lpwstr>
      </vt:variant>
      <vt:variant>
        <vt:lpwstr/>
      </vt:variant>
      <vt:variant>
        <vt:i4>3211364</vt:i4>
      </vt:variant>
      <vt:variant>
        <vt:i4>153</vt:i4>
      </vt:variant>
      <vt:variant>
        <vt:i4>0</vt:i4>
      </vt:variant>
      <vt:variant>
        <vt:i4>5</vt:i4>
      </vt:variant>
      <vt:variant>
        <vt:lpwstr>http://148.214.155.140/uhtbin/cgisirsi/GGk8EaVp4X/D300/276280045/18/X245/XTITLE/Introduction+to+organic+laboratory+techniques+:</vt:lpwstr>
      </vt:variant>
      <vt:variant>
        <vt:lpwstr/>
      </vt:variant>
      <vt:variant>
        <vt:i4>4063285</vt:i4>
      </vt:variant>
      <vt:variant>
        <vt:i4>150</vt:i4>
      </vt:variant>
      <vt:variant>
        <vt:i4>0</vt:i4>
      </vt:variant>
      <vt:variant>
        <vt:i4>5</vt:i4>
      </vt:variant>
      <vt:variant>
        <vt:lpwstr>http://148.214.155.140/uhtbin/cgisirsi/budKYP4Coj/D300/276280045/18/X245/XTITLE/Introduction+to+organic+laboratory+techniques+:</vt:lpwstr>
      </vt:variant>
      <vt:variant>
        <vt:lpwstr/>
      </vt:variant>
      <vt:variant>
        <vt:i4>5505034</vt:i4>
      </vt:variant>
      <vt:variant>
        <vt:i4>147</vt:i4>
      </vt:variant>
      <vt:variant>
        <vt:i4>0</vt:i4>
      </vt:variant>
      <vt:variant>
        <vt:i4>5</vt:i4>
      </vt:variant>
      <vt:variant>
        <vt:lpwstr>http://148.214.155.140/uhtbin/cgisirsi/1pcWibVqzr/D300/276280045/18/X245/XTITLE/Experimental+organic+chemistry+:</vt:lpwstr>
      </vt:variant>
      <vt:variant>
        <vt:lpwstr/>
      </vt:variant>
      <vt:variant>
        <vt:i4>2031701</vt:i4>
      </vt:variant>
      <vt:variant>
        <vt:i4>144</vt:i4>
      </vt:variant>
      <vt:variant>
        <vt:i4>0</vt:i4>
      </vt:variant>
      <vt:variant>
        <vt:i4>5</vt:i4>
      </vt:variant>
      <vt:variant>
        <vt:lpwstr>http://148.214.155.140/uhtbin/cgisirsi/J4mEkWCOsP/D300/276280045/18/X245/XTITLE/Experimental+organic+chemistry+:</vt:lpwstr>
      </vt:variant>
      <vt:variant>
        <vt:lpwstr/>
      </vt:variant>
      <vt:variant>
        <vt:i4>5963853</vt:i4>
      </vt:variant>
      <vt:variant>
        <vt:i4>141</vt:i4>
      </vt:variant>
      <vt:variant>
        <vt:i4>0</vt:i4>
      </vt:variant>
      <vt:variant>
        <vt:i4>5</vt:i4>
      </vt:variant>
      <vt:variant>
        <vt:lpwstr>http://148.214.155.140/uhtbin/cgisirsi/J4mEkWCOsP/D300/276280045/18/X100/XAUTHOR/Gilbert,+John+C.</vt:lpwstr>
      </vt:variant>
      <vt:variant>
        <vt:lpwstr/>
      </vt:variant>
      <vt:variant>
        <vt:i4>1769542</vt:i4>
      </vt:variant>
      <vt:variant>
        <vt:i4>138</vt:i4>
      </vt:variant>
      <vt:variant>
        <vt:i4>0</vt:i4>
      </vt:variant>
      <vt:variant>
        <vt:i4>5</vt:i4>
      </vt:variant>
      <vt:variant>
        <vt:lpwstr>http://148.214.155.140/uhtbin/cgisirsi/mfjwMND1CP/D300/276280045/18/X440/XSERIES/Brooks%5E2FCole+Laboratory+series+for+organic+chemistry</vt:lpwstr>
      </vt:variant>
      <vt:variant>
        <vt:lpwstr/>
      </vt:variant>
      <vt:variant>
        <vt:i4>1114113</vt:i4>
      </vt:variant>
      <vt:variant>
        <vt:i4>135</vt:i4>
      </vt:variant>
      <vt:variant>
        <vt:i4>0</vt:i4>
      </vt:variant>
      <vt:variant>
        <vt:i4>5</vt:i4>
      </vt:variant>
      <vt:variant>
        <vt:lpwstr>http://148.214.155.140/uhtbin/cgisirsi/KmXGIrIxGB/D300/276280045/18/X245/XTITLE/Experimental+organic+chemistry:+a+miniscale+and+microscale+approach+%5E2F</vt:lpwstr>
      </vt:variant>
      <vt:variant>
        <vt:lpwstr/>
      </vt:variant>
      <vt:variant>
        <vt:i4>1507346</vt:i4>
      </vt:variant>
      <vt:variant>
        <vt:i4>132</vt:i4>
      </vt:variant>
      <vt:variant>
        <vt:i4>0</vt:i4>
      </vt:variant>
      <vt:variant>
        <vt:i4>5</vt:i4>
      </vt:variant>
      <vt:variant>
        <vt:lpwstr>https://dirfin15.ugto.mx/ListadoPROESA.idc?ID_SESION=663603&amp;COMPROBANTE=966&amp;presup=EC4F020113&amp;ID_BENEF=145888&amp;tipo=x&amp;ord=1</vt:lpwstr>
      </vt:variant>
      <vt:variant>
        <vt:lpwstr/>
      </vt:variant>
      <vt:variant>
        <vt:i4>1507346</vt:i4>
      </vt:variant>
      <vt:variant>
        <vt:i4>129</vt:i4>
      </vt:variant>
      <vt:variant>
        <vt:i4>0</vt:i4>
      </vt:variant>
      <vt:variant>
        <vt:i4>5</vt:i4>
      </vt:variant>
      <vt:variant>
        <vt:lpwstr>https://dirfin15.ugto.mx/ListadoPROESA.idc?ID_SESION=663603&amp;COMPROBANTE=966&amp;presup=EC4F020113&amp;ID_BENEF=145888&amp;tipo=x&amp;ord=1</vt:lpwstr>
      </vt:variant>
      <vt:variant>
        <vt:lpwstr/>
      </vt:variant>
      <vt:variant>
        <vt:i4>1507346</vt:i4>
      </vt:variant>
      <vt:variant>
        <vt:i4>126</vt:i4>
      </vt:variant>
      <vt:variant>
        <vt:i4>0</vt:i4>
      </vt:variant>
      <vt:variant>
        <vt:i4>5</vt:i4>
      </vt:variant>
      <vt:variant>
        <vt:lpwstr>https://dirfin15.ugto.mx/ListadoPROESA.idc?ID_SESION=663603&amp;COMPROBANTE=966&amp;presup=EC4F020113&amp;ID_BENEF=145888&amp;tipo=x&amp;ord=1</vt:lpwstr>
      </vt:variant>
      <vt:variant>
        <vt:lpwstr/>
      </vt:variant>
      <vt:variant>
        <vt:i4>589928</vt:i4>
      </vt:variant>
      <vt:variant>
        <vt:i4>123</vt:i4>
      </vt:variant>
      <vt:variant>
        <vt:i4>0</vt:i4>
      </vt:variant>
      <vt:variant>
        <vt:i4>5</vt:i4>
      </vt:variant>
      <vt:variant>
        <vt:lpwstr>https://dirfin15.ugto.mx/convenioasg.idc?id_sesion=663603&amp;comprobante=966&amp;CONVENIO=CI3O080214&amp;descripcion=Convenio%20CI3O080214&amp;tipo=S</vt:lpwstr>
      </vt:variant>
      <vt:variant>
        <vt:lpwstr/>
      </vt:variant>
      <vt:variant>
        <vt:i4>589928</vt:i4>
      </vt:variant>
      <vt:variant>
        <vt:i4>120</vt:i4>
      </vt:variant>
      <vt:variant>
        <vt:i4>0</vt:i4>
      </vt:variant>
      <vt:variant>
        <vt:i4>5</vt:i4>
      </vt:variant>
      <vt:variant>
        <vt:lpwstr>https://dirfin15.ugto.mx/convenioasg.idc?id_sesion=663603&amp;comprobante=966&amp;CONVENIO=CI3O010214&amp;descripcion=Convenio%20CI3O010214&amp;tipo=S</vt:lpwstr>
      </vt:variant>
      <vt:variant>
        <vt:lpwstr/>
      </vt:variant>
      <vt:variant>
        <vt:i4>589928</vt:i4>
      </vt:variant>
      <vt:variant>
        <vt:i4>117</vt:i4>
      </vt:variant>
      <vt:variant>
        <vt:i4>0</vt:i4>
      </vt:variant>
      <vt:variant>
        <vt:i4>5</vt:i4>
      </vt:variant>
      <vt:variant>
        <vt:lpwstr>https://dirfin15.ugto.mx/convenioasg.idc?id_sesion=663603&amp;comprobante=966&amp;CONVENIO=CI3O090114&amp;descripcion=Convenio%20CI3O090114&amp;tipo=S</vt:lpwstr>
      </vt:variant>
      <vt:variant>
        <vt:lpwstr/>
      </vt:variant>
      <vt:variant>
        <vt:i4>589928</vt:i4>
      </vt:variant>
      <vt:variant>
        <vt:i4>114</vt:i4>
      </vt:variant>
      <vt:variant>
        <vt:i4>0</vt:i4>
      </vt:variant>
      <vt:variant>
        <vt:i4>5</vt:i4>
      </vt:variant>
      <vt:variant>
        <vt:lpwstr>https://dirfin15.ugto.mx/convenioasg.idc?id_sesion=663603&amp;comprobante=966&amp;CONVENIO=CI3O021014&amp;descripcion=Convenio%20CI3O021014&amp;tipo=S</vt:lpwstr>
      </vt:variant>
      <vt:variant>
        <vt:lpwstr/>
      </vt:variant>
      <vt:variant>
        <vt:i4>589928</vt:i4>
      </vt:variant>
      <vt:variant>
        <vt:i4>111</vt:i4>
      </vt:variant>
      <vt:variant>
        <vt:i4>0</vt:i4>
      </vt:variant>
      <vt:variant>
        <vt:i4>5</vt:i4>
      </vt:variant>
      <vt:variant>
        <vt:lpwstr>https://dirfin15.ugto.mx/convenioasg.idc?id_sesion=663603&amp;comprobante=966&amp;CONVENIO=CU3O240113&amp;descripcion=Convenio%20CU3O240113&amp;tipo=S</vt:lpwstr>
      </vt:variant>
      <vt:variant>
        <vt:lpwstr/>
      </vt:variant>
      <vt:variant>
        <vt:i4>589928</vt:i4>
      </vt:variant>
      <vt:variant>
        <vt:i4>108</vt:i4>
      </vt:variant>
      <vt:variant>
        <vt:i4>0</vt:i4>
      </vt:variant>
      <vt:variant>
        <vt:i4>5</vt:i4>
      </vt:variant>
      <vt:variant>
        <vt:lpwstr>https://dirfin15.ugto.mx/convenioasg.idc?id_sesion=663603&amp;comprobante=966&amp;CONVENIO=CU3O230113&amp;descripcion=Convenio%20CU3O230113&amp;tipo=S</vt:lpwstr>
      </vt:variant>
      <vt:variant>
        <vt:lpwstr/>
      </vt:variant>
      <vt:variant>
        <vt:i4>589928</vt:i4>
      </vt:variant>
      <vt:variant>
        <vt:i4>105</vt:i4>
      </vt:variant>
      <vt:variant>
        <vt:i4>0</vt:i4>
      </vt:variant>
      <vt:variant>
        <vt:i4>5</vt:i4>
      </vt:variant>
      <vt:variant>
        <vt:lpwstr>https://dirfin15.ugto.mx/convenioasg.idc?id_sesion=663603&amp;comprobante=966&amp;CONVENIO=CB3O090112&amp;descripcion=Convenio%20CB3O090112&amp;tipo=S</vt:lpwstr>
      </vt:variant>
      <vt:variant>
        <vt:lpwstr/>
      </vt:variant>
      <vt:variant>
        <vt:i4>589928</vt:i4>
      </vt:variant>
      <vt:variant>
        <vt:i4>102</vt:i4>
      </vt:variant>
      <vt:variant>
        <vt:i4>0</vt:i4>
      </vt:variant>
      <vt:variant>
        <vt:i4>5</vt:i4>
      </vt:variant>
      <vt:variant>
        <vt:lpwstr>https://dirfin15.ugto.mx/convenioasg.idc?id_sesion=663603&amp;comprobante=966&amp;CONVENIO=CB3O200513&amp;descripcion=Convenio%20CB3O200513&amp;tipo=S</vt:lpwstr>
      </vt:variant>
      <vt:variant>
        <vt:lpwstr/>
      </vt:variant>
      <vt:variant>
        <vt:i4>2687019</vt:i4>
      </vt:variant>
      <vt:variant>
        <vt:i4>99</vt:i4>
      </vt:variant>
      <vt:variant>
        <vt:i4>0</vt:i4>
      </vt:variant>
      <vt:variant>
        <vt:i4>5</vt:i4>
      </vt:variant>
      <vt:variant>
        <vt:lpwstr>https://dirfin15.ugto.mx/ListadoPROESA.idc?ID_SESION=663603&amp;COMPROBANTE=966&amp;presup=EC4F020113&amp;ID_BENEF=56580&amp;tipo=x&amp;ord=1</vt:lpwstr>
      </vt:variant>
      <vt:variant>
        <vt:lpwstr/>
      </vt:variant>
      <vt:variant>
        <vt:i4>589928</vt:i4>
      </vt:variant>
      <vt:variant>
        <vt:i4>96</vt:i4>
      </vt:variant>
      <vt:variant>
        <vt:i4>0</vt:i4>
      </vt:variant>
      <vt:variant>
        <vt:i4>5</vt:i4>
      </vt:variant>
      <vt:variant>
        <vt:lpwstr>https://dirfin15.ugto.mx/convenioasg.idc?id_sesion=663603&amp;comprobante=966&amp;CONVENIO=CB4O150111&amp;descripcion=Convenio%20CB4O150111&amp;tipo=S</vt:lpwstr>
      </vt:variant>
      <vt:variant>
        <vt:lpwstr/>
      </vt:variant>
      <vt:variant>
        <vt:i4>589928</vt:i4>
      </vt:variant>
      <vt:variant>
        <vt:i4>93</vt:i4>
      </vt:variant>
      <vt:variant>
        <vt:i4>0</vt:i4>
      </vt:variant>
      <vt:variant>
        <vt:i4>5</vt:i4>
      </vt:variant>
      <vt:variant>
        <vt:lpwstr>https://dirfin15.ugto.mx/convenioasg.idc?id_sesion=663603&amp;comprobante=966&amp;CONVENIO=CI3O021314&amp;descripcion=Convenio%20CI3O021314&amp;tipo=S</vt:lpwstr>
      </vt:variant>
      <vt:variant>
        <vt:lpwstr/>
      </vt:variant>
      <vt:variant>
        <vt:i4>589928</vt:i4>
      </vt:variant>
      <vt:variant>
        <vt:i4>90</vt:i4>
      </vt:variant>
      <vt:variant>
        <vt:i4>0</vt:i4>
      </vt:variant>
      <vt:variant>
        <vt:i4>5</vt:i4>
      </vt:variant>
      <vt:variant>
        <vt:lpwstr>https://dirfin15.ugto.mx/convenioasg.idc?id_sesion=663603&amp;comprobante=966&amp;CONVENIO=CB4O100112&amp;descripcion=Convenio%20CB4O100112&amp;tipo=S</vt:lpwstr>
      </vt:variant>
      <vt:variant>
        <vt:lpwstr/>
      </vt:variant>
      <vt:variant>
        <vt:i4>1507346</vt:i4>
      </vt:variant>
      <vt:variant>
        <vt:i4>87</vt:i4>
      </vt:variant>
      <vt:variant>
        <vt:i4>0</vt:i4>
      </vt:variant>
      <vt:variant>
        <vt:i4>5</vt:i4>
      </vt:variant>
      <vt:variant>
        <vt:lpwstr>https://dirfin15.ugto.mx/ListadoPROESA.idc?ID_SESION=663603&amp;COMPROBANTE=966&amp;presup=EC4F020113&amp;ID_BENEF=145888&amp;tipo=x&amp;ord=1</vt:lpwstr>
      </vt:variant>
      <vt:variant>
        <vt:lpwstr/>
      </vt:variant>
      <vt:variant>
        <vt:i4>589928</vt:i4>
      </vt:variant>
      <vt:variant>
        <vt:i4>84</vt:i4>
      </vt:variant>
      <vt:variant>
        <vt:i4>0</vt:i4>
      </vt:variant>
      <vt:variant>
        <vt:i4>5</vt:i4>
      </vt:variant>
      <vt:variant>
        <vt:lpwstr>https://dirfin15.ugto.mx/convenioasg.idc?id_sesion=663603&amp;comprobante=966&amp;CONVENIO=CS3O040114&amp;descripcion=Convenio%20CS3O040114&amp;tipo=S</vt:lpwstr>
      </vt:variant>
      <vt:variant>
        <vt:lpwstr/>
      </vt:variant>
      <vt:variant>
        <vt:i4>589928</vt:i4>
      </vt:variant>
      <vt:variant>
        <vt:i4>81</vt:i4>
      </vt:variant>
      <vt:variant>
        <vt:i4>0</vt:i4>
      </vt:variant>
      <vt:variant>
        <vt:i4>5</vt:i4>
      </vt:variant>
      <vt:variant>
        <vt:lpwstr>https://dirfin15.ugto.mx/convenioasg.idc?id_sesion=663603&amp;comprobante=966&amp;CONVENIO=CI3O120113&amp;descripcion=Convenio%20CI3O120113&amp;tipo=S</vt:lpwstr>
      </vt:variant>
      <vt:variant>
        <vt:lpwstr/>
      </vt:variant>
      <vt:variant>
        <vt:i4>262173</vt:i4>
      </vt:variant>
      <vt:variant>
        <vt:i4>78</vt:i4>
      </vt:variant>
      <vt:variant>
        <vt:i4>0</vt:i4>
      </vt:variant>
      <vt:variant>
        <vt:i4>5</vt:i4>
      </vt:variant>
      <vt:variant>
        <vt:lpwstr>http://espanol.doingbusiness.org/data/exploreeconomies/mexico</vt:lpwstr>
      </vt:variant>
      <vt:variant>
        <vt:lpwstr/>
      </vt:variant>
      <vt:variant>
        <vt:i4>4587614</vt:i4>
      </vt:variant>
      <vt:variant>
        <vt:i4>75</vt:i4>
      </vt:variant>
      <vt:variant>
        <vt:i4>0</vt:i4>
      </vt:variant>
      <vt:variant>
        <vt:i4>5</vt:i4>
      </vt:variant>
      <vt:variant>
        <vt:lpwstr>http://www.economia.gob.mx/delegaciones-de-la-se/estatales/guanajuato</vt:lpwstr>
      </vt:variant>
      <vt:variant>
        <vt:lpwstr/>
      </vt:variant>
      <vt:variant>
        <vt:i4>7667760</vt:i4>
      </vt:variant>
      <vt:variant>
        <vt:i4>72</vt:i4>
      </vt:variant>
      <vt:variant>
        <vt:i4>0</vt:i4>
      </vt:variant>
      <vt:variant>
        <vt:i4>5</vt:i4>
      </vt:variant>
      <vt:variant>
        <vt:lpwstr>http://www.observatoriolaboral.gob.mx/</vt:lpwstr>
      </vt:variant>
      <vt:variant>
        <vt:lpwstr/>
      </vt:variant>
      <vt:variant>
        <vt:i4>589902</vt:i4>
      </vt:variant>
      <vt:variant>
        <vt:i4>69</vt:i4>
      </vt:variant>
      <vt:variant>
        <vt:i4>0</vt:i4>
      </vt:variant>
      <vt:variant>
        <vt:i4>5</vt:i4>
      </vt:variant>
      <vt:variant>
        <vt:lpwstr>http://www.inegi.gob.mx/</vt:lpwstr>
      </vt:variant>
      <vt:variant>
        <vt:lpwstr/>
      </vt:variant>
      <vt:variant>
        <vt:i4>5701704</vt:i4>
      </vt:variant>
      <vt:variant>
        <vt:i4>66</vt:i4>
      </vt:variant>
      <vt:variant>
        <vt:i4>0</vt:i4>
      </vt:variant>
      <vt:variant>
        <vt:i4>5</vt:i4>
      </vt:variant>
      <vt:variant>
        <vt:lpwstr>http://www.copaes.org.mx/</vt:lpwstr>
      </vt:variant>
      <vt:variant>
        <vt:lpwstr/>
      </vt:variant>
      <vt:variant>
        <vt:i4>4259929</vt:i4>
      </vt:variant>
      <vt:variant>
        <vt:i4>63</vt:i4>
      </vt:variant>
      <vt:variant>
        <vt:i4>0</vt:i4>
      </vt:variant>
      <vt:variant>
        <vt:i4>5</vt:i4>
      </vt:variant>
      <vt:variant>
        <vt:lpwstr>http://www.conapo.gob.mx/</vt:lpwstr>
      </vt:variant>
      <vt:variant>
        <vt:lpwstr/>
      </vt:variant>
      <vt:variant>
        <vt:i4>786496</vt:i4>
      </vt:variant>
      <vt:variant>
        <vt:i4>60</vt:i4>
      </vt:variant>
      <vt:variant>
        <vt:i4>0</vt:i4>
      </vt:variant>
      <vt:variant>
        <vt:i4>5</vt:i4>
      </vt:variant>
      <vt:variant>
        <vt:lpwstr>http://www.ciees.edu.mx/</vt:lpwstr>
      </vt:variant>
      <vt:variant>
        <vt:lpwstr/>
      </vt:variant>
      <vt:variant>
        <vt:i4>786505</vt:i4>
      </vt:variant>
      <vt:variant>
        <vt:i4>57</vt:i4>
      </vt:variant>
      <vt:variant>
        <vt:i4>0</vt:i4>
      </vt:variant>
      <vt:variant>
        <vt:i4>5</vt:i4>
      </vt:variant>
      <vt:variant>
        <vt:lpwstr>http://www.anuies.mx/</vt:lpwstr>
      </vt:variant>
      <vt:variant>
        <vt:lpwstr/>
      </vt:variant>
      <vt:variant>
        <vt:i4>6488124</vt:i4>
      </vt:variant>
      <vt:variant>
        <vt:i4>54</vt:i4>
      </vt:variant>
      <vt:variant>
        <vt:i4>0</vt:i4>
      </vt:variant>
      <vt:variant>
        <vt:i4>5</vt:i4>
      </vt:variant>
      <vt:variant>
        <vt:lpwstr>http://pnd.presidencia.gob.mx/</vt:lpwstr>
      </vt:variant>
      <vt:variant>
        <vt:lpwstr/>
      </vt:variant>
      <vt:variant>
        <vt:i4>2883711</vt:i4>
      </vt:variant>
      <vt:variant>
        <vt:i4>51</vt:i4>
      </vt:variant>
      <vt:variant>
        <vt:i4>0</vt:i4>
      </vt:variant>
      <vt:variant>
        <vt:i4>5</vt:i4>
      </vt:variant>
      <vt:variant>
        <vt:lpwstr>http://www.rieoei.org/rie35a08.htm</vt:lpwstr>
      </vt:variant>
      <vt:variant>
        <vt:lpwstr/>
      </vt:variant>
      <vt:variant>
        <vt:i4>2883711</vt:i4>
      </vt:variant>
      <vt:variant>
        <vt:i4>48</vt:i4>
      </vt:variant>
      <vt:variant>
        <vt:i4>0</vt:i4>
      </vt:variant>
      <vt:variant>
        <vt:i4>5</vt:i4>
      </vt:variant>
      <vt:variant>
        <vt:lpwstr>http://www.rieoei.org/rie35a08.htm</vt:lpwstr>
      </vt:variant>
      <vt:variant>
        <vt:lpwstr/>
      </vt:variant>
      <vt:variant>
        <vt:i4>7995514</vt:i4>
      </vt:variant>
      <vt:variant>
        <vt:i4>45</vt:i4>
      </vt:variant>
      <vt:variant>
        <vt:i4>0</vt:i4>
      </vt:variant>
      <vt:variant>
        <vt:i4>5</vt:i4>
      </vt:variant>
      <vt:variant>
        <vt:lpwstr>http://www.reduc.cl/homereduc.nsf/</vt:lpwstr>
      </vt:variant>
      <vt:variant>
        <vt:lpwstr/>
      </vt:variant>
      <vt:variant>
        <vt:i4>5767242</vt:i4>
      </vt:variant>
      <vt:variant>
        <vt:i4>42</vt:i4>
      </vt:variant>
      <vt:variant>
        <vt:i4>0</vt:i4>
      </vt:variant>
      <vt:variant>
        <vt:i4>5</vt:i4>
      </vt:variant>
      <vt:variant>
        <vt:lpwstr>http://www.cinterfor.org.uy/public/spanish/region/ampro/cinterfor/temas/complab/doc/otros/in_gtz/rec_dis.htm</vt:lpwstr>
      </vt:variant>
      <vt:variant>
        <vt:lpwstr/>
      </vt:variant>
      <vt:variant>
        <vt:i4>524367</vt:i4>
      </vt:variant>
      <vt:variant>
        <vt:i4>39</vt:i4>
      </vt:variant>
      <vt:variant>
        <vt:i4>0</vt:i4>
      </vt:variant>
      <vt:variant>
        <vt:i4>5</vt:i4>
      </vt:variant>
      <vt:variant>
        <vt:lpwstr>http://tuning.unideusto.org/index.php?option=content&amp;task=view&amp;id=160&amp;ltemid=184</vt:lpwstr>
      </vt:variant>
      <vt:variant>
        <vt:lpwstr/>
      </vt:variant>
      <vt:variant>
        <vt:i4>1179658</vt:i4>
      </vt:variant>
      <vt:variant>
        <vt:i4>36</vt:i4>
      </vt:variant>
      <vt:variant>
        <vt:i4>0</vt:i4>
      </vt:variant>
      <vt:variant>
        <vt:i4>5</vt:i4>
      </vt:variant>
      <vt:variant>
        <vt:lpwstr>http://www.truco.ugto.mx/</vt:lpwstr>
      </vt:variant>
      <vt:variant>
        <vt:lpwstr/>
      </vt:variant>
      <vt:variant>
        <vt:i4>6226022</vt:i4>
      </vt:variant>
      <vt:variant>
        <vt:i4>33</vt:i4>
      </vt:variant>
      <vt:variant>
        <vt:i4>0</vt:i4>
      </vt:variant>
      <vt:variant>
        <vt:i4>5</vt:i4>
      </vt:variant>
      <vt:variant>
        <vt:lpwstr>mailto:mvazquez@ugto.mx</vt:lpwstr>
      </vt:variant>
      <vt:variant>
        <vt:lpwstr/>
      </vt:variant>
      <vt:variant>
        <vt:i4>2490395</vt:i4>
      </vt:variant>
      <vt:variant>
        <vt:i4>30</vt:i4>
      </vt:variant>
      <vt:variant>
        <vt:i4>0</vt:i4>
      </vt:variant>
      <vt:variant>
        <vt:i4>5</vt:i4>
      </vt:variant>
      <vt:variant>
        <vt:lpwstr>mailto:jauregi@ugto.mx</vt:lpwstr>
      </vt:variant>
      <vt:variant>
        <vt:lpwstr/>
      </vt:variant>
      <vt:variant>
        <vt:i4>2752543</vt:i4>
      </vt:variant>
      <vt:variant>
        <vt:i4>27</vt:i4>
      </vt:variant>
      <vt:variant>
        <vt:i4>0</vt:i4>
      </vt:variant>
      <vt:variant>
        <vt:i4>5</vt:i4>
      </vt:variant>
      <vt:variant>
        <vt:lpwstr>mailto:roblesj@ugto.mx</vt:lpwstr>
      </vt:variant>
      <vt:variant>
        <vt:lpwstr/>
      </vt:variant>
      <vt:variant>
        <vt:i4>3407877</vt:i4>
      </vt:variant>
      <vt:variant>
        <vt:i4>24</vt:i4>
      </vt:variant>
      <vt:variant>
        <vt:i4>0</vt:i4>
      </vt:variant>
      <vt:variant>
        <vt:i4>5</vt:i4>
      </vt:variant>
      <vt:variant>
        <vt:lpwstr>mailto:albinol@ugto.mx</vt:lpwstr>
      </vt:variant>
      <vt:variant>
        <vt:lpwstr/>
      </vt:variant>
      <vt:variant>
        <vt:i4>3276829</vt:i4>
      </vt:variant>
      <vt:variant>
        <vt:i4>21</vt:i4>
      </vt:variant>
      <vt:variant>
        <vt:i4>0</vt:i4>
      </vt:variant>
      <vt:variant>
        <vt:i4>5</vt:i4>
      </vt:variant>
      <vt:variant>
        <vt:lpwstr>mailto:navarrm@ugto.mx</vt:lpwstr>
      </vt:variant>
      <vt:variant>
        <vt:lpwstr/>
      </vt:variant>
      <vt:variant>
        <vt:i4>3932179</vt:i4>
      </vt:variant>
      <vt:variant>
        <vt:i4>18</vt:i4>
      </vt:variant>
      <vt:variant>
        <vt:i4>0</vt:i4>
      </vt:variant>
      <vt:variant>
        <vt:i4>5</vt:i4>
      </vt:variant>
      <vt:variant>
        <vt:lpwstr>mailto:ramosre@ugto.mx</vt:lpwstr>
      </vt:variant>
      <vt:variant>
        <vt:lpwstr/>
      </vt:variant>
      <vt:variant>
        <vt:i4>3014665</vt:i4>
      </vt:variant>
      <vt:variant>
        <vt:i4>15</vt:i4>
      </vt:variant>
      <vt:variant>
        <vt:i4>0</vt:i4>
      </vt:variant>
      <vt:variant>
        <vt:i4>5</vt:i4>
      </vt:variant>
      <vt:variant>
        <vt:lpwstr>mailto:aazuara@ugto.mx</vt:lpwstr>
      </vt:variant>
      <vt:variant>
        <vt:lpwstr/>
      </vt:variant>
      <vt:variant>
        <vt:i4>3342346</vt:i4>
      </vt:variant>
      <vt:variant>
        <vt:i4>12</vt:i4>
      </vt:variant>
      <vt:variant>
        <vt:i4>0</vt:i4>
      </vt:variant>
      <vt:variant>
        <vt:i4>5</vt:i4>
      </vt:variant>
      <vt:variant>
        <vt:lpwstr>mailto:gutigs@ugto.mx</vt:lpwstr>
      </vt:variant>
      <vt:variant>
        <vt:lpwstr/>
      </vt:variant>
      <vt:variant>
        <vt:i4>5636210</vt:i4>
      </vt:variant>
      <vt:variant>
        <vt:i4>9</vt:i4>
      </vt:variant>
      <vt:variant>
        <vt:i4>0</vt:i4>
      </vt:variant>
      <vt:variant>
        <vt:i4>5</vt:i4>
      </vt:variant>
      <vt:variant>
        <vt:lpwstr>mailto:garciamt@ugto.mx</vt:lpwstr>
      </vt:variant>
      <vt:variant>
        <vt:lpwstr/>
      </vt:variant>
      <vt:variant>
        <vt:i4>5439601</vt:i4>
      </vt:variant>
      <vt:variant>
        <vt:i4>6</vt:i4>
      </vt:variant>
      <vt:variant>
        <vt:i4>0</vt:i4>
      </vt:variant>
      <vt:variant>
        <vt:i4>5</vt:i4>
      </vt:variant>
      <vt:variant>
        <vt:lpwstr>mailto:katarzyn@ugto.mx</vt:lpwstr>
      </vt:variant>
      <vt:variant>
        <vt:lpwstr/>
      </vt:variant>
      <vt:variant>
        <vt:i4>6029427</vt:i4>
      </vt:variant>
      <vt:variant>
        <vt:i4>3</vt:i4>
      </vt:variant>
      <vt:variant>
        <vt:i4>0</vt:i4>
      </vt:variant>
      <vt:variant>
        <vt:i4>5</vt:i4>
      </vt:variant>
      <vt:variant>
        <vt:lpwstr>mailto:irene@ugto.mx</vt:lpwstr>
      </vt:variant>
      <vt:variant>
        <vt:lpwstr/>
      </vt:variant>
      <vt:variant>
        <vt:i4>7667760</vt:i4>
      </vt:variant>
      <vt:variant>
        <vt:i4>0</vt:i4>
      </vt:variant>
      <vt:variant>
        <vt:i4>0</vt:i4>
      </vt:variant>
      <vt:variant>
        <vt:i4>5</vt:i4>
      </vt:variant>
      <vt:variant>
        <vt:lpwstr>http://www.observatoriolaboral.gob.mx/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Licenciatura en Química</dc:title>
  <dc:creator>UG</dc:creator>
  <cp:lastModifiedBy>Jack</cp:lastModifiedBy>
  <cp:revision>2</cp:revision>
  <cp:lastPrinted>2014-06-23T17:47:00Z</cp:lastPrinted>
  <dcterms:created xsi:type="dcterms:W3CDTF">2014-07-01T15:15:00Z</dcterms:created>
  <dcterms:modified xsi:type="dcterms:W3CDTF">2014-07-01T15:15:00Z</dcterms:modified>
</cp:coreProperties>
</file>